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C7" w:rsidRDefault="00C31DC7" w:rsidP="00C31DC7">
      <w:bookmarkStart w:id="0" w:name="_GoBack"/>
      <w:bookmarkEnd w:id="0"/>
      <w:r>
        <w:t xml:space="preserve">Key: </w:t>
      </w:r>
      <w:r>
        <w:tab/>
      </w:r>
      <w:r w:rsidRPr="00D062D6">
        <w:rPr>
          <w:highlight w:val="green"/>
        </w:rPr>
        <w:t>Yes</w:t>
      </w:r>
      <w:r>
        <w:tab/>
      </w:r>
      <w:r w:rsidRPr="00D062D6">
        <w:rPr>
          <w:highlight w:val="yellow"/>
        </w:rPr>
        <w:t>partial answer</w:t>
      </w:r>
      <w:r>
        <w:tab/>
        <w:t xml:space="preserve">   </w:t>
      </w:r>
      <w:r w:rsidRPr="00D062D6">
        <w:rPr>
          <w:highlight w:val="cyan"/>
        </w:rPr>
        <w:t>No</w:t>
      </w:r>
      <w:r>
        <w:t xml:space="preserve">      </w:t>
      </w:r>
      <w:r w:rsidRPr="00D062D6">
        <w:rPr>
          <w:highlight w:val="magenta"/>
        </w:rPr>
        <w:t>formats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250"/>
        <w:gridCol w:w="3240"/>
        <w:gridCol w:w="3330"/>
      </w:tblGrid>
      <w:tr w:rsidR="00B3260A" w:rsidTr="00B3260A">
        <w:tc>
          <w:tcPr>
            <w:tcW w:w="4315" w:type="dxa"/>
          </w:tcPr>
          <w:p w:rsidR="00B3260A" w:rsidRPr="00F43EE7" w:rsidRDefault="00B3260A">
            <w:pPr>
              <w:rPr>
                <w:b/>
              </w:rPr>
            </w:pPr>
            <w:r w:rsidRPr="00F43EE7">
              <w:rPr>
                <w:b/>
              </w:rPr>
              <w:t xml:space="preserve">Components </w:t>
            </w:r>
            <w:r w:rsidRPr="00CD1C99">
              <w:rPr>
                <w:i/>
              </w:rPr>
              <w:t>– required pieces in bold</w:t>
            </w:r>
          </w:p>
        </w:tc>
        <w:tc>
          <w:tcPr>
            <w:tcW w:w="2250" w:type="dxa"/>
          </w:tcPr>
          <w:p w:rsidR="00B3260A" w:rsidRPr="00FE52E2" w:rsidRDefault="00B3260A">
            <w:pPr>
              <w:rPr>
                <w:i/>
              </w:rPr>
            </w:pPr>
            <w:r w:rsidRPr="00F43EE7">
              <w:rPr>
                <w:i/>
              </w:rPr>
              <w:t>Must include all pieces</w:t>
            </w:r>
          </w:p>
        </w:tc>
        <w:tc>
          <w:tcPr>
            <w:tcW w:w="3240" w:type="dxa"/>
          </w:tcPr>
          <w:p w:rsidR="00B3260A" w:rsidRDefault="00B3260A">
            <w:r>
              <w:t>Comments</w:t>
            </w:r>
          </w:p>
        </w:tc>
        <w:tc>
          <w:tcPr>
            <w:tcW w:w="3330" w:type="dxa"/>
          </w:tcPr>
          <w:p w:rsidR="00B3260A" w:rsidRDefault="00B3260A">
            <w:r>
              <w:t>Program Response</w:t>
            </w:r>
          </w:p>
        </w:tc>
      </w:tr>
      <w:tr w:rsidR="00B3260A" w:rsidTr="00B3260A">
        <w:tc>
          <w:tcPr>
            <w:tcW w:w="4315" w:type="dxa"/>
          </w:tcPr>
          <w:p w:rsidR="00B3260A" w:rsidRDefault="00B3260A" w:rsidP="00FE52E2">
            <w:pPr>
              <w:spacing w:line="276" w:lineRule="auto"/>
              <w:ind w:left="162" w:right="18"/>
            </w:pPr>
            <w:r w:rsidRPr="00D8332B">
              <w:t xml:space="preserve">Contextualized and Integrated </w:t>
            </w:r>
            <w:r w:rsidRPr="008455AF">
              <w:rPr>
                <w:b/>
              </w:rPr>
              <w:t>Adult Education Curricula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Default="00B3260A" w:rsidP="00FE52E2">
            <w:pPr>
              <w:spacing w:line="276" w:lineRule="auto"/>
              <w:ind w:left="162" w:right="18"/>
            </w:pPr>
            <w:r w:rsidRPr="00D8332B">
              <w:t xml:space="preserve">Career Development /   </w:t>
            </w:r>
            <w:r w:rsidRPr="008455AF">
              <w:rPr>
                <w:b/>
              </w:rPr>
              <w:t>Workforce Preparation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Default="00B3260A" w:rsidP="00FE52E2">
            <w:pPr>
              <w:spacing w:line="276" w:lineRule="auto"/>
              <w:ind w:left="162" w:right="18"/>
            </w:pPr>
            <w:r w:rsidRPr="00D8332B">
              <w:t>Transition Services</w:t>
            </w:r>
          </w:p>
        </w:tc>
        <w:tc>
          <w:tcPr>
            <w:tcW w:w="2250" w:type="dxa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Default="00B3260A" w:rsidP="00FE52E2">
            <w:pPr>
              <w:spacing w:line="276" w:lineRule="auto"/>
              <w:ind w:left="162" w:right="18"/>
            </w:pPr>
            <w:r w:rsidRPr="00D8332B">
              <w:t>Technology Skills</w:t>
            </w:r>
          </w:p>
        </w:tc>
        <w:tc>
          <w:tcPr>
            <w:tcW w:w="2250" w:type="dxa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Default="00B3260A" w:rsidP="00FE52E2">
            <w:pPr>
              <w:spacing w:line="276" w:lineRule="auto"/>
              <w:ind w:left="162" w:right="18"/>
            </w:pPr>
            <w:r w:rsidRPr="00D8332B">
              <w:t>Employability Skills</w:t>
            </w:r>
          </w:p>
        </w:tc>
        <w:tc>
          <w:tcPr>
            <w:tcW w:w="2250" w:type="dxa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Default="00B3260A" w:rsidP="00FE52E2">
            <w:pPr>
              <w:spacing w:line="276" w:lineRule="auto"/>
              <w:ind w:left="162" w:right="18"/>
            </w:pPr>
            <w:r w:rsidRPr="00D8332B">
              <w:t>Comprehensive Student Support Services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Default="00B3260A" w:rsidP="000A5BF4">
            <w:pPr>
              <w:ind w:left="162" w:right="18"/>
            </w:pPr>
            <w:r>
              <w:t xml:space="preserve">Model 1: </w:t>
            </w:r>
            <w:r w:rsidRPr="00D8332B">
              <w:t>Co</w:t>
            </w:r>
            <w:r>
              <w:t>llege Credit-bearing Career &amp; Technical Ed</w:t>
            </w:r>
            <w:r w:rsidRPr="00D8332B">
              <w:t xml:space="preserve"> (</w:t>
            </w:r>
            <w:r w:rsidRPr="008455AF">
              <w:rPr>
                <w:b/>
              </w:rPr>
              <w:t>Workforce Training</w:t>
            </w:r>
            <w:r w:rsidRPr="00D8332B">
              <w:t>)</w:t>
            </w:r>
            <w:r>
              <w:t xml:space="preserve">  If so, how many?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 w:rsidRPr="00D8332B">
              <w:t>Shared Learning Objectives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 w:rsidRPr="00D8332B">
              <w:t>Team-Taught Environment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 w:rsidRPr="00D8332B">
              <w:t>Contextualized Support Class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30" w:type="dxa"/>
          </w:tcPr>
          <w:p w:rsidR="00B3260A" w:rsidRDefault="00B3260A" w:rsidP="00FE52E2"/>
        </w:tc>
      </w:tr>
      <w:tr w:rsidR="00B3260A" w:rsidTr="00B3260A">
        <w:tc>
          <w:tcPr>
            <w:tcW w:w="4315" w:type="dxa"/>
          </w:tcPr>
          <w:p w:rsidR="00B3260A" w:rsidRPr="00F43EE7" w:rsidRDefault="00B3260A" w:rsidP="009A2C04">
            <w:pPr>
              <w:rPr>
                <w:b/>
              </w:rPr>
            </w:pPr>
            <w:r w:rsidRPr="00F43EE7">
              <w:rPr>
                <w:b/>
              </w:rPr>
              <w:t>Narrative Description</w:t>
            </w:r>
          </w:p>
        </w:tc>
        <w:tc>
          <w:tcPr>
            <w:tcW w:w="2250" w:type="dxa"/>
          </w:tcPr>
          <w:p w:rsidR="00B3260A" w:rsidRPr="00F43EE7" w:rsidRDefault="00B3260A" w:rsidP="009A2C04">
            <w:pPr>
              <w:jc w:val="center"/>
              <w:rPr>
                <w:i/>
              </w:rPr>
            </w:pPr>
            <w:r w:rsidRPr="00F43EE7">
              <w:rPr>
                <w:i/>
              </w:rPr>
              <w:t>Must include all pieces</w:t>
            </w:r>
          </w:p>
        </w:tc>
        <w:tc>
          <w:tcPr>
            <w:tcW w:w="3240" w:type="dxa"/>
          </w:tcPr>
          <w:p w:rsidR="00B3260A" w:rsidRDefault="00B3260A" w:rsidP="009A2C04">
            <w:r>
              <w:t>Comments</w:t>
            </w:r>
          </w:p>
        </w:tc>
        <w:tc>
          <w:tcPr>
            <w:tcW w:w="3330" w:type="dxa"/>
          </w:tcPr>
          <w:p w:rsidR="00B3260A" w:rsidRDefault="00B3260A" w:rsidP="009A2C04">
            <w:r>
              <w:t>Program Response</w:t>
            </w:r>
          </w:p>
        </w:tc>
      </w:tr>
      <w:tr w:rsidR="00B3260A" w:rsidTr="00B3260A">
        <w:tc>
          <w:tcPr>
            <w:tcW w:w="4315" w:type="dxa"/>
          </w:tcPr>
          <w:p w:rsidR="00B3260A" w:rsidRDefault="00B3260A" w:rsidP="009A2C04">
            <w:pPr>
              <w:ind w:left="162"/>
            </w:pPr>
            <w:r>
              <w:t>Alignment of AE Instruction to IL Content Standards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Default="00B3260A" w:rsidP="009A2C04">
            <w:pPr>
              <w:ind w:left="162"/>
            </w:pPr>
            <w:r>
              <w:t>Utilizing at least 1 of the 11 workforce training formats *1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Default="00B3260A" w:rsidP="009A2C04">
            <w:pPr>
              <w:ind w:left="162"/>
            </w:pPr>
            <w:r>
              <w:t>Explanation of incorporation of Workforce Preparation Activities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Default="00B3260A" w:rsidP="009A2C04">
            <w:pPr>
              <w:ind w:left="162"/>
            </w:pPr>
            <w:r>
              <w:t>Team Teaching Format – includes the shared learning outcomes and its functionality in detail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0575C1" w:rsidRDefault="00B3260A" w:rsidP="009A2C04">
            <w:pPr>
              <w:ind w:left="162"/>
            </w:pPr>
            <w:r w:rsidRPr="000575C1">
              <w:t>Include a “Scope and Sequence” of this course.  (A detailed syllabus will suffice.)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0575C1" w:rsidRDefault="00B3260A" w:rsidP="009A2C04">
            <w:pPr>
              <w:ind w:left="162"/>
            </w:pPr>
            <w:r w:rsidRPr="000575C1">
              <w:t>Transition and Support Services to be provided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0575C1" w:rsidRDefault="00B3260A" w:rsidP="009A2C04">
            <w:pPr>
              <w:ind w:left="162"/>
            </w:pPr>
            <w:r w:rsidRPr="000575C1">
              <w:lastRenderedPageBreak/>
              <w:t>Explanation of how the three required components of IET will be incorporated and utilized</w:t>
            </w:r>
            <w:r>
              <w:t xml:space="preserve"> *2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0575C1" w:rsidRDefault="00B3260A" w:rsidP="009A2C04">
            <w:pPr>
              <w:ind w:left="162"/>
            </w:pPr>
            <w:r w:rsidRPr="000575C1">
              <w:t>Demonstration of contextualization/</w:t>
            </w:r>
            <w:r>
              <w:t xml:space="preserve"> </w:t>
            </w:r>
            <w:r w:rsidRPr="000575C1">
              <w:t>integration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</w:tcPr>
          <w:p w:rsidR="00B3260A" w:rsidRDefault="00B3260A" w:rsidP="009A2C04"/>
        </w:tc>
      </w:tr>
    </w:tbl>
    <w:p w:rsidR="00B726E4" w:rsidRPr="00CD1C99" w:rsidRDefault="00B726E4" w:rsidP="006643EF">
      <w:pPr>
        <w:spacing w:after="0" w:line="240" w:lineRule="auto"/>
        <w:rPr>
          <w:sz w:val="20"/>
        </w:rPr>
      </w:pPr>
      <w:r w:rsidRPr="00CD1C99">
        <w:rPr>
          <w:sz w:val="20"/>
        </w:rPr>
        <w:t>*1 Workforce Training formats - Occupational Skills Training; On-the-job Training = internships, pre-apprenticeships, apprenticeships; Incumbent Worker Training; Combined Workforce Training/Related Instruction; Private Sector Training Programs; Skill Upgrading and Retraining; Entrepreneurial Training; Transitional Jobs; Job Readiness Training; AEL Activities including ESL/ELA and IET; Customized Training</w:t>
      </w:r>
    </w:p>
    <w:p w:rsidR="00B726E4" w:rsidRPr="00CD1C99" w:rsidRDefault="00B726E4" w:rsidP="00B726E4">
      <w:pPr>
        <w:rPr>
          <w:sz w:val="20"/>
        </w:rPr>
      </w:pPr>
      <w:r w:rsidRPr="00CD1C99">
        <w:rPr>
          <w:sz w:val="20"/>
        </w:rPr>
        <w:t>*2 Required components of an IET – Adult Education &amp; Literacy Activities, Workforce Preparation Activities, and Workforce Training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250"/>
        <w:gridCol w:w="3240"/>
        <w:gridCol w:w="3320"/>
        <w:gridCol w:w="10"/>
      </w:tblGrid>
      <w:tr w:rsidR="00B3260A" w:rsidTr="00B3260A">
        <w:tc>
          <w:tcPr>
            <w:tcW w:w="4315" w:type="dxa"/>
          </w:tcPr>
          <w:p w:rsidR="00B3260A" w:rsidRPr="00950070" w:rsidRDefault="00B3260A" w:rsidP="009A2C04">
            <w:pPr>
              <w:rPr>
                <w:b/>
              </w:rPr>
            </w:pPr>
            <w:r w:rsidRPr="00950070">
              <w:rPr>
                <w:b/>
              </w:rPr>
              <w:t>Demonstration of need/demand for career pathway</w:t>
            </w:r>
          </w:p>
        </w:tc>
        <w:tc>
          <w:tcPr>
            <w:tcW w:w="2250" w:type="dxa"/>
          </w:tcPr>
          <w:p w:rsidR="00B3260A" w:rsidRPr="00F43EE7" w:rsidRDefault="00B3260A" w:rsidP="009A2C04">
            <w:pPr>
              <w:jc w:val="center"/>
              <w:rPr>
                <w:i/>
              </w:rPr>
            </w:pPr>
            <w:r w:rsidRPr="00F43EE7">
              <w:rPr>
                <w:i/>
              </w:rPr>
              <w:t>Must include all pieces</w:t>
            </w:r>
          </w:p>
        </w:tc>
        <w:tc>
          <w:tcPr>
            <w:tcW w:w="3240" w:type="dxa"/>
          </w:tcPr>
          <w:p w:rsidR="00B3260A" w:rsidRDefault="00B3260A" w:rsidP="009A2C04">
            <w:r>
              <w:t>Comments</w:t>
            </w:r>
          </w:p>
        </w:tc>
        <w:tc>
          <w:tcPr>
            <w:tcW w:w="3330" w:type="dxa"/>
            <w:gridSpan w:val="2"/>
          </w:tcPr>
          <w:p w:rsidR="00B3260A" w:rsidRDefault="00B3260A" w:rsidP="009A2C04">
            <w:r>
              <w:t>Program Response</w:t>
            </w:r>
          </w:p>
        </w:tc>
      </w:tr>
      <w:tr w:rsidR="00B3260A" w:rsidTr="00B3260A">
        <w:tc>
          <w:tcPr>
            <w:tcW w:w="4315" w:type="dxa"/>
          </w:tcPr>
          <w:p w:rsidR="00B3260A" w:rsidRDefault="00B3260A" w:rsidP="009A2C04">
            <w:pPr>
              <w:ind w:left="162"/>
            </w:pPr>
            <w:r>
              <w:t>Labor Market information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Default="00B3260A" w:rsidP="009A2C04">
            <w:pPr>
              <w:ind w:left="162"/>
            </w:pPr>
            <w:r>
              <w:t>Inclusion on LWIB Demand List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Default="00B3260A" w:rsidP="009A2C04">
            <w:pPr>
              <w:ind w:left="162"/>
            </w:pPr>
            <w:r>
              <w:t xml:space="preserve">Alignment with Local and </w:t>
            </w:r>
            <w:r w:rsidRPr="00950070">
              <w:t>Regional Plans for Workforce Development under WIOA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530364" w:rsidRDefault="00B3260A" w:rsidP="009A2C04">
            <w:pPr>
              <w:rPr>
                <w:b/>
              </w:rPr>
            </w:pPr>
            <w:r w:rsidRPr="00530364">
              <w:rPr>
                <w:b/>
              </w:rPr>
              <w:t>Recruitment and Retention Plan</w:t>
            </w:r>
          </w:p>
        </w:tc>
        <w:tc>
          <w:tcPr>
            <w:tcW w:w="2250" w:type="dxa"/>
            <w:vAlign w:val="center"/>
          </w:tcPr>
          <w:p w:rsidR="00B3260A" w:rsidRPr="00F43EE7" w:rsidRDefault="00B3260A" w:rsidP="009A2C04">
            <w:pPr>
              <w:jc w:val="center"/>
              <w:rPr>
                <w:i/>
              </w:rPr>
            </w:pPr>
            <w:r w:rsidRPr="00F43EE7">
              <w:rPr>
                <w:i/>
              </w:rPr>
              <w:t>Must include all pieces</w:t>
            </w:r>
          </w:p>
        </w:tc>
        <w:tc>
          <w:tcPr>
            <w:tcW w:w="3240" w:type="dxa"/>
          </w:tcPr>
          <w:p w:rsidR="00B3260A" w:rsidRDefault="00B3260A" w:rsidP="009A2C04">
            <w:r>
              <w:t>Comments</w:t>
            </w:r>
          </w:p>
        </w:tc>
        <w:tc>
          <w:tcPr>
            <w:tcW w:w="3330" w:type="dxa"/>
            <w:gridSpan w:val="2"/>
          </w:tcPr>
          <w:p w:rsidR="00B3260A" w:rsidRDefault="00B3260A" w:rsidP="009A2C04">
            <w:r>
              <w:t>Program Response</w:t>
            </w:r>
          </w:p>
        </w:tc>
      </w:tr>
      <w:tr w:rsidR="00B3260A" w:rsidTr="00B3260A">
        <w:trPr>
          <w:trHeight w:val="287"/>
        </w:trPr>
        <w:tc>
          <w:tcPr>
            <w:tcW w:w="4315" w:type="dxa"/>
          </w:tcPr>
          <w:p w:rsidR="00B3260A" w:rsidRPr="00530364" w:rsidRDefault="00B3260A" w:rsidP="009A2C04">
            <w:pPr>
              <w:ind w:left="162"/>
            </w:pPr>
            <w:r w:rsidRPr="00530364">
              <w:t>Marketing and Recruitment Plan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530364" w:rsidRDefault="00B3260A" w:rsidP="009A2C04">
            <w:pPr>
              <w:ind w:left="162"/>
            </w:pPr>
            <w:r w:rsidRPr="00530364">
              <w:t>Strategies and Plan for Student Retention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530364" w:rsidRDefault="00B3260A" w:rsidP="009A2C04">
            <w:pPr>
              <w:ind w:left="-18"/>
              <w:rPr>
                <w:sz w:val="24"/>
              </w:rPr>
            </w:pPr>
            <w:r w:rsidRPr="00530364">
              <w:rPr>
                <w:b/>
              </w:rPr>
              <w:t xml:space="preserve">Funding and Sustainability Plan - </w:t>
            </w:r>
            <w:r w:rsidRPr="00530364">
              <w:t>No additional grant funding is available for IET, so a funding/sustainability plan is a MUST</w:t>
            </w:r>
            <w:r w:rsidRPr="00A84B52">
              <w:rPr>
                <w:sz w:val="24"/>
              </w:rPr>
              <w:t>.</w:t>
            </w:r>
          </w:p>
        </w:tc>
        <w:tc>
          <w:tcPr>
            <w:tcW w:w="2250" w:type="dxa"/>
            <w:vAlign w:val="center"/>
          </w:tcPr>
          <w:p w:rsidR="00B3260A" w:rsidRPr="00F43EE7" w:rsidRDefault="00B3260A" w:rsidP="009A2C04">
            <w:pPr>
              <w:jc w:val="center"/>
              <w:rPr>
                <w:i/>
              </w:rPr>
            </w:pPr>
            <w:r w:rsidRPr="00F43EE7">
              <w:rPr>
                <w:i/>
              </w:rPr>
              <w:t>Must include all pieces</w:t>
            </w:r>
          </w:p>
        </w:tc>
        <w:tc>
          <w:tcPr>
            <w:tcW w:w="3240" w:type="dxa"/>
            <w:vAlign w:val="center"/>
          </w:tcPr>
          <w:p w:rsidR="00B3260A" w:rsidRDefault="00B3260A" w:rsidP="00B726E4">
            <w:r>
              <w:t>Comments</w:t>
            </w:r>
          </w:p>
        </w:tc>
        <w:tc>
          <w:tcPr>
            <w:tcW w:w="3330" w:type="dxa"/>
            <w:gridSpan w:val="2"/>
          </w:tcPr>
          <w:p w:rsidR="00B3260A" w:rsidRDefault="00B3260A" w:rsidP="00B726E4">
            <w:r>
              <w:t>Program Response</w:t>
            </w:r>
          </w:p>
        </w:tc>
      </w:tr>
      <w:tr w:rsidR="00B3260A" w:rsidTr="00B3260A">
        <w:tc>
          <w:tcPr>
            <w:tcW w:w="4315" w:type="dxa"/>
          </w:tcPr>
          <w:p w:rsidR="00B3260A" w:rsidRPr="00530364" w:rsidRDefault="00B3260A" w:rsidP="009A2C04">
            <w:pPr>
              <w:spacing w:line="276" w:lineRule="auto"/>
              <w:ind w:left="432" w:hanging="270"/>
            </w:pPr>
            <w:r w:rsidRPr="00530364">
              <w:t>Braided Funding Streams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c>
          <w:tcPr>
            <w:tcW w:w="4315" w:type="dxa"/>
          </w:tcPr>
          <w:p w:rsidR="00B3260A" w:rsidRPr="00530364" w:rsidRDefault="00B3260A" w:rsidP="009A2C04">
            <w:pPr>
              <w:spacing w:line="276" w:lineRule="auto"/>
              <w:ind w:left="432" w:hanging="270"/>
            </w:pPr>
            <w:r w:rsidRPr="00530364">
              <w:t>Braided Funding Strategies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rPr>
          <w:trHeight w:val="1223"/>
        </w:trPr>
        <w:tc>
          <w:tcPr>
            <w:tcW w:w="4315" w:type="dxa"/>
          </w:tcPr>
          <w:p w:rsidR="00B3260A" w:rsidRPr="00B726E4" w:rsidRDefault="00B3260A" w:rsidP="009A2C04">
            <w:pPr>
              <w:spacing w:line="276" w:lineRule="auto"/>
              <w:ind w:left="162"/>
              <w:rPr>
                <w:sz w:val="24"/>
              </w:rPr>
            </w:pPr>
            <w:r w:rsidRPr="00530364">
              <w:t>Partnerships</w:t>
            </w:r>
            <w:r>
              <w:t xml:space="preserve"> – </w:t>
            </w:r>
            <w:r w:rsidRPr="00B726E4">
              <w:rPr>
                <w:i/>
              </w:rPr>
              <w:t>LWIB, WIOA Core and Required Partners, Employers, Other Title II Providers, Social Service Agencies, APC / LWIA / EDR counterparts</w:t>
            </w:r>
          </w:p>
        </w:tc>
        <w:tc>
          <w:tcPr>
            <w:tcW w:w="2250" w:type="dxa"/>
            <w:vAlign w:val="center"/>
          </w:tcPr>
          <w:p w:rsidR="00B3260A" w:rsidRDefault="00B3260A" w:rsidP="009A2C04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9A2C04"/>
        </w:tc>
        <w:tc>
          <w:tcPr>
            <w:tcW w:w="3330" w:type="dxa"/>
            <w:gridSpan w:val="2"/>
          </w:tcPr>
          <w:p w:rsidR="00B3260A" w:rsidRDefault="00B3260A" w:rsidP="009A2C04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F43EE7" w:rsidRDefault="00B3260A" w:rsidP="00237035">
            <w:pPr>
              <w:spacing w:line="276" w:lineRule="auto"/>
              <w:ind w:right="18"/>
              <w:rPr>
                <w:b/>
              </w:rPr>
            </w:pPr>
            <w:r w:rsidRPr="00F43EE7">
              <w:rPr>
                <w:b/>
              </w:rPr>
              <w:t>Results in:</w:t>
            </w:r>
          </w:p>
        </w:tc>
        <w:tc>
          <w:tcPr>
            <w:tcW w:w="2250" w:type="dxa"/>
            <w:vAlign w:val="center"/>
          </w:tcPr>
          <w:p w:rsidR="00B3260A" w:rsidRPr="00237035" w:rsidRDefault="00B3260A" w:rsidP="00FE52E2">
            <w:pPr>
              <w:jc w:val="center"/>
              <w:rPr>
                <w:i/>
              </w:rPr>
            </w:pPr>
            <w:r w:rsidRPr="00237035">
              <w:rPr>
                <w:i/>
              </w:rPr>
              <w:t>At least one</w:t>
            </w:r>
          </w:p>
        </w:tc>
        <w:tc>
          <w:tcPr>
            <w:tcW w:w="3240" w:type="dxa"/>
          </w:tcPr>
          <w:p w:rsidR="00B3260A" w:rsidRDefault="00B3260A" w:rsidP="00FE52E2">
            <w:r>
              <w:t>Comments</w:t>
            </w:r>
          </w:p>
        </w:tc>
        <w:tc>
          <w:tcPr>
            <w:tcW w:w="3320" w:type="dxa"/>
          </w:tcPr>
          <w:p w:rsidR="00B3260A" w:rsidRDefault="00B3260A" w:rsidP="00FE52E2">
            <w:r>
              <w:t>Program Response</w:t>
            </w:r>
          </w:p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>
              <w:t>High School Equivalency (HSE)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20" w:type="dxa"/>
          </w:tcPr>
          <w:p w:rsidR="00B3260A" w:rsidRDefault="00B3260A" w:rsidP="00FE52E2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>
              <w:t>Industry Recognized Credentials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20" w:type="dxa"/>
          </w:tcPr>
          <w:p w:rsidR="00B3260A" w:rsidRDefault="00B3260A" w:rsidP="00FE52E2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>
              <w:t>Employment Opportunities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20" w:type="dxa"/>
          </w:tcPr>
          <w:p w:rsidR="00B3260A" w:rsidRDefault="00B3260A" w:rsidP="00FE52E2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>
              <w:t>Transferrable College Credit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20" w:type="dxa"/>
          </w:tcPr>
          <w:p w:rsidR="00B3260A" w:rsidRDefault="00B3260A" w:rsidP="00FE52E2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D8332B" w:rsidRDefault="00B3260A" w:rsidP="00FE52E2">
            <w:pPr>
              <w:spacing w:line="276" w:lineRule="auto"/>
              <w:ind w:left="162" w:right="18"/>
            </w:pPr>
            <w:r>
              <w:lastRenderedPageBreak/>
              <w:t>Stackable College Credentials</w:t>
            </w:r>
          </w:p>
        </w:tc>
        <w:tc>
          <w:tcPr>
            <w:tcW w:w="2250" w:type="dxa"/>
            <w:vAlign w:val="center"/>
          </w:tcPr>
          <w:p w:rsidR="00B3260A" w:rsidRDefault="00B3260A" w:rsidP="00FE52E2">
            <w:pPr>
              <w:jc w:val="center"/>
            </w:pPr>
          </w:p>
        </w:tc>
        <w:tc>
          <w:tcPr>
            <w:tcW w:w="3240" w:type="dxa"/>
          </w:tcPr>
          <w:p w:rsidR="00B3260A" w:rsidRDefault="00B3260A" w:rsidP="00FE52E2"/>
        </w:tc>
        <w:tc>
          <w:tcPr>
            <w:tcW w:w="3320" w:type="dxa"/>
          </w:tcPr>
          <w:p w:rsidR="00B3260A" w:rsidRDefault="00B3260A" w:rsidP="00FE52E2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F43EE7" w:rsidRDefault="00B3260A" w:rsidP="00116A87">
            <w:pPr>
              <w:spacing w:line="276" w:lineRule="auto"/>
              <w:ind w:right="18"/>
              <w:rPr>
                <w:b/>
              </w:rPr>
            </w:pPr>
            <w:r w:rsidRPr="00F43EE7">
              <w:rPr>
                <w:b/>
              </w:rPr>
              <w:t>Pathway Flowchart</w:t>
            </w:r>
          </w:p>
        </w:tc>
        <w:tc>
          <w:tcPr>
            <w:tcW w:w="2250" w:type="dxa"/>
            <w:vAlign w:val="center"/>
          </w:tcPr>
          <w:p w:rsidR="00B3260A" w:rsidRPr="00237035" w:rsidRDefault="00B3260A" w:rsidP="00116A87">
            <w:pPr>
              <w:jc w:val="center"/>
              <w:rPr>
                <w:i/>
              </w:rPr>
            </w:pPr>
            <w:r w:rsidRPr="00237035">
              <w:rPr>
                <w:i/>
              </w:rPr>
              <w:t>Includes both</w:t>
            </w:r>
          </w:p>
        </w:tc>
        <w:tc>
          <w:tcPr>
            <w:tcW w:w="3240" w:type="dxa"/>
          </w:tcPr>
          <w:p w:rsidR="00B3260A" w:rsidRDefault="00B3260A" w:rsidP="00116A87">
            <w:r>
              <w:t>Comments – see attachment</w:t>
            </w:r>
          </w:p>
        </w:tc>
        <w:tc>
          <w:tcPr>
            <w:tcW w:w="3320" w:type="dxa"/>
          </w:tcPr>
          <w:p w:rsidR="00B3260A" w:rsidRDefault="00B3260A" w:rsidP="00116A87">
            <w:r>
              <w:t>Program Response</w:t>
            </w:r>
          </w:p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237035" w:rsidRDefault="00B3260A" w:rsidP="00F43EE7">
            <w:pPr>
              <w:ind w:left="162"/>
            </w:pPr>
            <w:r w:rsidRPr="00237035">
              <w:t>Illustrating progression of classes and training</w:t>
            </w:r>
            <w:r>
              <w:t xml:space="preserve"> with various entry and exit points</w:t>
            </w:r>
          </w:p>
        </w:tc>
        <w:tc>
          <w:tcPr>
            <w:tcW w:w="2250" w:type="dxa"/>
            <w:vAlign w:val="center"/>
          </w:tcPr>
          <w:p w:rsidR="00B3260A" w:rsidRDefault="00B3260A" w:rsidP="00237035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237035"/>
        </w:tc>
        <w:tc>
          <w:tcPr>
            <w:tcW w:w="3320" w:type="dxa"/>
          </w:tcPr>
          <w:p w:rsidR="00B3260A" w:rsidRDefault="00B3260A" w:rsidP="00237035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237035" w:rsidRDefault="00B3260A" w:rsidP="00F43EE7">
            <w:pPr>
              <w:ind w:left="162"/>
            </w:pPr>
            <w:r w:rsidRPr="00237035">
              <w:t>Demonstration of concurrent provision of components</w:t>
            </w:r>
          </w:p>
        </w:tc>
        <w:tc>
          <w:tcPr>
            <w:tcW w:w="2250" w:type="dxa"/>
            <w:vAlign w:val="center"/>
          </w:tcPr>
          <w:p w:rsidR="00B3260A" w:rsidRDefault="00B3260A" w:rsidP="00237035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237035"/>
        </w:tc>
        <w:tc>
          <w:tcPr>
            <w:tcW w:w="3320" w:type="dxa"/>
          </w:tcPr>
          <w:p w:rsidR="00B3260A" w:rsidRDefault="00B3260A" w:rsidP="00237035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F43EE7" w:rsidRDefault="00B3260A" w:rsidP="00116A87">
            <w:pPr>
              <w:spacing w:line="276" w:lineRule="auto"/>
              <w:rPr>
                <w:b/>
              </w:rPr>
            </w:pPr>
            <w:r w:rsidRPr="00F43EE7">
              <w:rPr>
                <w:b/>
              </w:rPr>
              <w:t>Letters of Commitment from ALL proposed partners</w:t>
            </w:r>
          </w:p>
        </w:tc>
        <w:tc>
          <w:tcPr>
            <w:tcW w:w="2250" w:type="dxa"/>
            <w:vAlign w:val="center"/>
          </w:tcPr>
          <w:p w:rsidR="00B3260A" w:rsidRPr="00530364" w:rsidRDefault="00B3260A" w:rsidP="00116A87">
            <w:pPr>
              <w:jc w:val="center"/>
              <w:rPr>
                <w:i/>
              </w:rPr>
            </w:pPr>
            <w:r w:rsidRPr="00530364">
              <w:rPr>
                <w:i/>
              </w:rPr>
              <w:t># varies</w:t>
            </w:r>
          </w:p>
        </w:tc>
        <w:tc>
          <w:tcPr>
            <w:tcW w:w="3240" w:type="dxa"/>
            <w:vAlign w:val="center"/>
          </w:tcPr>
          <w:p w:rsidR="00B3260A" w:rsidRDefault="00B3260A" w:rsidP="00530364">
            <w:r>
              <w:t>Comments – see attachments</w:t>
            </w:r>
          </w:p>
        </w:tc>
        <w:tc>
          <w:tcPr>
            <w:tcW w:w="3320" w:type="dxa"/>
          </w:tcPr>
          <w:p w:rsidR="00B3260A" w:rsidRDefault="00B3260A" w:rsidP="00530364">
            <w:r>
              <w:t>Program Response</w:t>
            </w:r>
          </w:p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237035" w:rsidRDefault="00B3260A" w:rsidP="00116A87">
            <w:pPr>
              <w:spacing w:line="276" w:lineRule="auto"/>
              <w:ind w:left="162"/>
              <w:rPr>
                <w:sz w:val="24"/>
              </w:rPr>
            </w:pPr>
            <w:r w:rsidRPr="00237035">
              <w:t>Describing intended activities and level of involvement and support</w:t>
            </w:r>
          </w:p>
        </w:tc>
        <w:tc>
          <w:tcPr>
            <w:tcW w:w="2250" w:type="dxa"/>
            <w:vAlign w:val="center"/>
          </w:tcPr>
          <w:p w:rsidR="00B3260A" w:rsidRDefault="00B3260A" w:rsidP="00116A87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116A87"/>
        </w:tc>
        <w:tc>
          <w:tcPr>
            <w:tcW w:w="3320" w:type="dxa"/>
          </w:tcPr>
          <w:p w:rsidR="00B3260A" w:rsidRDefault="00B3260A" w:rsidP="00116A87"/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F43EE7" w:rsidRDefault="00B3260A" w:rsidP="00F43EE7">
            <w:pPr>
              <w:rPr>
                <w:b/>
              </w:rPr>
            </w:pPr>
            <w:r w:rsidRPr="00F43EE7">
              <w:rPr>
                <w:b/>
              </w:rPr>
              <w:t>Course Approval Application</w:t>
            </w:r>
          </w:p>
        </w:tc>
        <w:tc>
          <w:tcPr>
            <w:tcW w:w="2250" w:type="dxa"/>
          </w:tcPr>
          <w:p w:rsidR="00B3260A" w:rsidRPr="00530364" w:rsidRDefault="00B3260A" w:rsidP="00530364">
            <w:pPr>
              <w:jc w:val="center"/>
              <w:rPr>
                <w:i/>
              </w:rPr>
            </w:pPr>
            <w:r>
              <w:rPr>
                <w:i/>
              </w:rPr>
              <w:t>If necessary</w:t>
            </w:r>
          </w:p>
        </w:tc>
        <w:tc>
          <w:tcPr>
            <w:tcW w:w="3240" w:type="dxa"/>
          </w:tcPr>
          <w:p w:rsidR="00B3260A" w:rsidRDefault="00B3260A" w:rsidP="00F43EE7">
            <w:r>
              <w:t>Comments – see attachments</w:t>
            </w:r>
          </w:p>
        </w:tc>
        <w:tc>
          <w:tcPr>
            <w:tcW w:w="3320" w:type="dxa"/>
          </w:tcPr>
          <w:p w:rsidR="00B3260A" w:rsidRDefault="00B3260A" w:rsidP="00F43EE7">
            <w:r>
              <w:t>Program Response</w:t>
            </w:r>
          </w:p>
        </w:tc>
      </w:tr>
      <w:tr w:rsidR="00B3260A" w:rsidTr="00B3260A">
        <w:trPr>
          <w:gridAfter w:val="1"/>
          <w:wAfter w:w="10" w:type="dxa"/>
        </w:trPr>
        <w:tc>
          <w:tcPr>
            <w:tcW w:w="4315" w:type="dxa"/>
          </w:tcPr>
          <w:p w:rsidR="00B3260A" w:rsidRPr="00F43EE7" w:rsidRDefault="00B3260A" w:rsidP="00F43EE7">
            <w:pPr>
              <w:ind w:left="162"/>
            </w:pPr>
            <w:r>
              <w:t>Any Adult Education courses</w:t>
            </w:r>
          </w:p>
        </w:tc>
        <w:tc>
          <w:tcPr>
            <w:tcW w:w="2250" w:type="dxa"/>
          </w:tcPr>
          <w:p w:rsidR="00B3260A" w:rsidRDefault="00B3260A" w:rsidP="003963B9">
            <w:pPr>
              <w:jc w:val="center"/>
            </w:pPr>
            <w:r>
              <w:t>Yes              No</w:t>
            </w:r>
          </w:p>
        </w:tc>
        <w:tc>
          <w:tcPr>
            <w:tcW w:w="3240" w:type="dxa"/>
          </w:tcPr>
          <w:p w:rsidR="00B3260A" w:rsidRDefault="00B3260A" w:rsidP="00F43EE7"/>
        </w:tc>
        <w:tc>
          <w:tcPr>
            <w:tcW w:w="3320" w:type="dxa"/>
          </w:tcPr>
          <w:p w:rsidR="00B3260A" w:rsidRDefault="00B3260A" w:rsidP="00F43EE7"/>
        </w:tc>
      </w:tr>
    </w:tbl>
    <w:p w:rsidR="00B3260A" w:rsidRDefault="00B3260A" w:rsidP="00C31DC7">
      <w:pPr>
        <w:spacing w:after="0" w:line="276" w:lineRule="auto"/>
      </w:pPr>
    </w:p>
    <w:p w:rsidR="00C31DC7" w:rsidRDefault="00413925" w:rsidP="00C31DC7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90805</wp:posOffset>
                </wp:positionV>
                <wp:extent cx="243840" cy="388620"/>
                <wp:effectExtent l="0" t="0" r="41910" b="1143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8862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8C284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24.6pt;margin-top:7.15pt;width:19.2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" adj="1129" strokecolor="black [3213]" strokeweight=".5pt">
                <v:stroke joinstyle="miter"/>
              </v:shape>
            </w:pict>
          </mc:Fallback>
        </mc:AlternateContent>
      </w:r>
      <w:r w:rsidR="00C31DC7">
        <w:t xml:space="preserve">Approval granted _________________ </w:t>
      </w:r>
      <w:r w:rsidR="00C31DC7">
        <w:tab/>
      </w:r>
      <w:r w:rsidR="00C31DC7">
        <w:tab/>
        <w:t>Date ____________</w:t>
      </w:r>
    </w:p>
    <w:p w:rsidR="00B3260A" w:rsidRDefault="00C31DC7" w:rsidP="00B3260A">
      <w:pPr>
        <w:spacing w:after="0"/>
      </w:pPr>
      <w:r>
        <w:t>Proposal returned for changes __________</w:t>
      </w:r>
      <w:r>
        <w:tab/>
        <w:t>Date ____________</w:t>
      </w:r>
      <w:r w:rsidR="00B3260A">
        <w:tab/>
      </w:r>
      <w:r w:rsidR="00B3260A">
        <w:tab/>
        <w:t>By:  __________________________________</w:t>
      </w:r>
    </w:p>
    <w:p w:rsidR="00C31DC7" w:rsidRDefault="00C31DC7" w:rsidP="00B3260A">
      <w:pPr>
        <w:spacing w:after="0"/>
      </w:pPr>
      <w:r>
        <w:t>Approval denied _________________</w:t>
      </w:r>
      <w:r>
        <w:tab/>
      </w:r>
      <w:r>
        <w:tab/>
        <w:t>Date ____________</w:t>
      </w:r>
    </w:p>
    <w:p w:rsidR="006643EF" w:rsidRDefault="006643EF" w:rsidP="00116A87"/>
    <w:p w:rsidR="006643EF" w:rsidRDefault="006643EF" w:rsidP="00116A87">
      <w:r>
        <w:t>Additional approvals:</w:t>
      </w:r>
    </w:p>
    <w:p w:rsidR="006643EF" w:rsidRDefault="006643EF" w:rsidP="00116A87">
      <w:r>
        <w:t>Kathy Olesen-Tracey</w:t>
      </w:r>
      <w:r>
        <w:tab/>
        <w:t>Yes ______</w:t>
      </w:r>
      <w:r>
        <w:tab/>
        <w:t>No _______</w:t>
      </w:r>
      <w:r>
        <w:tab/>
      </w:r>
      <w:r>
        <w:tab/>
        <w:t>Date ________________</w:t>
      </w:r>
    </w:p>
    <w:p w:rsidR="006643EF" w:rsidRDefault="006643EF" w:rsidP="00116A87">
      <w:r>
        <w:t>Signature (KOT): ___________________________________________________________</w:t>
      </w:r>
    </w:p>
    <w:p w:rsidR="006643EF" w:rsidRDefault="006643EF" w:rsidP="00116A87"/>
    <w:p w:rsidR="006643EF" w:rsidRDefault="006643EF" w:rsidP="00116A87">
      <w:r>
        <w:t>Whitney Thompson</w:t>
      </w:r>
      <w:r w:rsidRPr="006643EF">
        <w:t xml:space="preserve"> </w:t>
      </w:r>
      <w:r>
        <w:tab/>
        <w:t>Yes ______</w:t>
      </w:r>
      <w:r>
        <w:tab/>
        <w:t>No _______</w:t>
      </w:r>
      <w:r>
        <w:tab/>
      </w:r>
      <w:r>
        <w:tab/>
        <w:t>Date ________________</w:t>
      </w:r>
    </w:p>
    <w:p w:rsidR="006643EF" w:rsidRDefault="006643EF" w:rsidP="00116A87">
      <w:r>
        <w:t>Signature (WT): ___________________________________________________________</w:t>
      </w:r>
    </w:p>
    <w:sectPr w:rsidR="006643EF" w:rsidSect="00B3260A">
      <w:headerReference w:type="default" r:id="rId8"/>
      <w:pgSz w:w="15840" w:h="12240" w:orient="landscape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78" w:rsidRDefault="001D1278" w:rsidP="006643EF">
      <w:pPr>
        <w:spacing w:after="0" w:line="240" w:lineRule="auto"/>
      </w:pPr>
      <w:r>
        <w:separator/>
      </w:r>
    </w:p>
  </w:endnote>
  <w:endnote w:type="continuationSeparator" w:id="0">
    <w:p w:rsidR="001D1278" w:rsidRDefault="001D1278" w:rsidP="0066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78" w:rsidRDefault="001D1278" w:rsidP="006643EF">
      <w:pPr>
        <w:spacing w:after="0" w:line="240" w:lineRule="auto"/>
      </w:pPr>
      <w:r>
        <w:separator/>
      </w:r>
    </w:p>
  </w:footnote>
  <w:footnote w:type="continuationSeparator" w:id="0">
    <w:p w:rsidR="001D1278" w:rsidRDefault="001D1278" w:rsidP="0066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3EF" w:rsidRDefault="006643EF" w:rsidP="006643EF">
    <w:pPr>
      <w:spacing w:after="0"/>
    </w:pPr>
    <w:r>
      <w:t xml:space="preserve">ICAPS </w:t>
    </w:r>
    <w:r w:rsidR="00194767">
      <w:t>Proposal</w:t>
    </w:r>
    <w:r>
      <w:t xml:space="preserve"> Rubric</w:t>
    </w:r>
  </w:p>
  <w:p w:rsidR="006643EF" w:rsidRDefault="006643EF" w:rsidP="006643EF">
    <w:pPr>
      <w:spacing w:after="0"/>
    </w:pPr>
    <w:r>
      <w:t>Program Name:  _________________________________</w:t>
    </w:r>
    <w:r>
      <w:tab/>
      <w:t>Focus Area:  ______________________</w:t>
    </w:r>
  </w:p>
  <w:p w:rsidR="006643EF" w:rsidRDefault="00664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163"/>
    <w:multiLevelType w:val="hybridMultilevel"/>
    <w:tmpl w:val="01EAC736"/>
    <w:lvl w:ilvl="0" w:tplc="05A88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A94DC">
      <w:start w:val="2486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0E3E7E">
      <w:start w:val="2486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943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4A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28C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1EE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40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B25F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D45F2"/>
    <w:multiLevelType w:val="hybridMultilevel"/>
    <w:tmpl w:val="51AA7D30"/>
    <w:lvl w:ilvl="0" w:tplc="1FA2116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01460">
      <w:start w:val="2486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7C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5AD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43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A2F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B60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86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8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1877"/>
    <w:multiLevelType w:val="hybridMultilevel"/>
    <w:tmpl w:val="4D94A892"/>
    <w:lvl w:ilvl="0" w:tplc="CD967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C55C3"/>
    <w:multiLevelType w:val="hybridMultilevel"/>
    <w:tmpl w:val="A4D634DA"/>
    <w:lvl w:ilvl="0" w:tplc="E6D056C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D6FFC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F8525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DCE00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DA997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3A461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C0C20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049D2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4A125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BC2124B"/>
    <w:multiLevelType w:val="hybridMultilevel"/>
    <w:tmpl w:val="166A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E772C"/>
    <w:multiLevelType w:val="hybridMultilevel"/>
    <w:tmpl w:val="43C0707E"/>
    <w:lvl w:ilvl="0" w:tplc="1BB095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3646B4"/>
    <w:multiLevelType w:val="hybridMultilevel"/>
    <w:tmpl w:val="4FBEAD2C"/>
    <w:lvl w:ilvl="0" w:tplc="EF0065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2E196">
      <w:start w:val="2486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84961E">
      <w:start w:val="2486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1E4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61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723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508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49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449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E2"/>
    <w:rsid w:val="000575C1"/>
    <w:rsid w:val="000A5BF4"/>
    <w:rsid w:val="00116A87"/>
    <w:rsid w:val="00194767"/>
    <w:rsid w:val="001D1278"/>
    <w:rsid w:val="00237035"/>
    <w:rsid w:val="003963B9"/>
    <w:rsid w:val="00413925"/>
    <w:rsid w:val="00530364"/>
    <w:rsid w:val="006643EF"/>
    <w:rsid w:val="00670D95"/>
    <w:rsid w:val="008455AF"/>
    <w:rsid w:val="00950070"/>
    <w:rsid w:val="00B11571"/>
    <w:rsid w:val="00B3260A"/>
    <w:rsid w:val="00B726E4"/>
    <w:rsid w:val="00C31DC7"/>
    <w:rsid w:val="00CD1C99"/>
    <w:rsid w:val="00F43EE7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55836-77B3-4B61-A678-E5F59FA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2E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EF"/>
  </w:style>
  <w:style w:type="paragraph" w:styleId="Footer">
    <w:name w:val="footer"/>
    <w:basedOn w:val="Normal"/>
    <w:link w:val="FooterChar"/>
    <w:uiPriority w:val="99"/>
    <w:unhideWhenUsed/>
    <w:rsid w:val="00664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43B6-63DB-413C-9661-49FEDFF2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Gerberding</dc:creator>
  <cp:keywords/>
  <dc:description/>
  <cp:lastModifiedBy>Nicole Joerger</cp:lastModifiedBy>
  <cp:revision>2</cp:revision>
  <dcterms:created xsi:type="dcterms:W3CDTF">2021-01-13T19:58:00Z</dcterms:created>
  <dcterms:modified xsi:type="dcterms:W3CDTF">2021-01-13T19:58:00Z</dcterms:modified>
</cp:coreProperties>
</file>