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4597F" w14:textId="77777777" w:rsidR="00087458" w:rsidRDefault="00087458">
      <w:pPr>
        <w:pStyle w:val="Title"/>
        <w:rPr>
          <w:sz w:val="56"/>
        </w:rPr>
      </w:pPr>
      <w:r>
        <w:rPr>
          <w:sz w:val="56"/>
        </w:rPr>
        <w:t>An Equity</w:t>
      </w:r>
      <w:r w:rsidR="00FD7C80">
        <w:rPr>
          <w:sz w:val="56"/>
        </w:rPr>
        <w:t>-Centered</w:t>
      </w:r>
      <w:r w:rsidR="004207AA">
        <w:rPr>
          <w:sz w:val="56"/>
        </w:rPr>
        <w:t>,</w:t>
      </w:r>
    </w:p>
    <w:p w14:paraId="191A4E5B" w14:textId="55D34C41" w:rsidR="00C36963" w:rsidRPr="00096B70" w:rsidRDefault="00096B70">
      <w:pPr>
        <w:pStyle w:val="Title"/>
        <w:rPr>
          <w:sz w:val="56"/>
        </w:rPr>
      </w:pPr>
      <w:r w:rsidRPr="00096B70">
        <w:rPr>
          <w:sz w:val="56"/>
        </w:rPr>
        <w:t>Comprehensive Local</w:t>
      </w:r>
      <w:r w:rsidR="004207AA">
        <w:rPr>
          <w:sz w:val="56"/>
        </w:rPr>
        <w:t>-</w:t>
      </w:r>
      <w:r w:rsidRPr="00096B70">
        <w:rPr>
          <w:sz w:val="56"/>
        </w:rPr>
        <w:t xml:space="preserve"> needs as</w:t>
      </w:r>
      <w:bookmarkStart w:id="0" w:name="_GoBack"/>
      <w:bookmarkEnd w:id="0"/>
      <w:r w:rsidR="000B0AD8">
        <w:rPr>
          <w:sz w:val="56"/>
        </w:rPr>
        <w:t>SEss</w:t>
      </w:r>
      <w:r w:rsidRPr="00096B70">
        <w:rPr>
          <w:sz w:val="56"/>
        </w:rPr>
        <w:t>ment</w:t>
      </w:r>
    </w:p>
    <w:p w14:paraId="213CBE25" w14:textId="77777777" w:rsidR="00C36963" w:rsidRPr="00096B70" w:rsidRDefault="00096B70">
      <w:pPr>
        <w:pStyle w:val="Subtitle"/>
        <w:rPr>
          <w:sz w:val="44"/>
          <w:szCs w:val="44"/>
        </w:rPr>
      </w:pPr>
      <w:r w:rsidRPr="00096B70">
        <w:rPr>
          <w:sz w:val="44"/>
          <w:szCs w:val="44"/>
        </w:rPr>
        <w:t>Illinois Community College Board</w:t>
      </w:r>
    </w:p>
    <w:p w14:paraId="3257570D" w14:textId="7343AFC2" w:rsidR="00096B70" w:rsidRDefault="00445F9A" w:rsidP="00096B70">
      <w:r>
        <w:rPr>
          <w:noProof/>
        </w:rPr>
        <w:drawing>
          <wp:inline distT="0" distB="0" distL="0" distR="0" wp14:anchorId="3A3D6CD0" wp14:editId="44D2D561">
            <wp:extent cx="5486026" cy="317633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176553"/>
                    </a:xfrm>
                    <a:prstGeom prst="rect">
                      <a:avLst/>
                    </a:prstGeom>
                    <a:noFill/>
                    <a:ln>
                      <a:noFill/>
                    </a:ln>
                  </pic:spPr>
                </pic:pic>
              </a:graphicData>
            </a:graphic>
          </wp:inline>
        </w:drawing>
      </w:r>
    </w:p>
    <w:p w14:paraId="5BB35DBF" w14:textId="77777777" w:rsidR="00096B70" w:rsidRDefault="00096B70">
      <w:pPr>
        <w:pStyle w:val="Author"/>
        <w:rPr>
          <w:b w:val="0"/>
          <w:bCs/>
        </w:rPr>
      </w:pPr>
    </w:p>
    <w:p w14:paraId="3539B6DA" w14:textId="0013F7FC" w:rsidR="006E0CA1" w:rsidRDefault="00BD4FEC" w:rsidP="00B9105D">
      <w:pPr>
        <w:pStyle w:val="Author"/>
      </w:pPr>
      <w:r w:rsidRPr="00221BDE">
        <w:rPr>
          <w:rFonts w:ascii="Times New Roman" w:hAnsi="Times New Roman" w:cs="Times New Roman"/>
          <w:b w:val="0"/>
          <w:bCs/>
          <w:noProof/>
          <w:color w:val="000000"/>
          <w:sz w:val="24"/>
          <w:lang w:eastAsia="en-US"/>
        </w:rPr>
        <w:drawing>
          <wp:anchor distT="0" distB="0" distL="114300" distR="114300" simplePos="0" relativeHeight="251659264" behindDoc="0" locked="0" layoutInCell="1" allowOverlap="1" wp14:anchorId="191D4056" wp14:editId="18E04CD7">
            <wp:simplePos x="0" y="0"/>
            <wp:positionH relativeFrom="margin">
              <wp:posOffset>96252</wp:posOffset>
            </wp:positionH>
            <wp:positionV relativeFrom="margin">
              <wp:posOffset>5513070</wp:posOffset>
            </wp:positionV>
            <wp:extent cx="2308860" cy="8369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crl_rightjustify_2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8860" cy="836930"/>
                    </a:xfrm>
                    <a:prstGeom prst="rect">
                      <a:avLst/>
                    </a:prstGeom>
                  </pic:spPr>
                </pic:pic>
              </a:graphicData>
            </a:graphic>
          </wp:anchor>
        </w:drawing>
      </w:r>
    </w:p>
    <w:p w14:paraId="6A0F3871" w14:textId="792AA4E5" w:rsidR="00A36E5B" w:rsidRDefault="00A36E5B" w:rsidP="00B9105D">
      <w:pPr>
        <w:pStyle w:val="Author"/>
      </w:pPr>
    </w:p>
    <w:p w14:paraId="64F53AF7" w14:textId="77777777" w:rsidR="00A36E5B" w:rsidRDefault="00A36E5B" w:rsidP="00096B70">
      <w:pPr>
        <w:rPr>
          <w:color w:val="000000" w:themeColor="text1"/>
          <w:sz w:val="20"/>
          <w:szCs w:val="20"/>
        </w:rPr>
      </w:pPr>
    </w:p>
    <w:p w14:paraId="1192F8AE" w14:textId="77777777" w:rsidR="00BD4FEC" w:rsidRDefault="00BD4FEC" w:rsidP="00DD4BF4">
      <w:pPr>
        <w:spacing w:line="360" w:lineRule="auto"/>
        <w:contextualSpacing/>
        <w:rPr>
          <w:rFonts w:asciiTheme="minorHAnsi" w:hAnsiTheme="minorHAnsi"/>
          <w:color w:val="000000" w:themeColor="text1"/>
          <w:sz w:val="20"/>
          <w:szCs w:val="20"/>
        </w:rPr>
      </w:pPr>
    </w:p>
    <w:p w14:paraId="0F7133DD" w14:textId="0FA266CA" w:rsidR="00BD4FEC" w:rsidRDefault="00BD4FEC" w:rsidP="00DD4BF4">
      <w:pPr>
        <w:spacing w:line="360" w:lineRule="auto"/>
        <w:contextualSpacing/>
        <w:rPr>
          <w:rFonts w:asciiTheme="minorHAnsi" w:hAnsiTheme="minorHAnsi"/>
          <w:color w:val="000000" w:themeColor="text1"/>
          <w:sz w:val="20"/>
          <w:szCs w:val="20"/>
        </w:rPr>
      </w:pPr>
      <w:r w:rsidRPr="006E0CA1">
        <w:rPr>
          <w:noProof/>
          <w:color w:val="000000" w:themeColor="text1"/>
          <w:sz w:val="20"/>
          <w:szCs w:val="20"/>
        </w:rPr>
        <w:drawing>
          <wp:inline distT="0" distB="0" distL="0" distR="0" wp14:anchorId="644E182A" wp14:editId="2301F9B9">
            <wp:extent cx="2473325" cy="542901"/>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3432" cy="542925"/>
                    </a:xfrm>
                    <a:prstGeom prst="rect">
                      <a:avLst/>
                    </a:prstGeom>
                  </pic:spPr>
                </pic:pic>
              </a:graphicData>
            </a:graphic>
          </wp:inline>
        </w:drawing>
      </w:r>
    </w:p>
    <w:p w14:paraId="0630359E" w14:textId="4E5AE0DC" w:rsidR="00742040" w:rsidRDefault="00096B70" w:rsidP="00DD4BF4">
      <w:pPr>
        <w:spacing w:line="360" w:lineRule="auto"/>
        <w:contextualSpacing/>
        <w:rPr>
          <w:rFonts w:asciiTheme="minorHAnsi" w:hAnsiTheme="minorHAnsi"/>
          <w:color w:val="000000" w:themeColor="text1"/>
          <w:sz w:val="20"/>
          <w:szCs w:val="20"/>
        </w:rPr>
      </w:pPr>
      <w:r w:rsidRPr="00DD4BF4">
        <w:rPr>
          <w:rFonts w:asciiTheme="minorHAnsi" w:hAnsiTheme="minorHAnsi"/>
          <w:color w:val="000000" w:themeColor="text1"/>
          <w:sz w:val="20"/>
          <w:szCs w:val="20"/>
        </w:rPr>
        <w:lastRenderedPageBreak/>
        <w:t xml:space="preserve">The Office of Community College Research and Leadership (OCCRL) was established in 1989 at the University of Illinois at Urbana-Champaign. Our primary mission is to use research and evaluation methods to improve policies and programs to enhance community college education and transition to college for diverse learners in Illinois and the United States. Projects of this office are supported by the Illinois Community College Board (ICCB), along with other state, federal, and private and not-for-profit organizations. </w:t>
      </w:r>
      <w:r w:rsidR="0066131C">
        <w:rPr>
          <w:rFonts w:asciiTheme="minorHAnsi" w:hAnsiTheme="minorHAnsi"/>
          <w:color w:val="000000" w:themeColor="text1"/>
          <w:sz w:val="20"/>
          <w:szCs w:val="20"/>
        </w:rPr>
        <w:t>O</w:t>
      </w:r>
      <w:r w:rsidRPr="00DD4BF4">
        <w:rPr>
          <w:rFonts w:asciiTheme="minorHAnsi" w:hAnsiTheme="minorHAnsi"/>
          <w:color w:val="000000" w:themeColor="text1"/>
          <w:sz w:val="20"/>
          <w:szCs w:val="20"/>
        </w:rPr>
        <w:t xml:space="preserve">ur publications do not necessarily represent the positions or policies of our sponsors or the University of Illinois. Comments or inquiries about our publications are welcome and should be directed to </w:t>
      </w:r>
      <w:r w:rsidR="0066131C">
        <w:rPr>
          <w:rFonts w:asciiTheme="minorHAnsi" w:hAnsiTheme="minorHAnsi"/>
          <w:color w:val="000000" w:themeColor="text1"/>
          <w:sz w:val="20"/>
          <w:szCs w:val="20"/>
        </w:rPr>
        <w:t>occrl</w:t>
      </w:r>
      <w:r w:rsidRPr="00DD4BF4">
        <w:rPr>
          <w:rFonts w:asciiTheme="minorHAnsi" w:hAnsiTheme="minorHAnsi"/>
          <w:color w:val="000000" w:themeColor="text1"/>
          <w:sz w:val="20"/>
          <w:szCs w:val="20"/>
        </w:rPr>
        <w:t xml:space="preserve">@illinois.edu. This document can be found on the web at http://occrl.illinois.edu. This publication was prepared pursuant to a grant from the Illinois Community College Board (ICCB Grant Number </w:t>
      </w:r>
      <w:r w:rsidRPr="00BD4FEC">
        <w:rPr>
          <w:rFonts w:asciiTheme="minorHAnsi" w:hAnsiTheme="minorHAnsi"/>
          <w:sz w:val="20"/>
          <w:szCs w:val="20"/>
        </w:rPr>
        <w:t xml:space="preserve">D60008). </w:t>
      </w:r>
    </w:p>
    <w:p w14:paraId="5C0C3B3A" w14:textId="0C99BFC5" w:rsidR="00742040" w:rsidRPr="00742040" w:rsidRDefault="00742040" w:rsidP="00742040">
      <w:pPr>
        <w:pStyle w:val="Heading3"/>
        <w:rPr>
          <w:iCs/>
        </w:rPr>
      </w:pPr>
      <w:r>
        <w:rPr>
          <w:rStyle w:val="Emphasis"/>
        </w:rPr>
        <w:t>Acknowledgements</w:t>
      </w:r>
    </w:p>
    <w:p w14:paraId="2EE40680" w14:textId="2EB2388D" w:rsidR="00A36E5B" w:rsidRPr="00DD4BF4" w:rsidRDefault="00096B70" w:rsidP="00DD4BF4">
      <w:pPr>
        <w:spacing w:line="360" w:lineRule="auto"/>
        <w:contextualSpacing/>
        <w:rPr>
          <w:rFonts w:asciiTheme="minorHAnsi" w:hAnsiTheme="minorHAnsi"/>
          <w:color w:val="000000" w:themeColor="text1"/>
          <w:sz w:val="20"/>
          <w:szCs w:val="20"/>
        </w:rPr>
      </w:pPr>
      <w:r w:rsidRPr="00DD4BF4">
        <w:rPr>
          <w:rFonts w:asciiTheme="minorHAnsi" w:hAnsiTheme="minorHAnsi"/>
          <w:color w:val="000000" w:themeColor="text1"/>
          <w:sz w:val="20"/>
          <w:szCs w:val="20"/>
        </w:rPr>
        <w:t xml:space="preserve">We would like to extend our gratitude to the community college leaders </w:t>
      </w:r>
      <w:r w:rsidR="00087458" w:rsidRPr="00DD4BF4">
        <w:rPr>
          <w:rFonts w:asciiTheme="minorHAnsi" w:hAnsiTheme="minorHAnsi"/>
          <w:color w:val="000000" w:themeColor="text1"/>
          <w:sz w:val="20"/>
          <w:szCs w:val="20"/>
        </w:rPr>
        <w:t>who provided feedback in the development of this comprehensive local</w:t>
      </w:r>
      <w:r w:rsidR="0066131C">
        <w:rPr>
          <w:rFonts w:asciiTheme="minorHAnsi" w:hAnsiTheme="minorHAnsi"/>
          <w:color w:val="000000" w:themeColor="text1"/>
          <w:sz w:val="20"/>
          <w:szCs w:val="20"/>
        </w:rPr>
        <w:t>-</w:t>
      </w:r>
      <w:r w:rsidR="00087458" w:rsidRPr="00DD4BF4">
        <w:rPr>
          <w:rFonts w:asciiTheme="minorHAnsi" w:hAnsiTheme="minorHAnsi"/>
          <w:color w:val="000000" w:themeColor="text1"/>
          <w:sz w:val="20"/>
          <w:szCs w:val="20"/>
        </w:rPr>
        <w:t>needs assessment</w:t>
      </w:r>
      <w:r w:rsidRPr="00DD4BF4">
        <w:rPr>
          <w:rFonts w:asciiTheme="minorHAnsi" w:hAnsiTheme="minorHAnsi"/>
          <w:color w:val="000000" w:themeColor="text1"/>
          <w:sz w:val="20"/>
          <w:szCs w:val="20"/>
        </w:rPr>
        <w:t xml:space="preserve">. </w:t>
      </w:r>
      <w:r w:rsidR="00087458" w:rsidRPr="00DD4BF4">
        <w:rPr>
          <w:rFonts w:asciiTheme="minorHAnsi" w:hAnsiTheme="minorHAnsi"/>
          <w:color w:val="000000" w:themeColor="text1"/>
          <w:sz w:val="20"/>
          <w:szCs w:val="20"/>
        </w:rPr>
        <w:t>Your input matters</w:t>
      </w:r>
      <w:r w:rsidRPr="00DD4BF4">
        <w:rPr>
          <w:rFonts w:asciiTheme="minorHAnsi" w:hAnsiTheme="minorHAnsi"/>
          <w:color w:val="000000" w:themeColor="text1"/>
          <w:sz w:val="20"/>
          <w:szCs w:val="20"/>
        </w:rPr>
        <w:t xml:space="preserve">. </w:t>
      </w:r>
    </w:p>
    <w:p w14:paraId="7CDA1E22" w14:textId="77777777" w:rsidR="00A36E5B" w:rsidRPr="00A36E5B" w:rsidRDefault="00096B70" w:rsidP="00A36E5B">
      <w:pPr>
        <w:pStyle w:val="Heading3"/>
        <w:rPr>
          <w:rStyle w:val="Emphasis"/>
        </w:rPr>
      </w:pPr>
      <w:r w:rsidRPr="00A36E5B">
        <w:rPr>
          <w:rStyle w:val="Emphasis"/>
        </w:rPr>
        <w:t xml:space="preserve">Suggested Citation </w:t>
      </w:r>
    </w:p>
    <w:p w14:paraId="56C3030C" w14:textId="1D434A41" w:rsidR="00C36963" w:rsidRDefault="00096B70" w:rsidP="00DD4BF4">
      <w:pPr>
        <w:spacing w:line="360" w:lineRule="auto"/>
        <w:rPr>
          <w:rFonts w:asciiTheme="minorHAnsi" w:hAnsiTheme="minorHAnsi"/>
          <w:color w:val="000000" w:themeColor="text1"/>
          <w:sz w:val="20"/>
          <w:szCs w:val="20"/>
        </w:rPr>
      </w:pPr>
      <w:r w:rsidRPr="00DD4BF4">
        <w:rPr>
          <w:rFonts w:asciiTheme="minorHAnsi" w:hAnsiTheme="minorHAnsi"/>
          <w:color w:val="000000" w:themeColor="text1"/>
          <w:sz w:val="20"/>
          <w:szCs w:val="20"/>
        </w:rPr>
        <w:t>Welton, A. D.</w:t>
      </w:r>
      <w:r w:rsidR="003C5872" w:rsidRPr="00DD4BF4">
        <w:rPr>
          <w:rFonts w:asciiTheme="minorHAnsi" w:hAnsiTheme="minorHAnsi"/>
          <w:color w:val="000000" w:themeColor="text1"/>
          <w:sz w:val="20"/>
          <w:szCs w:val="20"/>
        </w:rPr>
        <w:t xml:space="preserve">, Rockey, M., &amp; </w:t>
      </w:r>
      <w:r w:rsidR="00087458" w:rsidRPr="00DD4BF4">
        <w:rPr>
          <w:rFonts w:asciiTheme="minorHAnsi" w:hAnsiTheme="minorHAnsi"/>
          <w:color w:val="000000" w:themeColor="text1"/>
          <w:sz w:val="20"/>
          <w:szCs w:val="20"/>
        </w:rPr>
        <w:t>James-</w:t>
      </w:r>
      <w:r w:rsidR="003C5872" w:rsidRPr="00DD4BF4">
        <w:rPr>
          <w:rFonts w:asciiTheme="minorHAnsi" w:hAnsiTheme="minorHAnsi"/>
          <w:color w:val="000000" w:themeColor="text1"/>
          <w:sz w:val="20"/>
          <w:szCs w:val="20"/>
        </w:rPr>
        <w:t>Gallaway</w:t>
      </w:r>
      <w:r w:rsidRPr="00DD4BF4">
        <w:rPr>
          <w:rFonts w:asciiTheme="minorHAnsi" w:hAnsiTheme="minorHAnsi"/>
          <w:color w:val="000000" w:themeColor="text1"/>
          <w:sz w:val="20"/>
          <w:szCs w:val="20"/>
        </w:rPr>
        <w:t xml:space="preserve">, </w:t>
      </w:r>
      <w:r w:rsidR="003C5872" w:rsidRPr="00DD4BF4">
        <w:rPr>
          <w:rFonts w:asciiTheme="minorHAnsi" w:hAnsiTheme="minorHAnsi"/>
          <w:color w:val="000000" w:themeColor="text1"/>
          <w:sz w:val="20"/>
          <w:szCs w:val="20"/>
        </w:rPr>
        <w:t>C</w:t>
      </w:r>
      <w:r w:rsidRPr="00DD4BF4">
        <w:rPr>
          <w:rFonts w:asciiTheme="minorHAnsi" w:hAnsiTheme="minorHAnsi"/>
          <w:color w:val="000000" w:themeColor="text1"/>
          <w:sz w:val="20"/>
          <w:szCs w:val="20"/>
        </w:rPr>
        <w:t>. (201</w:t>
      </w:r>
      <w:r w:rsidR="003C5872" w:rsidRPr="00DD4BF4">
        <w:rPr>
          <w:rFonts w:asciiTheme="minorHAnsi" w:hAnsiTheme="minorHAnsi"/>
          <w:color w:val="000000" w:themeColor="text1"/>
          <w:sz w:val="20"/>
          <w:szCs w:val="20"/>
        </w:rPr>
        <w:t>9</w:t>
      </w:r>
      <w:r w:rsidRPr="00DD4BF4">
        <w:rPr>
          <w:rFonts w:asciiTheme="minorHAnsi" w:hAnsiTheme="minorHAnsi"/>
          <w:color w:val="000000" w:themeColor="text1"/>
          <w:sz w:val="20"/>
          <w:szCs w:val="20"/>
        </w:rPr>
        <w:t>).</w:t>
      </w:r>
      <w:r w:rsidR="003C5872" w:rsidRPr="00DD4BF4">
        <w:rPr>
          <w:rFonts w:asciiTheme="minorHAnsi" w:hAnsiTheme="minorHAnsi"/>
          <w:color w:val="000000" w:themeColor="text1"/>
          <w:sz w:val="20"/>
          <w:szCs w:val="20"/>
        </w:rPr>
        <w:t xml:space="preserve"> </w:t>
      </w:r>
      <w:r w:rsidR="00087458" w:rsidRPr="00DD4BF4">
        <w:rPr>
          <w:rFonts w:asciiTheme="minorHAnsi" w:hAnsiTheme="minorHAnsi"/>
          <w:color w:val="000000" w:themeColor="text1"/>
          <w:sz w:val="20"/>
          <w:szCs w:val="20"/>
        </w:rPr>
        <w:t xml:space="preserve">An </w:t>
      </w:r>
      <w:r w:rsidR="0066131C">
        <w:rPr>
          <w:rFonts w:asciiTheme="minorHAnsi" w:hAnsiTheme="minorHAnsi"/>
          <w:color w:val="000000" w:themeColor="text1"/>
          <w:sz w:val="20"/>
          <w:szCs w:val="20"/>
        </w:rPr>
        <w:t>e</w:t>
      </w:r>
      <w:r w:rsidR="00087458" w:rsidRPr="00DD4BF4">
        <w:rPr>
          <w:rFonts w:asciiTheme="minorHAnsi" w:hAnsiTheme="minorHAnsi"/>
          <w:color w:val="000000" w:themeColor="text1"/>
          <w:sz w:val="20"/>
          <w:szCs w:val="20"/>
        </w:rPr>
        <w:t>quity</w:t>
      </w:r>
      <w:r w:rsidR="00BD4FEC">
        <w:rPr>
          <w:rFonts w:asciiTheme="minorHAnsi" w:hAnsiTheme="minorHAnsi"/>
          <w:color w:val="000000" w:themeColor="text1"/>
          <w:sz w:val="20"/>
          <w:szCs w:val="20"/>
        </w:rPr>
        <w:t>-centered,</w:t>
      </w:r>
      <w:r w:rsidR="00087458" w:rsidRPr="00DD4BF4">
        <w:rPr>
          <w:rFonts w:asciiTheme="minorHAnsi" w:hAnsiTheme="minorHAnsi"/>
          <w:color w:val="000000" w:themeColor="text1"/>
          <w:sz w:val="20"/>
          <w:szCs w:val="20"/>
        </w:rPr>
        <w:t xml:space="preserve"> </w:t>
      </w:r>
      <w:r w:rsidR="0066131C">
        <w:rPr>
          <w:rFonts w:asciiTheme="minorHAnsi" w:hAnsiTheme="minorHAnsi"/>
          <w:color w:val="000000" w:themeColor="text1"/>
          <w:sz w:val="20"/>
          <w:szCs w:val="20"/>
        </w:rPr>
        <w:t>c</w:t>
      </w:r>
      <w:r w:rsidR="003C5872" w:rsidRPr="00DD4BF4">
        <w:rPr>
          <w:rFonts w:asciiTheme="minorHAnsi" w:hAnsiTheme="minorHAnsi"/>
          <w:color w:val="000000" w:themeColor="text1"/>
          <w:sz w:val="20"/>
          <w:szCs w:val="20"/>
        </w:rPr>
        <w:t xml:space="preserve">omprehensive </w:t>
      </w:r>
      <w:r w:rsidR="0066131C">
        <w:rPr>
          <w:rFonts w:asciiTheme="minorHAnsi" w:hAnsiTheme="minorHAnsi"/>
          <w:color w:val="000000" w:themeColor="text1"/>
          <w:sz w:val="20"/>
          <w:szCs w:val="20"/>
        </w:rPr>
        <w:t>l</w:t>
      </w:r>
      <w:r w:rsidR="003C5872" w:rsidRPr="00DD4BF4">
        <w:rPr>
          <w:rFonts w:asciiTheme="minorHAnsi" w:hAnsiTheme="minorHAnsi"/>
          <w:color w:val="000000" w:themeColor="text1"/>
          <w:sz w:val="20"/>
          <w:szCs w:val="20"/>
        </w:rPr>
        <w:t xml:space="preserve">ocal </w:t>
      </w:r>
      <w:r w:rsidR="0066131C">
        <w:rPr>
          <w:rFonts w:asciiTheme="minorHAnsi" w:hAnsiTheme="minorHAnsi"/>
          <w:color w:val="000000" w:themeColor="text1"/>
          <w:sz w:val="20"/>
          <w:szCs w:val="20"/>
        </w:rPr>
        <w:t>n</w:t>
      </w:r>
      <w:r w:rsidR="003C5872" w:rsidRPr="00DD4BF4">
        <w:rPr>
          <w:rFonts w:asciiTheme="minorHAnsi" w:hAnsiTheme="minorHAnsi"/>
          <w:color w:val="000000" w:themeColor="text1"/>
          <w:sz w:val="20"/>
          <w:szCs w:val="20"/>
        </w:rPr>
        <w:t xml:space="preserve">eeds </w:t>
      </w:r>
      <w:r w:rsidR="0066131C">
        <w:rPr>
          <w:rFonts w:asciiTheme="minorHAnsi" w:hAnsiTheme="minorHAnsi"/>
          <w:color w:val="000000" w:themeColor="text1"/>
          <w:sz w:val="20"/>
          <w:szCs w:val="20"/>
        </w:rPr>
        <w:t>a</w:t>
      </w:r>
      <w:r w:rsidR="003C5872" w:rsidRPr="00DD4BF4">
        <w:rPr>
          <w:rFonts w:asciiTheme="minorHAnsi" w:hAnsiTheme="minorHAnsi"/>
          <w:color w:val="000000" w:themeColor="text1"/>
          <w:sz w:val="20"/>
          <w:szCs w:val="20"/>
        </w:rPr>
        <w:t>ssessment</w:t>
      </w:r>
      <w:r w:rsidRPr="00DD4BF4">
        <w:rPr>
          <w:rFonts w:asciiTheme="minorHAnsi" w:hAnsiTheme="minorHAnsi"/>
          <w:color w:val="000000" w:themeColor="text1"/>
          <w:sz w:val="20"/>
          <w:szCs w:val="20"/>
        </w:rPr>
        <w:t xml:space="preserve">. Champaign, IL: Office of Community College Research and Leadership, University of Illinois at Urbana-Champaign. </w:t>
      </w:r>
    </w:p>
    <w:p w14:paraId="1258D794" w14:textId="77777777" w:rsidR="00DD4BF4" w:rsidRDefault="00DD4BF4">
      <w:pPr>
        <w:rPr>
          <w:rFonts w:asciiTheme="minorHAnsi" w:hAnsiTheme="minorHAnsi"/>
          <w:color w:val="000000" w:themeColor="text1"/>
          <w:sz w:val="20"/>
          <w:szCs w:val="20"/>
        </w:rPr>
      </w:pPr>
    </w:p>
    <w:p w14:paraId="7552F1AC" w14:textId="77777777" w:rsidR="00DD4BF4" w:rsidRDefault="00DD4BF4">
      <w:pPr>
        <w:rPr>
          <w:rFonts w:asciiTheme="minorHAnsi" w:hAnsiTheme="minorHAnsi"/>
          <w:color w:val="000000" w:themeColor="text1"/>
          <w:sz w:val="20"/>
          <w:szCs w:val="20"/>
        </w:rPr>
      </w:pPr>
    </w:p>
    <w:p w14:paraId="0A0E5A6F" w14:textId="77777777" w:rsidR="00DD4BF4" w:rsidRPr="00A36E5B" w:rsidRDefault="00DD4BF4">
      <w:pPr>
        <w:rPr>
          <w:sz w:val="20"/>
          <w:szCs w:val="20"/>
        </w:rPr>
      </w:pPr>
    </w:p>
    <w:p w14:paraId="63B00D0B" w14:textId="77777777" w:rsidR="00A36E5B" w:rsidRPr="00DD4BF4" w:rsidRDefault="00A36E5B" w:rsidP="00A36E5B">
      <w:pPr>
        <w:jc w:val="center"/>
        <w:rPr>
          <w:rFonts w:asciiTheme="minorHAnsi" w:hAnsiTheme="minorHAnsi"/>
          <w:color w:val="000000" w:themeColor="text1"/>
          <w:sz w:val="20"/>
          <w:szCs w:val="20"/>
        </w:rPr>
      </w:pPr>
      <w:r w:rsidRPr="00DD4BF4">
        <w:rPr>
          <w:rFonts w:asciiTheme="minorHAnsi" w:hAnsiTheme="minorHAnsi"/>
          <w:color w:val="000000" w:themeColor="text1"/>
          <w:sz w:val="20"/>
          <w:szCs w:val="20"/>
        </w:rPr>
        <w:t>©201</w:t>
      </w:r>
      <w:r w:rsidR="00087458" w:rsidRPr="00DD4BF4">
        <w:rPr>
          <w:rFonts w:asciiTheme="minorHAnsi" w:hAnsiTheme="minorHAnsi"/>
          <w:color w:val="000000" w:themeColor="text1"/>
          <w:sz w:val="20"/>
          <w:szCs w:val="20"/>
        </w:rPr>
        <w:t>9</w:t>
      </w:r>
      <w:r w:rsidRPr="00DD4BF4">
        <w:rPr>
          <w:rFonts w:asciiTheme="minorHAnsi" w:hAnsiTheme="minorHAnsi"/>
          <w:color w:val="000000" w:themeColor="text1"/>
          <w:sz w:val="20"/>
          <w:szCs w:val="20"/>
        </w:rPr>
        <w:t xml:space="preserve"> University of Illinois Board of Trustees</w:t>
      </w:r>
    </w:p>
    <w:p w14:paraId="73F14C17" w14:textId="77777777" w:rsidR="00A36E5B" w:rsidRDefault="00A36E5B">
      <w:pPr>
        <w:sectPr w:rsidR="00A36E5B">
          <w:pgSz w:w="12240" w:h="15840"/>
          <w:pgMar w:top="2520" w:right="1800" w:bottom="1728" w:left="1800" w:header="720" w:footer="720" w:gutter="0"/>
          <w:pgNumType w:fmt="lowerRoman" w:start="1"/>
          <w:cols w:space="720"/>
          <w:titlePg/>
          <w:docGrid w:linePitch="360"/>
        </w:sectPr>
      </w:pPr>
    </w:p>
    <w:p w14:paraId="0B00FA2E" w14:textId="77777777" w:rsidR="00C36963" w:rsidRPr="00E3171B" w:rsidRDefault="00096B70" w:rsidP="00776245">
      <w:pPr>
        <w:pStyle w:val="Title"/>
        <w:rPr>
          <w:sz w:val="56"/>
        </w:rPr>
      </w:pPr>
      <w:bookmarkStart w:id="1" w:name="_Toc408396851"/>
      <w:r w:rsidRPr="00E3171B">
        <w:rPr>
          <w:rStyle w:val="Emphasis"/>
          <w:sz w:val="56"/>
        </w:rPr>
        <w:lastRenderedPageBreak/>
        <w:t>Overvie</w:t>
      </w:r>
      <w:bookmarkEnd w:id="1"/>
      <w:r w:rsidR="00776245" w:rsidRPr="00E3171B">
        <w:rPr>
          <w:rStyle w:val="Emphasis"/>
          <w:sz w:val="56"/>
        </w:rPr>
        <w:t>w</w:t>
      </w:r>
    </w:p>
    <w:p w14:paraId="3F8A78DF" w14:textId="0CF9C7DA" w:rsidR="00C36963" w:rsidRPr="00DD4BF4" w:rsidRDefault="00776245" w:rsidP="00DD4BF4">
      <w:pPr>
        <w:spacing w:line="360" w:lineRule="auto"/>
        <w:rPr>
          <w:rFonts w:asciiTheme="minorHAnsi" w:hAnsiTheme="minorHAnsi"/>
          <w:sz w:val="20"/>
          <w:szCs w:val="20"/>
        </w:rPr>
      </w:pPr>
      <w:r w:rsidRPr="00DD4BF4">
        <w:rPr>
          <w:rFonts w:asciiTheme="minorHAnsi" w:hAnsiTheme="minorHAnsi"/>
          <w:sz w:val="20"/>
          <w:szCs w:val="20"/>
        </w:rPr>
        <w:t>The Perkins V comprehensive local</w:t>
      </w:r>
      <w:r w:rsidR="00E47706">
        <w:rPr>
          <w:rFonts w:asciiTheme="minorHAnsi" w:hAnsiTheme="minorHAnsi"/>
          <w:sz w:val="20"/>
          <w:szCs w:val="20"/>
        </w:rPr>
        <w:t>-</w:t>
      </w:r>
      <w:r w:rsidRPr="00DD4BF4">
        <w:rPr>
          <w:rFonts w:asciiTheme="minorHAnsi" w:hAnsiTheme="minorHAnsi"/>
          <w:sz w:val="20"/>
          <w:szCs w:val="20"/>
        </w:rPr>
        <w:t xml:space="preserve">needs assessment (CLNA) moves beyond checklist types of assessment processes and instead aims to facilitate a data-informed, continuous improvement process for community colleges to biannually assess the extent to which their </w:t>
      </w:r>
      <w:r w:rsidR="00E47706">
        <w:rPr>
          <w:rFonts w:asciiTheme="minorHAnsi" w:hAnsiTheme="minorHAnsi"/>
          <w:sz w:val="20"/>
          <w:szCs w:val="20"/>
        </w:rPr>
        <w:t>career and technical education (</w:t>
      </w:r>
      <w:r w:rsidRPr="00DD4BF4">
        <w:rPr>
          <w:rFonts w:asciiTheme="minorHAnsi" w:hAnsiTheme="minorHAnsi"/>
          <w:sz w:val="20"/>
          <w:szCs w:val="20"/>
        </w:rPr>
        <w:t>CTE</w:t>
      </w:r>
      <w:r w:rsidR="00E47706">
        <w:rPr>
          <w:rFonts w:asciiTheme="minorHAnsi" w:hAnsiTheme="minorHAnsi"/>
          <w:sz w:val="20"/>
          <w:szCs w:val="20"/>
        </w:rPr>
        <w:t>)</w:t>
      </w:r>
      <w:r w:rsidRPr="00DD4BF4">
        <w:rPr>
          <w:rFonts w:asciiTheme="minorHAnsi" w:hAnsiTheme="minorHAnsi"/>
          <w:sz w:val="20"/>
          <w:szCs w:val="20"/>
        </w:rPr>
        <w:t xml:space="preserve"> programs and programs of study are aligned with local workforce and economic needs in six key areas: 1) student performance data; 2) size, scope, and quality as defined by the state plan; 3) labor market alignment, 4) progress towards implementing CTE </w:t>
      </w:r>
      <w:r w:rsidR="001A5671" w:rsidRPr="00DD4BF4">
        <w:rPr>
          <w:rFonts w:asciiTheme="minorHAnsi" w:hAnsiTheme="minorHAnsi"/>
          <w:sz w:val="20"/>
          <w:szCs w:val="20"/>
        </w:rPr>
        <w:t xml:space="preserve">programs of </w:t>
      </w:r>
      <w:r w:rsidRPr="00DD4BF4">
        <w:rPr>
          <w:rFonts w:asciiTheme="minorHAnsi" w:hAnsiTheme="minorHAnsi"/>
          <w:sz w:val="20"/>
          <w:szCs w:val="20"/>
        </w:rPr>
        <w:t>study; 5) recruitment, retention, and training of faculty and staff; and 6) progress toward improving access and equity</w:t>
      </w:r>
      <w:r w:rsidR="00AF19E2" w:rsidRPr="00DD4BF4">
        <w:rPr>
          <w:rFonts w:asciiTheme="minorHAnsi" w:hAnsiTheme="minorHAnsi"/>
          <w:sz w:val="20"/>
          <w:szCs w:val="20"/>
        </w:rPr>
        <w:t xml:space="preserve"> (</w:t>
      </w:r>
      <w:hyperlink r:id="rId10" w:history="1">
        <w:r w:rsidR="00C854BC" w:rsidRPr="00DD4BF4">
          <w:rPr>
            <w:rStyle w:val="Hyperlink"/>
            <w:rFonts w:asciiTheme="minorHAnsi" w:hAnsiTheme="minorHAnsi"/>
            <w:sz w:val="20"/>
            <w:szCs w:val="20"/>
          </w:rPr>
          <w:t>ACTE, 2019</w:t>
        </w:r>
      </w:hyperlink>
      <w:r w:rsidR="00AF19E2" w:rsidRPr="00DD4BF4">
        <w:rPr>
          <w:rFonts w:asciiTheme="minorHAnsi" w:hAnsiTheme="minorHAnsi"/>
          <w:sz w:val="20"/>
          <w:szCs w:val="20"/>
        </w:rPr>
        <w:t>)</w:t>
      </w:r>
      <w:r w:rsidRPr="00DD4BF4">
        <w:rPr>
          <w:rFonts w:asciiTheme="minorHAnsi" w:hAnsiTheme="minorHAnsi"/>
          <w:sz w:val="20"/>
          <w:szCs w:val="20"/>
        </w:rPr>
        <w:t>. The CLNA process is meant to be completed alongside a diverse body of external stakeholders (</w:t>
      </w:r>
      <w:r w:rsidR="00E47706">
        <w:rPr>
          <w:rFonts w:asciiTheme="minorHAnsi" w:hAnsiTheme="minorHAnsi"/>
          <w:sz w:val="20"/>
          <w:szCs w:val="20"/>
        </w:rPr>
        <w:t>l</w:t>
      </w:r>
      <w:r w:rsidRPr="00DD4BF4">
        <w:rPr>
          <w:rFonts w:asciiTheme="minorHAnsi" w:hAnsiTheme="minorHAnsi"/>
          <w:sz w:val="20"/>
          <w:szCs w:val="20"/>
        </w:rPr>
        <w:t xml:space="preserve">isted in Section </w:t>
      </w:r>
      <w:r w:rsidR="008E3443" w:rsidRPr="00DD4BF4">
        <w:rPr>
          <w:rFonts w:asciiTheme="minorHAnsi" w:hAnsiTheme="minorHAnsi"/>
          <w:sz w:val="20"/>
          <w:szCs w:val="20"/>
        </w:rPr>
        <w:t>4</w:t>
      </w:r>
      <w:r w:rsidRPr="00DD4BF4">
        <w:rPr>
          <w:rFonts w:asciiTheme="minorHAnsi" w:hAnsiTheme="minorHAnsi"/>
          <w:sz w:val="20"/>
          <w:szCs w:val="20"/>
        </w:rPr>
        <w:t xml:space="preserve"> of </w:t>
      </w:r>
      <w:r w:rsidR="008E3443" w:rsidRPr="00DD4BF4">
        <w:rPr>
          <w:rFonts w:asciiTheme="minorHAnsi" w:hAnsiTheme="minorHAnsi"/>
          <w:sz w:val="20"/>
          <w:szCs w:val="20"/>
        </w:rPr>
        <w:t xml:space="preserve">the </w:t>
      </w:r>
      <w:r w:rsidRPr="00DD4BF4">
        <w:rPr>
          <w:rFonts w:asciiTheme="minorHAnsi" w:hAnsiTheme="minorHAnsi"/>
          <w:sz w:val="20"/>
          <w:szCs w:val="20"/>
        </w:rPr>
        <w:t>CLNA). Using an equity lens, the CLNA requires disaggregation of data to highlight, analyze</w:t>
      </w:r>
      <w:r w:rsidR="00E47706">
        <w:rPr>
          <w:rFonts w:asciiTheme="minorHAnsi" w:hAnsiTheme="minorHAnsi"/>
          <w:sz w:val="20"/>
          <w:szCs w:val="20"/>
        </w:rPr>
        <w:t>,</w:t>
      </w:r>
      <w:r w:rsidRPr="00DD4BF4">
        <w:rPr>
          <w:rFonts w:asciiTheme="minorHAnsi" w:hAnsiTheme="minorHAnsi"/>
          <w:sz w:val="20"/>
          <w:szCs w:val="20"/>
        </w:rPr>
        <w:t xml:space="preserve"> and work toward closing equity gaps for underserved populations. The CLNA process also crosswalks Perkins V and the Workforce Innovation and Opportunity Act (WIOA) requirements for standards and examination of equity and access for specific student subpopulations (Perkins V). Community colleges are required under Perkins V to engage a diverse body of stakeholders in the CLNA process. Following completion of the CLNA, the summation of findings from the CLNA process are to inform community colleges’ development of their Perkins V local application for funding.  </w:t>
      </w:r>
    </w:p>
    <w:p w14:paraId="3E4BEBC3" w14:textId="77777777" w:rsidR="00DD4BF4" w:rsidRDefault="00DD4BF4" w:rsidP="00AF19E2">
      <w:pPr>
        <w:pStyle w:val="Heading2"/>
        <w:rPr>
          <w:sz w:val="32"/>
          <w:szCs w:val="32"/>
        </w:rPr>
      </w:pPr>
    </w:p>
    <w:p w14:paraId="01A06F23" w14:textId="6574C086" w:rsidR="00C36963" w:rsidRPr="00462133" w:rsidRDefault="00AF19E2" w:rsidP="00AF19E2">
      <w:pPr>
        <w:pStyle w:val="Heading2"/>
        <w:rPr>
          <w:sz w:val="32"/>
          <w:szCs w:val="32"/>
        </w:rPr>
      </w:pPr>
      <w:r w:rsidRPr="00462133">
        <w:rPr>
          <w:sz w:val="32"/>
          <w:szCs w:val="32"/>
        </w:rPr>
        <w:t>Adopting an Equity Lens</w:t>
      </w:r>
    </w:p>
    <w:p w14:paraId="02D43649" w14:textId="266EB30B" w:rsidR="00462133" w:rsidRPr="00DD4BF4" w:rsidRDefault="00AF19E2" w:rsidP="00DD4BF4">
      <w:pPr>
        <w:spacing w:line="360" w:lineRule="auto"/>
        <w:rPr>
          <w:rFonts w:asciiTheme="minorHAnsi" w:hAnsiTheme="minorHAnsi"/>
          <w:color w:val="000000" w:themeColor="text1"/>
          <w:sz w:val="20"/>
          <w:szCs w:val="20"/>
        </w:rPr>
      </w:pPr>
      <w:r w:rsidRPr="007C1909">
        <w:rPr>
          <w:rFonts w:asciiTheme="minorHAnsi" w:hAnsiTheme="minorHAnsi"/>
          <w:color w:val="000000" w:themeColor="text1"/>
          <w:sz w:val="20"/>
          <w:szCs w:val="20"/>
        </w:rPr>
        <w:t>For community college</w:t>
      </w:r>
      <w:r w:rsidR="00192684">
        <w:rPr>
          <w:rFonts w:asciiTheme="minorHAnsi" w:hAnsiTheme="minorHAnsi"/>
          <w:color w:val="000000" w:themeColor="text1"/>
          <w:sz w:val="20"/>
          <w:szCs w:val="20"/>
        </w:rPr>
        <w:t>s</w:t>
      </w:r>
      <w:r w:rsidRPr="007C1909">
        <w:rPr>
          <w:rFonts w:asciiTheme="minorHAnsi" w:hAnsiTheme="minorHAnsi"/>
          <w:color w:val="000000" w:themeColor="text1"/>
          <w:sz w:val="20"/>
          <w:szCs w:val="20"/>
        </w:rPr>
        <w:t xml:space="preserve"> to be successful in serving historically underrepresented and marginalized student populations, they must have intentional longstanding practices and processes based in equity (Boggs &amp; McPhail, 2016)</w:t>
      </w:r>
      <w:r w:rsidR="00663A1A" w:rsidRPr="00DD4BF4">
        <w:rPr>
          <w:rFonts w:asciiTheme="minorHAnsi" w:hAnsiTheme="minorHAnsi"/>
          <w:color w:val="000000" w:themeColor="text1"/>
          <w:sz w:val="20"/>
          <w:szCs w:val="20"/>
        </w:rPr>
        <w:t>. When equity is foundational to a community college’s values</w:t>
      </w:r>
      <w:r w:rsidR="00192684">
        <w:rPr>
          <w:rFonts w:asciiTheme="minorHAnsi" w:hAnsiTheme="minorHAnsi"/>
          <w:color w:val="000000" w:themeColor="text1"/>
          <w:sz w:val="20"/>
          <w:szCs w:val="20"/>
        </w:rPr>
        <w:t>,</w:t>
      </w:r>
      <w:r w:rsidR="00663A1A" w:rsidRPr="00DD4BF4">
        <w:rPr>
          <w:rFonts w:asciiTheme="minorHAnsi" w:hAnsiTheme="minorHAnsi"/>
          <w:color w:val="000000" w:themeColor="text1"/>
          <w:sz w:val="20"/>
          <w:szCs w:val="20"/>
        </w:rPr>
        <w:t xml:space="preserve"> it does the inquiry work necessary to uncover who they are disserving in terms of educational opportunities and then identifying root causes as to why. To achieve equity</w:t>
      </w:r>
      <w:r w:rsidR="007B0E74">
        <w:rPr>
          <w:rFonts w:asciiTheme="minorHAnsi" w:hAnsiTheme="minorHAnsi"/>
          <w:color w:val="000000" w:themeColor="text1"/>
          <w:sz w:val="20"/>
          <w:szCs w:val="20"/>
        </w:rPr>
        <w:t>,</w:t>
      </w:r>
      <w:r w:rsidR="00663A1A" w:rsidRPr="00DD4BF4">
        <w:rPr>
          <w:rFonts w:asciiTheme="minorHAnsi" w:hAnsiTheme="minorHAnsi"/>
          <w:color w:val="000000" w:themeColor="text1"/>
          <w:sz w:val="20"/>
          <w:szCs w:val="20"/>
        </w:rPr>
        <w:t xml:space="preserve"> a community college must be reflective, introspective, and willing to </w:t>
      </w:r>
      <w:r w:rsidR="00462133" w:rsidRPr="00DD4BF4">
        <w:rPr>
          <w:rFonts w:asciiTheme="minorHAnsi" w:hAnsiTheme="minorHAnsi"/>
          <w:color w:val="000000" w:themeColor="text1"/>
          <w:sz w:val="20"/>
          <w:szCs w:val="20"/>
        </w:rPr>
        <w:t xml:space="preserve">acknowledge </w:t>
      </w:r>
      <w:r w:rsidR="00663A1A" w:rsidRPr="00DD4BF4">
        <w:rPr>
          <w:rFonts w:asciiTheme="minorHAnsi" w:hAnsiTheme="minorHAnsi"/>
          <w:color w:val="000000" w:themeColor="text1"/>
          <w:sz w:val="20"/>
          <w:szCs w:val="20"/>
        </w:rPr>
        <w:t>how its norms, structures</w:t>
      </w:r>
      <w:r w:rsidR="00192684">
        <w:rPr>
          <w:rFonts w:asciiTheme="minorHAnsi" w:hAnsiTheme="minorHAnsi"/>
          <w:color w:val="000000" w:themeColor="text1"/>
          <w:sz w:val="20"/>
          <w:szCs w:val="20"/>
        </w:rPr>
        <w:t>,</w:t>
      </w:r>
      <w:r w:rsidR="00663A1A" w:rsidRPr="00DD4BF4">
        <w:rPr>
          <w:rFonts w:asciiTheme="minorHAnsi" w:hAnsiTheme="minorHAnsi"/>
          <w:color w:val="000000" w:themeColor="text1"/>
          <w:sz w:val="20"/>
          <w:szCs w:val="20"/>
        </w:rPr>
        <w:t xml:space="preserve"> and practices may create barriers for historically underrepresented and marginalized student populations. </w:t>
      </w:r>
      <w:r w:rsidR="00462133" w:rsidRPr="00DD4BF4">
        <w:rPr>
          <w:rFonts w:asciiTheme="minorHAnsi" w:hAnsiTheme="minorHAnsi"/>
          <w:color w:val="000000" w:themeColor="text1"/>
          <w:sz w:val="20"/>
          <w:szCs w:val="20"/>
        </w:rPr>
        <w:t>O</w:t>
      </w:r>
      <w:r w:rsidR="00663A1A" w:rsidRPr="00DD4BF4">
        <w:rPr>
          <w:rFonts w:asciiTheme="minorHAnsi" w:hAnsiTheme="minorHAnsi"/>
          <w:color w:val="000000" w:themeColor="text1"/>
          <w:sz w:val="20"/>
          <w:szCs w:val="20"/>
        </w:rPr>
        <w:t>nce</w:t>
      </w:r>
      <w:r w:rsidR="00080DBE" w:rsidRPr="00DD4BF4">
        <w:rPr>
          <w:rFonts w:asciiTheme="minorHAnsi" w:hAnsiTheme="minorHAnsi"/>
          <w:color w:val="000000" w:themeColor="text1"/>
          <w:sz w:val="20"/>
          <w:szCs w:val="20"/>
        </w:rPr>
        <w:t xml:space="preserve"> </w:t>
      </w:r>
      <w:r w:rsidR="00025C66">
        <w:rPr>
          <w:rFonts w:asciiTheme="minorHAnsi" w:hAnsiTheme="minorHAnsi"/>
          <w:color w:val="000000" w:themeColor="text1"/>
          <w:sz w:val="20"/>
          <w:szCs w:val="20"/>
        </w:rPr>
        <w:t>problems</w:t>
      </w:r>
      <w:r w:rsidR="00080DBE" w:rsidRPr="00DD4BF4">
        <w:rPr>
          <w:rFonts w:asciiTheme="minorHAnsi" w:hAnsiTheme="minorHAnsi"/>
          <w:color w:val="000000" w:themeColor="text1"/>
          <w:sz w:val="20"/>
          <w:szCs w:val="20"/>
        </w:rPr>
        <w:t xml:space="preserve"> are </w:t>
      </w:r>
      <w:r w:rsidR="00663A1A" w:rsidRPr="00DD4BF4">
        <w:rPr>
          <w:rFonts w:asciiTheme="minorHAnsi" w:hAnsiTheme="minorHAnsi"/>
          <w:color w:val="000000" w:themeColor="text1"/>
          <w:sz w:val="20"/>
          <w:szCs w:val="20"/>
        </w:rPr>
        <w:t>identified</w:t>
      </w:r>
      <w:r w:rsidR="00080DBE" w:rsidRPr="00DD4BF4">
        <w:rPr>
          <w:rFonts w:asciiTheme="minorHAnsi" w:hAnsiTheme="minorHAnsi"/>
          <w:color w:val="000000" w:themeColor="text1"/>
          <w:sz w:val="20"/>
          <w:szCs w:val="20"/>
        </w:rPr>
        <w:t>,</w:t>
      </w:r>
      <w:r w:rsidR="00663A1A" w:rsidRPr="00DD4BF4">
        <w:rPr>
          <w:rFonts w:asciiTheme="minorHAnsi" w:hAnsiTheme="minorHAnsi"/>
          <w:color w:val="000000" w:themeColor="text1"/>
          <w:sz w:val="20"/>
          <w:szCs w:val="20"/>
        </w:rPr>
        <w:t xml:space="preserve"> community college leaders must take system</w:t>
      </w:r>
      <w:r w:rsidR="009D4FC8">
        <w:rPr>
          <w:rFonts w:asciiTheme="minorHAnsi" w:hAnsiTheme="minorHAnsi"/>
          <w:color w:val="000000" w:themeColor="text1"/>
          <w:sz w:val="20"/>
          <w:szCs w:val="20"/>
        </w:rPr>
        <w:t>-oriented</w:t>
      </w:r>
      <w:r w:rsidR="00663A1A" w:rsidRPr="00DD4BF4">
        <w:rPr>
          <w:rFonts w:asciiTheme="minorHAnsi" w:hAnsiTheme="minorHAnsi"/>
          <w:color w:val="000000" w:themeColor="text1"/>
          <w:sz w:val="20"/>
          <w:szCs w:val="20"/>
        </w:rPr>
        <w:t xml:space="preserve"> action to dismantle </w:t>
      </w:r>
      <w:r w:rsidR="00080DBE" w:rsidRPr="00DD4BF4">
        <w:rPr>
          <w:rFonts w:asciiTheme="minorHAnsi" w:hAnsiTheme="minorHAnsi"/>
          <w:color w:val="000000" w:themeColor="text1"/>
          <w:sz w:val="20"/>
          <w:szCs w:val="20"/>
        </w:rPr>
        <w:t>these</w:t>
      </w:r>
      <w:r w:rsidR="00462133" w:rsidRPr="00DD4BF4">
        <w:rPr>
          <w:rFonts w:asciiTheme="minorHAnsi" w:hAnsiTheme="minorHAnsi"/>
          <w:color w:val="000000" w:themeColor="text1"/>
          <w:sz w:val="20"/>
          <w:szCs w:val="20"/>
        </w:rPr>
        <w:t xml:space="preserve"> barriers</w:t>
      </w:r>
      <w:r w:rsidR="00663A1A" w:rsidRPr="00DD4BF4">
        <w:rPr>
          <w:rFonts w:asciiTheme="minorHAnsi" w:hAnsiTheme="minorHAnsi"/>
          <w:color w:val="000000" w:themeColor="text1"/>
          <w:sz w:val="20"/>
          <w:szCs w:val="20"/>
        </w:rPr>
        <w:t xml:space="preserve"> </w:t>
      </w:r>
      <w:r w:rsidR="00462133" w:rsidRPr="00DD4BF4">
        <w:rPr>
          <w:rFonts w:asciiTheme="minorHAnsi" w:hAnsiTheme="minorHAnsi"/>
          <w:color w:val="000000" w:themeColor="text1"/>
          <w:sz w:val="20"/>
          <w:szCs w:val="20"/>
        </w:rPr>
        <w:t xml:space="preserve">to student access and opportunity </w:t>
      </w:r>
      <w:r w:rsidR="00663A1A" w:rsidRPr="00DD4BF4">
        <w:rPr>
          <w:rFonts w:asciiTheme="minorHAnsi" w:hAnsiTheme="minorHAnsi"/>
          <w:color w:val="000000" w:themeColor="text1"/>
          <w:sz w:val="20"/>
          <w:szCs w:val="20"/>
        </w:rPr>
        <w:t xml:space="preserve">while providing varying educational resources and opportunities to rectify </w:t>
      </w:r>
      <w:r w:rsidR="00462133" w:rsidRPr="00DD4BF4">
        <w:rPr>
          <w:rFonts w:asciiTheme="minorHAnsi" w:hAnsiTheme="minorHAnsi"/>
          <w:color w:val="000000" w:themeColor="text1"/>
          <w:sz w:val="20"/>
          <w:szCs w:val="20"/>
        </w:rPr>
        <w:t>any inequities</w:t>
      </w:r>
      <w:r w:rsidR="00663A1A" w:rsidRPr="00DD4BF4">
        <w:rPr>
          <w:rFonts w:asciiTheme="minorHAnsi" w:hAnsiTheme="minorHAnsi"/>
          <w:color w:val="000000" w:themeColor="text1"/>
          <w:sz w:val="20"/>
          <w:szCs w:val="20"/>
        </w:rPr>
        <w:t xml:space="preserve">. </w:t>
      </w:r>
    </w:p>
    <w:p w14:paraId="22333436" w14:textId="77777777" w:rsidR="00DD4BF4" w:rsidRDefault="00DD4BF4" w:rsidP="00DD4BF4">
      <w:pPr>
        <w:spacing w:line="360" w:lineRule="auto"/>
        <w:rPr>
          <w:color w:val="000000" w:themeColor="text1"/>
          <w:sz w:val="20"/>
          <w:szCs w:val="20"/>
        </w:rPr>
      </w:pPr>
    </w:p>
    <w:p w14:paraId="2166C89B" w14:textId="3A1D0DC9" w:rsidR="00663A1A" w:rsidRPr="00DD4BF4" w:rsidRDefault="0087784D" w:rsidP="00DD4BF4">
      <w:pPr>
        <w:spacing w:line="360" w:lineRule="auto"/>
        <w:rPr>
          <w:rFonts w:asciiTheme="minorHAnsi" w:hAnsiTheme="minorHAnsi"/>
          <w:color w:val="000000" w:themeColor="text1"/>
          <w:sz w:val="20"/>
          <w:szCs w:val="20"/>
        </w:rPr>
      </w:pPr>
      <w:r>
        <w:rPr>
          <w:rFonts w:asciiTheme="minorHAnsi" w:hAnsiTheme="minorHAnsi"/>
          <w:color w:val="000000" w:themeColor="text1"/>
          <w:sz w:val="20"/>
          <w:szCs w:val="20"/>
        </w:rPr>
        <w:lastRenderedPageBreak/>
        <w:t>A</w:t>
      </w:r>
      <w:r w:rsidR="00267111" w:rsidRPr="00DD4BF4">
        <w:rPr>
          <w:rFonts w:asciiTheme="minorHAnsi" w:hAnsiTheme="minorHAnsi"/>
          <w:color w:val="000000" w:themeColor="text1"/>
          <w:sz w:val="20"/>
          <w:szCs w:val="20"/>
        </w:rPr>
        <w:t>pplying an equity lens does not mean treating all students or individuals in CTE programs the same way.</w:t>
      </w:r>
      <w:r w:rsidR="00462133" w:rsidRPr="00DD4BF4">
        <w:rPr>
          <w:rFonts w:asciiTheme="minorHAnsi" w:hAnsiTheme="minorHAnsi"/>
          <w:color w:val="000000" w:themeColor="text1"/>
          <w:sz w:val="20"/>
          <w:szCs w:val="20"/>
        </w:rPr>
        <w:t xml:space="preserve"> Adopting an equity lens</w:t>
      </w:r>
      <w:r w:rsidR="00267111" w:rsidRPr="00DD4BF4">
        <w:rPr>
          <w:rFonts w:asciiTheme="minorHAnsi" w:hAnsiTheme="minorHAnsi"/>
          <w:color w:val="000000" w:themeColor="text1"/>
          <w:sz w:val="20"/>
          <w:szCs w:val="20"/>
        </w:rPr>
        <w:t xml:space="preserve"> means</w:t>
      </w:r>
      <w:r w:rsidR="00462133" w:rsidRPr="00DD4BF4">
        <w:rPr>
          <w:rFonts w:asciiTheme="minorHAnsi" w:hAnsiTheme="minorHAnsi"/>
          <w:color w:val="000000" w:themeColor="text1"/>
          <w:sz w:val="20"/>
          <w:szCs w:val="20"/>
        </w:rPr>
        <w:t xml:space="preserve"> </w:t>
      </w:r>
      <w:r w:rsidR="006A4DFD">
        <w:rPr>
          <w:rFonts w:asciiTheme="minorHAnsi" w:hAnsiTheme="minorHAnsi"/>
          <w:color w:val="000000" w:themeColor="text1"/>
          <w:sz w:val="20"/>
          <w:szCs w:val="20"/>
        </w:rPr>
        <w:t>that</w:t>
      </w:r>
      <w:r w:rsidR="00462133" w:rsidRPr="00DD4BF4">
        <w:rPr>
          <w:rFonts w:asciiTheme="minorHAnsi" w:hAnsiTheme="minorHAnsi"/>
          <w:color w:val="000000" w:themeColor="text1"/>
          <w:sz w:val="20"/>
          <w:szCs w:val="20"/>
        </w:rPr>
        <w:t xml:space="preserve"> institution</w:t>
      </w:r>
      <w:r w:rsidR="006A4DFD">
        <w:rPr>
          <w:rFonts w:asciiTheme="minorHAnsi" w:hAnsiTheme="minorHAnsi"/>
          <w:color w:val="000000" w:themeColor="text1"/>
          <w:sz w:val="20"/>
          <w:szCs w:val="20"/>
        </w:rPr>
        <w:t>s should</w:t>
      </w:r>
      <w:r w:rsidR="00462133" w:rsidRPr="00DD4BF4">
        <w:rPr>
          <w:rFonts w:asciiTheme="minorHAnsi" w:hAnsiTheme="minorHAnsi"/>
          <w:color w:val="000000" w:themeColor="text1"/>
          <w:sz w:val="20"/>
          <w:szCs w:val="20"/>
        </w:rPr>
        <w:t xml:space="preserve"> reassess and take ownership for how </w:t>
      </w:r>
      <w:r w:rsidR="006A4DFD">
        <w:rPr>
          <w:rFonts w:asciiTheme="minorHAnsi" w:hAnsiTheme="minorHAnsi"/>
          <w:color w:val="000000" w:themeColor="text1"/>
          <w:sz w:val="20"/>
          <w:szCs w:val="20"/>
        </w:rPr>
        <w:t>their</w:t>
      </w:r>
      <w:r w:rsidR="00462133" w:rsidRPr="00DD4BF4">
        <w:rPr>
          <w:rFonts w:asciiTheme="minorHAnsi" w:hAnsiTheme="minorHAnsi"/>
          <w:color w:val="000000" w:themeColor="text1"/>
          <w:sz w:val="20"/>
          <w:szCs w:val="20"/>
        </w:rPr>
        <w:t xml:space="preserve"> practices may not be working for certain student subpopulations</w:t>
      </w:r>
      <w:r w:rsidR="006A4DFD">
        <w:rPr>
          <w:rFonts w:asciiTheme="minorHAnsi" w:hAnsiTheme="minorHAnsi"/>
          <w:color w:val="000000" w:themeColor="text1"/>
          <w:sz w:val="20"/>
          <w:szCs w:val="20"/>
        </w:rPr>
        <w:t>,</w:t>
      </w:r>
      <w:r w:rsidR="00462133" w:rsidRPr="00DD4BF4">
        <w:rPr>
          <w:rFonts w:asciiTheme="minorHAnsi" w:hAnsiTheme="minorHAnsi"/>
          <w:color w:val="000000" w:themeColor="text1"/>
          <w:sz w:val="20"/>
          <w:szCs w:val="20"/>
        </w:rPr>
        <w:t xml:space="preserve"> and </w:t>
      </w:r>
      <w:r w:rsidR="00080DBE" w:rsidRPr="00DD4BF4">
        <w:rPr>
          <w:rFonts w:asciiTheme="minorHAnsi" w:hAnsiTheme="minorHAnsi"/>
          <w:color w:val="000000" w:themeColor="text1"/>
          <w:sz w:val="20"/>
          <w:szCs w:val="20"/>
        </w:rPr>
        <w:t xml:space="preserve">how institutional </w:t>
      </w:r>
      <w:r w:rsidR="00462133" w:rsidRPr="00DD4BF4">
        <w:rPr>
          <w:rFonts w:asciiTheme="minorHAnsi" w:hAnsiTheme="minorHAnsi"/>
          <w:color w:val="000000" w:themeColor="text1"/>
          <w:sz w:val="20"/>
          <w:szCs w:val="20"/>
        </w:rPr>
        <w:t xml:space="preserve">practices need to change </w:t>
      </w:r>
      <w:r w:rsidR="00080DBE" w:rsidRPr="00DD4BF4">
        <w:rPr>
          <w:rFonts w:asciiTheme="minorHAnsi" w:hAnsiTheme="minorHAnsi"/>
          <w:color w:val="000000" w:themeColor="text1"/>
          <w:sz w:val="20"/>
          <w:szCs w:val="20"/>
        </w:rPr>
        <w:t xml:space="preserve">as a result </w:t>
      </w:r>
      <w:r w:rsidR="00462133" w:rsidRPr="00DD4BF4">
        <w:rPr>
          <w:rFonts w:asciiTheme="minorHAnsi" w:hAnsiTheme="minorHAnsi"/>
          <w:color w:val="000000" w:themeColor="text1"/>
          <w:sz w:val="20"/>
          <w:szCs w:val="20"/>
        </w:rPr>
        <w:t>(</w:t>
      </w:r>
      <w:hyperlink r:id="rId11" w:history="1">
        <w:r w:rsidR="00462133" w:rsidRPr="004F182E">
          <w:rPr>
            <w:rStyle w:val="Hyperlink"/>
            <w:rFonts w:asciiTheme="minorHAnsi" w:hAnsiTheme="minorHAnsi"/>
            <w:sz w:val="20"/>
            <w:szCs w:val="20"/>
          </w:rPr>
          <w:t>CUE, n.d.</w:t>
        </w:r>
      </w:hyperlink>
      <w:r w:rsidR="00462133" w:rsidRPr="00DD4BF4">
        <w:rPr>
          <w:rFonts w:asciiTheme="minorHAnsi" w:hAnsiTheme="minorHAnsi"/>
          <w:color w:val="000000" w:themeColor="text1"/>
          <w:sz w:val="20"/>
          <w:szCs w:val="20"/>
        </w:rPr>
        <w:t>)</w:t>
      </w:r>
      <w:r w:rsidR="00267111" w:rsidRPr="00DD4BF4">
        <w:rPr>
          <w:rFonts w:asciiTheme="minorHAnsi" w:hAnsiTheme="minorHAnsi"/>
          <w:color w:val="000000" w:themeColor="text1"/>
          <w:sz w:val="20"/>
          <w:szCs w:val="20"/>
        </w:rPr>
        <w:t xml:space="preserve">. </w:t>
      </w:r>
      <w:r w:rsidR="00663A1A" w:rsidRPr="00DD4BF4">
        <w:rPr>
          <w:rFonts w:asciiTheme="minorHAnsi" w:hAnsiTheme="minorHAnsi"/>
          <w:color w:val="000000" w:themeColor="text1"/>
          <w:sz w:val="20"/>
          <w:szCs w:val="20"/>
        </w:rPr>
        <w:t>Thus, achieving equity for students should be the ultimate goal of your CTE program design and implementation</w:t>
      </w:r>
      <w:r w:rsidR="007E5C8E">
        <w:rPr>
          <w:rFonts w:asciiTheme="minorHAnsi" w:hAnsiTheme="minorHAnsi"/>
          <w:color w:val="000000" w:themeColor="text1"/>
          <w:sz w:val="20"/>
          <w:szCs w:val="20"/>
        </w:rPr>
        <w:t>.</w:t>
      </w:r>
      <w:r w:rsidR="00663A1A" w:rsidRPr="00DD4BF4">
        <w:rPr>
          <w:rFonts w:asciiTheme="minorHAnsi" w:hAnsiTheme="minorHAnsi"/>
          <w:color w:val="000000" w:themeColor="text1"/>
          <w:sz w:val="20"/>
          <w:szCs w:val="20"/>
        </w:rPr>
        <w:t xml:space="preserve"> </w:t>
      </w:r>
      <w:r w:rsidR="00080DBE" w:rsidRPr="00DD4BF4">
        <w:rPr>
          <w:rFonts w:asciiTheme="minorHAnsi" w:hAnsiTheme="minorHAnsi"/>
          <w:color w:val="000000" w:themeColor="text1"/>
          <w:sz w:val="20"/>
          <w:szCs w:val="20"/>
        </w:rPr>
        <w:t xml:space="preserve"> </w:t>
      </w:r>
      <w:r w:rsidR="00081AE5">
        <w:rPr>
          <w:rFonts w:asciiTheme="minorHAnsi" w:hAnsiTheme="minorHAnsi"/>
          <w:color w:val="000000" w:themeColor="text1"/>
          <w:sz w:val="20"/>
          <w:szCs w:val="20"/>
        </w:rPr>
        <w:t>T</w:t>
      </w:r>
      <w:r w:rsidR="00663A1A" w:rsidRPr="00DD4BF4">
        <w:rPr>
          <w:rFonts w:asciiTheme="minorHAnsi" w:hAnsiTheme="minorHAnsi"/>
          <w:color w:val="000000" w:themeColor="text1"/>
          <w:sz w:val="20"/>
          <w:szCs w:val="20"/>
        </w:rPr>
        <w:t>he CLNA process offers you and your stakeholders an opportunity to examine the success of your CTE programs through an equity lens.</w:t>
      </w:r>
    </w:p>
    <w:p w14:paraId="7F2AAA59" w14:textId="7D2B05BD" w:rsidR="00C36963" w:rsidRPr="00462133" w:rsidRDefault="00FD5817" w:rsidP="00462133">
      <w:pPr>
        <w:pStyle w:val="Heading5"/>
        <w:rPr>
          <w:b w:val="0"/>
          <w:bCs/>
          <w:color w:val="000000" w:themeColor="text1"/>
        </w:rPr>
      </w:pPr>
      <w:bookmarkStart w:id="2" w:name="_Toc408396853"/>
      <w:r w:rsidRPr="00B9105D">
        <w:rPr>
          <w:i w:val="0"/>
          <w:sz w:val="32"/>
          <w:szCs w:val="32"/>
        </w:rPr>
        <w:t>Uncovering Equity Gaps</w:t>
      </w:r>
      <w:bookmarkEnd w:id="2"/>
    </w:p>
    <w:p w14:paraId="22D61E32" w14:textId="3F459E5C" w:rsidR="00462133" w:rsidRPr="00DD4BF4" w:rsidRDefault="00F569D2" w:rsidP="00DD4BF4">
      <w:pPr>
        <w:spacing w:line="360" w:lineRule="auto"/>
        <w:rPr>
          <w:rFonts w:asciiTheme="minorHAnsi" w:hAnsiTheme="minorHAnsi"/>
          <w:color w:val="000000" w:themeColor="text1"/>
          <w:sz w:val="20"/>
          <w:szCs w:val="20"/>
        </w:rPr>
      </w:pPr>
      <w:r>
        <w:rPr>
          <w:rFonts w:asciiTheme="minorHAnsi" w:hAnsiTheme="minorHAnsi"/>
          <w:color w:val="000000" w:themeColor="text1"/>
          <w:sz w:val="20"/>
          <w:szCs w:val="20"/>
        </w:rPr>
        <w:t>Y</w:t>
      </w:r>
      <w:r w:rsidR="00080DBE" w:rsidRPr="00DD4BF4">
        <w:rPr>
          <w:rFonts w:asciiTheme="minorHAnsi" w:hAnsiTheme="minorHAnsi"/>
          <w:color w:val="000000" w:themeColor="text1"/>
          <w:sz w:val="20"/>
          <w:szCs w:val="20"/>
        </w:rPr>
        <w:t xml:space="preserve">ou will </w:t>
      </w:r>
      <w:r>
        <w:rPr>
          <w:rFonts w:asciiTheme="minorHAnsi" w:hAnsiTheme="minorHAnsi"/>
          <w:color w:val="000000" w:themeColor="text1"/>
          <w:sz w:val="20"/>
          <w:szCs w:val="20"/>
        </w:rPr>
        <w:t xml:space="preserve">also </w:t>
      </w:r>
      <w:r w:rsidR="00080DBE" w:rsidRPr="00DD4BF4">
        <w:rPr>
          <w:rFonts w:asciiTheme="minorHAnsi" w:hAnsiTheme="minorHAnsi"/>
          <w:color w:val="000000" w:themeColor="text1"/>
          <w:sz w:val="20"/>
          <w:szCs w:val="20"/>
        </w:rPr>
        <w:t>use an</w:t>
      </w:r>
      <w:r w:rsidR="00462133" w:rsidRPr="00DD4BF4">
        <w:rPr>
          <w:rFonts w:asciiTheme="minorHAnsi" w:hAnsiTheme="minorHAnsi"/>
          <w:color w:val="000000" w:themeColor="text1"/>
          <w:sz w:val="20"/>
          <w:szCs w:val="20"/>
        </w:rPr>
        <w:t xml:space="preserve"> equity lens </w:t>
      </w:r>
      <w:r w:rsidR="00080DBE" w:rsidRPr="00DD4BF4">
        <w:rPr>
          <w:rFonts w:asciiTheme="minorHAnsi" w:hAnsiTheme="minorHAnsi"/>
          <w:color w:val="000000" w:themeColor="text1"/>
          <w:sz w:val="20"/>
          <w:szCs w:val="20"/>
        </w:rPr>
        <w:t>in</w:t>
      </w:r>
      <w:r w:rsidR="00462133" w:rsidRPr="00DD4BF4">
        <w:rPr>
          <w:rFonts w:asciiTheme="minorHAnsi" w:hAnsiTheme="minorHAnsi"/>
          <w:color w:val="000000" w:themeColor="text1"/>
          <w:sz w:val="20"/>
          <w:szCs w:val="20"/>
        </w:rPr>
        <w:t xml:space="preserve"> the CLNA process to </w:t>
      </w:r>
      <w:r w:rsidR="00080DBE" w:rsidRPr="00DD4BF4">
        <w:rPr>
          <w:rFonts w:asciiTheme="minorHAnsi" w:hAnsiTheme="minorHAnsi"/>
          <w:color w:val="000000" w:themeColor="text1"/>
          <w:sz w:val="20"/>
          <w:szCs w:val="20"/>
        </w:rPr>
        <w:t xml:space="preserve">uncover any </w:t>
      </w:r>
      <w:r w:rsidR="00462133" w:rsidRPr="00DD4BF4">
        <w:rPr>
          <w:rFonts w:asciiTheme="minorHAnsi" w:hAnsiTheme="minorHAnsi"/>
          <w:color w:val="000000" w:themeColor="text1"/>
          <w:sz w:val="20"/>
          <w:szCs w:val="20"/>
        </w:rPr>
        <w:t>equity gaps</w:t>
      </w:r>
      <w:r w:rsidR="00080DBE" w:rsidRPr="00DD4BF4">
        <w:rPr>
          <w:rFonts w:asciiTheme="minorHAnsi" w:hAnsiTheme="minorHAnsi"/>
          <w:color w:val="000000" w:themeColor="text1"/>
          <w:sz w:val="20"/>
          <w:szCs w:val="20"/>
        </w:rPr>
        <w:t xml:space="preserve"> that exist</w:t>
      </w:r>
      <w:r w:rsidR="00462133" w:rsidRPr="00DD4BF4">
        <w:rPr>
          <w:rFonts w:asciiTheme="minorHAnsi" w:hAnsiTheme="minorHAnsi"/>
          <w:color w:val="000000" w:themeColor="text1"/>
          <w:sz w:val="20"/>
          <w:szCs w:val="20"/>
        </w:rPr>
        <w:t xml:space="preserve"> </w:t>
      </w:r>
      <w:r w:rsidR="00080DBE" w:rsidRPr="00DD4BF4">
        <w:rPr>
          <w:rFonts w:asciiTheme="minorHAnsi" w:hAnsiTheme="minorHAnsi"/>
          <w:color w:val="000000" w:themeColor="text1"/>
          <w:sz w:val="20"/>
          <w:szCs w:val="20"/>
        </w:rPr>
        <w:t xml:space="preserve">among various student </w:t>
      </w:r>
      <w:r w:rsidR="00C66809" w:rsidRPr="00DD4BF4">
        <w:rPr>
          <w:rFonts w:asciiTheme="minorHAnsi" w:hAnsiTheme="minorHAnsi"/>
          <w:color w:val="000000" w:themeColor="text1"/>
          <w:sz w:val="20"/>
          <w:szCs w:val="20"/>
        </w:rPr>
        <w:t>groups by examining data disaggregated by subpopulatio</w:t>
      </w:r>
      <w:r w:rsidR="00FA3C71" w:rsidRPr="00DD4BF4">
        <w:rPr>
          <w:rFonts w:asciiTheme="minorHAnsi" w:hAnsiTheme="minorHAnsi"/>
          <w:color w:val="000000" w:themeColor="text1"/>
          <w:sz w:val="20"/>
          <w:szCs w:val="20"/>
        </w:rPr>
        <w:t>n</w:t>
      </w:r>
      <w:r>
        <w:rPr>
          <w:rFonts w:asciiTheme="minorHAnsi" w:hAnsiTheme="minorHAnsi"/>
          <w:color w:val="000000" w:themeColor="text1"/>
          <w:sz w:val="20"/>
          <w:szCs w:val="20"/>
        </w:rPr>
        <w:t>s</w:t>
      </w:r>
      <w:r w:rsidR="00080DBE" w:rsidRPr="00DD4BF4">
        <w:rPr>
          <w:rFonts w:asciiTheme="minorHAnsi" w:hAnsiTheme="minorHAnsi"/>
          <w:color w:val="000000" w:themeColor="text1"/>
          <w:sz w:val="20"/>
          <w:szCs w:val="20"/>
        </w:rPr>
        <w:t>. To understand how to use data to uncover equity gap</w:t>
      </w:r>
      <w:r w:rsidR="00C66809" w:rsidRPr="00DD4BF4">
        <w:rPr>
          <w:rFonts w:asciiTheme="minorHAnsi" w:hAnsiTheme="minorHAnsi"/>
          <w:color w:val="000000" w:themeColor="text1"/>
          <w:sz w:val="20"/>
          <w:szCs w:val="20"/>
        </w:rPr>
        <w:t>s</w:t>
      </w:r>
      <w:r w:rsidR="00080DBE" w:rsidRPr="00DD4BF4">
        <w:rPr>
          <w:rFonts w:asciiTheme="minorHAnsi" w:hAnsiTheme="minorHAnsi"/>
          <w:color w:val="000000" w:themeColor="text1"/>
          <w:sz w:val="20"/>
          <w:szCs w:val="20"/>
        </w:rPr>
        <w:t>, we s</w:t>
      </w:r>
      <w:r w:rsidR="00C66809" w:rsidRPr="00DD4BF4">
        <w:rPr>
          <w:rFonts w:asciiTheme="minorHAnsi" w:hAnsiTheme="minorHAnsi"/>
          <w:color w:val="000000" w:themeColor="text1"/>
          <w:sz w:val="20"/>
          <w:szCs w:val="20"/>
        </w:rPr>
        <w:t xml:space="preserve">uggest </w:t>
      </w:r>
      <w:r w:rsidR="00A2536F" w:rsidRPr="00DD4BF4">
        <w:rPr>
          <w:rFonts w:asciiTheme="minorHAnsi" w:hAnsiTheme="minorHAnsi"/>
          <w:color w:val="000000" w:themeColor="text1"/>
          <w:sz w:val="20"/>
          <w:szCs w:val="20"/>
        </w:rPr>
        <w:t xml:space="preserve">taking a look at a </w:t>
      </w:r>
      <w:hyperlink r:id="rId12" w:history="1">
        <w:r w:rsidR="00A2536F" w:rsidRPr="00DD4BF4">
          <w:rPr>
            <w:rStyle w:val="Hyperlink"/>
            <w:rFonts w:asciiTheme="minorHAnsi" w:hAnsiTheme="minorHAnsi"/>
            <w:sz w:val="20"/>
            <w:szCs w:val="20"/>
          </w:rPr>
          <w:t>brief</w:t>
        </w:r>
      </w:hyperlink>
      <w:r w:rsidR="00A2536F" w:rsidRPr="00DD4BF4">
        <w:rPr>
          <w:rFonts w:asciiTheme="minorHAnsi" w:hAnsiTheme="minorHAnsi"/>
          <w:color w:val="000000" w:themeColor="text1"/>
          <w:sz w:val="20"/>
          <w:szCs w:val="20"/>
        </w:rPr>
        <w:t xml:space="preserve"> </w:t>
      </w:r>
      <w:r w:rsidR="0084664A">
        <w:rPr>
          <w:rFonts w:asciiTheme="minorHAnsi" w:hAnsiTheme="minorHAnsi"/>
          <w:color w:val="000000" w:themeColor="text1"/>
          <w:sz w:val="20"/>
          <w:szCs w:val="20"/>
        </w:rPr>
        <w:t xml:space="preserve">that </w:t>
      </w:r>
      <w:r w:rsidR="00A2536F" w:rsidRPr="00DD4BF4">
        <w:rPr>
          <w:rFonts w:asciiTheme="minorHAnsi" w:hAnsiTheme="minorHAnsi"/>
          <w:color w:val="000000" w:themeColor="text1"/>
          <w:sz w:val="20"/>
          <w:szCs w:val="20"/>
        </w:rPr>
        <w:t>highlight</w:t>
      </w:r>
      <w:r w:rsidR="0084664A">
        <w:rPr>
          <w:rFonts w:asciiTheme="minorHAnsi" w:hAnsiTheme="minorHAnsi"/>
          <w:color w:val="000000" w:themeColor="text1"/>
          <w:sz w:val="20"/>
          <w:szCs w:val="20"/>
        </w:rPr>
        <w:t>s</w:t>
      </w:r>
      <w:r w:rsidR="00A2536F" w:rsidRPr="00DD4BF4">
        <w:rPr>
          <w:rFonts w:asciiTheme="minorHAnsi" w:hAnsiTheme="minorHAnsi"/>
          <w:color w:val="000000" w:themeColor="text1"/>
          <w:sz w:val="20"/>
          <w:szCs w:val="20"/>
        </w:rPr>
        <w:t xml:space="preserve"> one</w:t>
      </w:r>
      <w:r w:rsidR="00C66809" w:rsidRPr="00DD4BF4">
        <w:rPr>
          <w:rFonts w:asciiTheme="minorHAnsi" w:hAnsiTheme="minorHAnsi"/>
          <w:color w:val="000000" w:themeColor="text1"/>
          <w:sz w:val="20"/>
          <w:szCs w:val="20"/>
        </w:rPr>
        <w:t xml:space="preserve"> Illinois community college</w:t>
      </w:r>
      <w:r w:rsidR="00FA3C71" w:rsidRPr="00DD4BF4">
        <w:rPr>
          <w:rFonts w:asciiTheme="minorHAnsi" w:hAnsiTheme="minorHAnsi"/>
          <w:color w:val="000000" w:themeColor="text1"/>
          <w:sz w:val="20"/>
          <w:szCs w:val="20"/>
        </w:rPr>
        <w:t xml:space="preserve"> as an exemplar</w:t>
      </w:r>
      <w:r w:rsidR="00A2536F" w:rsidRPr="00DD4BF4">
        <w:rPr>
          <w:rFonts w:asciiTheme="minorHAnsi" w:hAnsiTheme="minorHAnsi"/>
          <w:color w:val="000000" w:themeColor="text1"/>
          <w:sz w:val="20"/>
          <w:szCs w:val="20"/>
        </w:rPr>
        <w:t>.</w:t>
      </w:r>
      <w:r w:rsidR="00C66809" w:rsidRPr="00DD4BF4">
        <w:rPr>
          <w:rFonts w:asciiTheme="minorHAnsi" w:hAnsiTheme="minorHAnsi"/>
          <w:color w:val="000000" w:themeColor="text1"/>
          <w:sz w:val="20"/>
          <w:szCs w:val="20"/>
        </w:rPr>
        <w:t xml:space="preserve"> </w:t>
      </w:r>
      <w:r w:rsidR="00A2536F" w:rsidRPr="00DD4BF4">
        <w:rPr>
          <w:rFonts w:asciiTheme="minorHAnsi" w:hAnsiTheme="minorHAnsi"/>
          <w:color w:val="000000" w:themeColor="text1"/>
          <w:sz w:val="20"/>
          <w:szCs w:val="20"/>
        </w:rPr>
        <w:t>W</w:t>
      </w:r>
      <w:r w:rsidR="00FA3C71" w:rsidRPr="00DD4BF4">
        <w:rPr>
          <w:rFonts w:asciiTheme="minorHAnsi" w:hAnsiTheme="minorHAnsi"/>
          <w:color w:val="000000" w:themeColor="text1"/>
          <w:sz w:val="20"/>
          <w:szCs w:val="20"/>
        </w:rPr>
        <w:t>hen</w:t>
      </w:r>
      <w:r w:rsidR="00C66809" w:rsidRPr="00DD4BF4">
        <w:rPr>
          <w:rFonts w:asciiTheme="minorHAnsi" w:hAnsiTheme="minorHAnsi"/>
          <w:color w:val="000000" w:themeColor="text1"/>
          <w:sz w:val="20"/>
          <w:szCs w:val="20"/>
        </w:rPr>
        <w:t xml:space="preserve"> disaggregating </w:t>
      </w:r>
      <w:r w:rsidR="00FA3C71" w:rsidRPr="00DD4BF4">
        <w:rPr>
          <w:rFonts w:asciiTheme="minorHAnsi" w:hAnsiTheme="minorHAnsi"/>
          <w:color w:val="000000" w:themeColor="text1"/>
          <w:sz w:val="20"/>
          <w:szCs w:val="20"/>
        </w:rPr>
        <w:t>student data for its dental assistant CTE program</w:t>
      </w:r>
      <w:r w:rsidR="0084664A">
        <w:rPr>
          <w:rFonts w:asciiTheme="minorHAnsi" w:hAnsiTheme="minorHAnsi"/>
          <w:color w:val="000000" w:themeColor="text1"/>
          <w:sz w:val="20"/>
          <w:szCs w:val="20"/>
        </w:rPr>
        <w:t>,</w:t>
      </w:r>
      <w:r w:rsidR="00FA3C71" w:rsidRPr="00DD4BF4">
        <w:rPr>
          <w:rFonts w:asciiTheme="minorHAnsi" w:hAnsiTheme="minorHAnsi"/>
          <w:color w:val="000000" w:themeColor="text1"/>
          <w:sz w:val="20"/>
          <w:szCs w:val="20"/>
        </w:rPr>
        <w:t xml:space="preserve"> </w:t>
      </w:r>
      <w:r w:rsidR="00A2536F" w:rsidRPr="00DD4BF4">
        <w:rPr>
          <w:rFonts w:asciiTheme="minorHAnsi" w:hAnsiTheme="minorHAnsi"/>
          <w:color w:val="000000" w:themeColor="text1"/>
          <w:sz w:val="20"/>
          <w:szCs w:val="20"/>
        </w:rPr>
        <w:t>this particular community college</w:t>
      </w:r>
      <w:r w:rsidR="00FA3C71" w:rsidRPr="00DD4BF4">
        <w:rPr>
          <w:rFonts w:asciiTheme="minorHAnsi" w:hAnsiTheme="minorHAnsi"/>
          <w:color w:val="000000" w:themeColor="text1"/>
          <w:sz w:val="20"/>
          <w:szCs w:val="20"/>
        </w:rPr>
        <w:t xml:space="preserve"> realized that graduates of this program were overwhelmingly young White women</w:t>
      </w:r>
      <w:r w:rsidR="00FA605C">
        <w:rPr>
          <w:rFonts w:asciiTheme="minorHAnsi" w:hAnsiTheme="minorHAnsi"/>
          <w:color w:val="000000" w:themeColor="text1"/>
          <w:sz w:val="20"/>
          <w:szCs w:val="20"/>
        </w:rPr>
        <w:t xml:space="preserve"> who were</w:t>
      </w:r>
      <w:r w:rsidR="00FA3C71" w:rsidRPr="00DD4BF4">
        <w:rPr>
          <w:rFonts w:asciiTheme="minorHAnsi" w:hAnsiTheme="minorHAnsi"/>
          <w:color w:val="000000" w:themeColor="text1"/>
          <w:sz w:val="20"/>
          <w:szCs w:val="20"/>
        </w:rPr>
        <w:t xml:space="preserve"> not representative of the district’s </w:t>
      </w:r>
      <w:r w:rsidR="00FA605C">
        <w:rPr>
          <w:rFonts w:asciiTheme="minorHAnsi" w:hAnsiTheme="minorHAnsi"/>
          <w:color w:val="000000" w:themeColor="text1"/>
          <w:sz w:val="20"/>
          <w:szCs w:val="20"/>
        </w:rPr>
        <w:t xml:space="preserve">predominately African-American and Black </w:t>
      </w:r>
      <w:r w:rsidR="00FA3C71" w:rsidRPr="00DD4BF4">
        <w:rPr>
          <w:rFonts w:asciiTheme="minorHAnsi" w:hAnsiTheme="minorHAnsi"/>
          <w:color w:val="000000" w:themeColor="text1"/>
          <w:sz w:val="20"/>
          <w:szCs w:val="20"/>
        </w:rPr>
        <w:t>demographics (</w:t>
      </w:r>
      <w:hyperlink r:id="rId13" w:history="1">
        <w:r w:rsidR="00FA3C71" w:rsidRPr="00DD4BF4">
          <w:rPr>
            <w:rStyle w:val="Hyperlink"/>
            <w:rFonts w:asciiTheme="minorHAnsi" w:hAnsiTheme="minorHAnsi"/>
            <w:sz w:val="20"/>
            <w:szCs w:val="20"/>
          </w:rPr>
          <w:t>Gallaway, 2018</w:t>
        </w:r>
      </w:hyperlink>
      <w:r w:rsidR="00FA3C71" w:rsidRPr="00DD4BF4">
        <w:rPr>
          <w:rFonts w:asciiTheme="minorHAnsi" w:hAnsiTheme="minorHAnsi"/>
          <w:color w:val="000000" w:themeColor="text1"/>
          <w:sz w:val="20"/>
          <w:szCs w:val="20"/>
        </w:rPr>
        <w:t xml:space="preserve">). </w:t>
      </w:r>
      <w:r w:rsidR="00A2536F" w:rsidRPr="00DD4BF4">
        <w:rPr>
          <w:rFonts w:asciiTheme="minorHAnsi" w:hAnsiTheme="minorHAnsi"/>
          <w:color w:val="000000" w:themeColor="text1"/>
          <w:sz w:val="20"/>
          <w:szCs w:val="20"/>
        </w:rPr>
        <w:t xml:space="preserve">The college realized the root of the problem </w:t>
      </w:r>
      <w:r w:rsidR="00FA605C">
        <w:rPr>
          <w:rFonts w:asciiTheme="minorHAnsi" w:hAnsiTheme="minorHAnsi"/>
          <w:color w:val="000000" w:themeColor="text1"/>
          <w:sz w:val="20"/>
          <w:szCs w:val="20"/>
        </w:rPr>
        <w:t>stemmed from</w:t>
      </w:r>
      <w:r w:rsidR="00A2536F" w:rsidRPr="00DD4BF4">
        <w:rPr>
          <w:rFonts w:asciiTheme="minorHAnsi" w:hAnsiTheme="minorHAnsi"/>
          <w:color w:val="000000" w:themeColor="text1"/>
          <w:sz w:val="20"/>
          <w:szCs w:val="20"/>
        </w:rPr>
        <w:t xml:space="preserve"> inequities that within-district students faced in the application process, thus resulting in more out-of-district students accessing the dental assistant program. T</w:t>
      </w:r>
      <w:r w:rsidR="00FA605C">
        <w:rPr>
          <w:rFonts w:asciiTheme="minorHAnsi" w:hAnsiTheme="minorHAnsi"/>
          <w:color w:val="000000" w:themeColor="text1"/>
          <w:sz w:val="20"/>
          <w:szCs w:val="20"/>
        </w:rPr>
        <w:t>o</w:t>
      </w:r>
      <w:r w:rsidR="00A2536F" w:rsidRPr="00DD4BF4">
        <w:rPr>
          <w:rFonts w:asciiTheme="minorHAnsi" w:hAnsiTheme="minorHAnsi"/>
          <w:color w:val="000000" w:themeColor="text1"/>
          <w:sz w:val="20"/>
          <w:szCs w:val="20"/>
        </w:rPr>
        <w:t xml:space="preserve"> redress this inequity</w:t>
      </w:r>
      <w:r w:rsidR="00FA605C">
        <w:rPr>
          <w:rFonts w:asciiTheme="minorHAnsi" w:hAnsiTheme="minorHAnsi"/>
          <w:color w:val="000000" w:themeColor="text1"/>
          <w:sz w:val="20"/>
          <w:szCs w:val="20"/>
        </w:rPr>
        <w:t>,</w:t>
      </w:r>
      <w:r w:rsidR="00A2536F" w:rsidRPr="00DD4BF4">
        <w:rPr>
          <w:rFonts w:asciiTheme="minorHAnsi" w:hAnsiTheme="minorHAnsi"/>
          <w:color w:val="000000" w:themeColor="text1"/>
          <w:sz w:val="20"/>
          <w:szCs w:val="20"/>
        </w:rPr>
        <w:t xml:space="preserve"> the college set a goal </w:t>
      </w:r>
      <w:r w:rsidR="00FA605C">
        <w:rPr>
          <w:rFonts w:asciiTheme="minorHAnsi" w:hAnsiTheme="minorHAnsi"/>
          <w:color w:val="000000" w:themeColor="text1"/>
          <w:sz w:val="20"/>
          <w:szCs w:val="20"/>
        </w:rPr>
        <w:t>of</w:t>
      </w:r>
      <w:r w:rsidR="00A2536F" w:rsidRPr="00DD4BF4">
        <w:rPr>
          <w:rFonts w:asciiTheme="minorHAnsi" w:hAnsiTheme="minorHAnsi"/>
          <w:color w:val="000000" w:themeColor="text1"/>
          <w:sz w:val="20"/>
          <w:szCs w:val="20"/>
        </w:rPr>
        <w:t xml:space="preserve"> redesign</w:t>
      </w:r>
      <w:r w:rsidR="00FA605C">
        <w:rPr>
          <w:rFonts w:asciiTheme="minorHAnsi" w:hAnsiTheme="minorHAnsi"/>
          <w:color w:val="000000" w:themeColor="text1"/>
          <w:sz w:val="20"/>
          <w:szCs w:val="20"/>
        </w:rPr>
        <w:t>ing</w:t>
      </w:r>
      <w:r w:rsidR="00A2536F" w:rsidRPr="00DD4BF4">
        <w:rPr>
          <w:rFonts w:asciiTheme="minorHAnsi" w:hAnsiTheme="minorHAnsi"/>
          <w:color w:val="000000" w:themeColor="text1"/>
          <w:sz w:val="20"/>
          <w:szCs w:val="20"/>
        </w:rPr>
        <w:t xml:space="preserve"> its application and admissions process</w:t>
      </w:r>
      <w:r w:rsidR="00FA605C">
        <w:rPr>
          <w:rFonts w:asciiTheme="minorHAnsi" w:hAnsiTheme="minorHAnsi"/>
          <w:color w:val="000000" w:themeColor="text1"/>
          <w:sz w:val="20"/>
          <w:szCs w:val="20"/>
        </w:rPr>
        <w:t>es</w:t>
      </w:r>
      <w:r w:rsidR="00A2536F" w:rsidRPr="00DD4BF4">
        <w:rPr>
          <w:rFonts w:asciiTheme="minorHAnsi" w:hAnsiTheme="minorHAnsi"/>
          <w:color w:val="000000" w:themeColor="text1"/>
          <w:sz w:val="20"/>
          <w:szCs w:val="20"/>
        </w:rPr>
        <w:t xml:space="preserve"> to open up</w:t>
      </w:r>
      <w:r w:rsidR="00FA605C">
        <w:rPr>
          <w:rFonts w:asciiTheme="minorHAnsi" w:hAnsiTheme="minorHAnsi"/>
          <w:color w:val="000000" w:themeColor="text1"/>
          <w:sz w:val="20"/>
          <w:szCs w:val="20"/>
        </w:rPr>
        <w:t xml:space="preserve"> </w:t>
      </w:r>
      <w:r w:rsidR="00A2536F" w:rsidRPr="00DD4BF4">
        <w:rPr>
          <w:rFonts w:asciiTheme="minorHAnsi" w:hAnsiTheme="minorHAnsi"/>
          <w:color w:val="000000" w:themeColor="text1"/>
          <w:sz w:val="20"/>
          <w:szCs w:val="20"/>
        </w:rPr>
        <w:t xml:space="preserve">access and opportunities to its within-district candidates who are mostly </w:t>
      </w:r>
      <w:r w:rsidR="00FA605C">
        <w:rPr>
          <w:rFonts w:asciiTheme="minorHAnsi" w:hAnsiTheme="minorHAnsi"/>
          <w:color w:val="000000" w:themeColor="text1"/>
          <w:sz w:val="20"/>
          <w:szCs w:val="20"/>
        </w:rPr>
        <w:t>s</w:t>
      </w:r>
      <w:r w:rsidR="00A2536F" w:rsidRPr="00DD4BF4">
        <w:rPr>
          <w:rFonts w:asciiTheme="minorHAnsi" w:hAnsiTheme="minorHAnsi"/>
          <w:color w:val="000000" w:themeColor="text1"/>
          <w:sz w:val="20"/>
          <w:szCs w:val="20"/>
        </w:rPr>
        <w:t xml:space="preserve">tudents of </w:t>
      </w:r>
      <w:r w:rsidR="00FA605C">
        <w:rPr>
          <w:rFonts w:asciiTheme="minorHAnsi" w:hAnsiTheme="minorHAnsi"/>
          <w:color w:val="000000" w:themeColor="text1"/>
          <w:sz w:val="20"/>
          <w:szCs w:val="20"/>
        </w:rPr>
        <w:t>c</w:t>
      </w:r>
      <w:r w:rsidR="00A2536F" w:rsidRPr="00DD4BF4">
        <w:rPr>
          <w:rFonts w:asciiTheme="minorHAnsi" w:hAnsiTheme="minorHAnsi"/>
          <w:color w:val="000000" w:themeColor="text1"/>
          <w:sz w:val="20"/>
          <w:szCs w:val="20"/>
        </w:rPr>
        <w:t xml:space="preserve">olor. </w:t>
      </w:r>
    </w:p>
    <w:p w14:paraId="0B5117CB" w14:textId="77777777" w:rsidR="00DD4BF4" w:rsidRDefault="00DD4BF4" w:rsidP="00DD4BF4">
      <w:pPr>
        <w:spacing w:line="360" w:lineRule="auto"/>
        <w:rPr>
          <w:rFonts w:asciiTheme="minorHAnsi" w:hAnsiTheme="minorHAnsi"/>
          <w:color w:val="000000" w:themeColor="text1"/>
          <w:sz w:val="20"/>
          <w:szCs w:val="20"/>
        </w:rPr>
      </w:pPr>
    </w:p>
    <w:p w14:paraId="410A7FFE" w14:textId="494A5B5E" w:rsidR="00E3171B" w:rsidRDefault="00A2536F" w:rsidP="00DD4BF4">
      <w:pPr>
        <w:spacing w:line="360" w:lineRule="auto"/>
        <w:rPr>
          <w:rFonts w:asciiTheme="minorHAnsi" w:hAnsiTheme="minorHAnsi"/>
          <w:color w:val="000000" w:themeColor="text1"/>
          <w:sz w:val="20"/>
          <w:szCs w:val="20"/>
        </w:rPr>
      </w:pPr>
      <w:r w:rsidRPr="00DD4BF4">
        <w:rPr>
          <w:rFonts w:asciiTheme="minorHAnsi" w:hAnsiTheme="minorHAnsi"/>
          <w:color w:val="000000" w:themeColor="text1"/>
          <w:sz w:val="20"/>
          <w:szCs w:val="20"/>
        </w:rPr>
        <w:t xml:space="preserve">The inequity uncovered </w:t>
      </w:r>
      <w:r w:rsidR="008874FC">
        <w:rPr>
          <w:rFonts w:asciiTheme="minorHAnsi" w:hAnsiTheme="minorHAnsi"/>
          <w:color w:val="000000" w:themeColor="text1"/>
          <w:sz w:val="20"/>
          <w:szCs w:val="20"/>
        </w:rPr>
        <w:t xml:space="preserve">in the example </w:t>
      </w:r>
      <w:r w:rsidRPr="00DD4BF4">
        <w:rPr>
          <w:rFonts w:asciiTheme="minorHAnsi" w:hAnsiTheme="minorHAnsi"/>
          <w:color w:val="000000" w:themeColor="text1"/>
          <w:sz w:val="20"/>
          <w:szCs w:val="20"/>
        </w:rPr>
        <w:t xml:space="preserve">above </w:t>
      </w:r>
      <w:r w:rsidR="008874FC">
        <w:rPr>
          <w:rFonts w:asciiTheme="minorHAnsi" w:hAnsiTheme="minorHAnsi"/>
          <w:color w:val="000000" w:themeColor="text1"/>
          <w:sz w:val="20"/>
          <w:szCs w:val="20"/>
        </w:rPr>
        <w:t>shows</w:t>
      </w:r>
      <w:r w:rsidRPr="00DD4BF4">
        <w:rPr>
          <w:rFonts w:asciiTheme="minorHAnsi" w:hAnsiTheme="minorHAnsi"/>
          <w:color w:val="000000" w:themeColor="text1"/>
          <w:sz w:val="20"/>
          <w:szCs w:val="20"/>
        </w:rPr>
        <w:t xml:space="preserve"> not just an equity gap, but more specifically</w:t>
      </w:r>
      <w:r w:rsidR="008874FC">
        <w:rPr>
          <w:rFonts w:asciiTheme="minorHAnsi" w:hAnsiTheme="minorHAnsi"/>
          <w:color w:val="000000" w:themeColor="text1"/>
          <w:sz w:val="20"/>
          <w:szCs w:val="20"/>
        </w:rPr>
        <w:t>,</w:t>
      </w:r>
      <w:r w:rsidRPr="00DD4BF4">
        <w:rPr>
          <w:rFonts w:asciiTheme="minorHAnsi" w:hAnsiTheme="minorHAnsi"/>
          <w:color w:val="000000" w:themeColor="text1"/>
          <w:sz w:val="20"/>
          <w:szCs w:val="20"/>
        </w:rPr>
        <w:t xml:space="preserve"> a racial equity gap.</w:t>
      </w:r>
      <w:r w:rsidR="00467D8F" w:rsidRPr="00DD4BF4">
        <w:rPr>
          <w:rFonts w:asciiTheme="minorHAnsi" w:hAnsiTheme="minorHAnsi"/>
          <w:color w:val="000000" w:themeColor="text1"/>
          <w:sz w:val="20"/>
          <w:szCs w:val="20"/>
        </w:rPr>
        <w:t xml:space="preserve"> All community colleges bear some responsibility for</w:t>
      </w:r>
      <w:r w:rsidR="007874FC">
        <w:rPr>
          <w:rFonts w:asciiTheme="minorHAnsi" w:hAnsiTheme="minorHAnsi"/>
          <w:color w:val="000000" w:themeColor="text1"/>
          <w:sz w:val="20"/>
          <w:szCs w:val="20"/>
        </w:rPr>
        <w:t xml:space="preserve"> racial inequities</w:t>
      </w:r>
      <w:r w:rsidR="00467D8F" w:rsidRPr="00DD4BF4">
        <w:rPr>
          <w:rFonts w:asciiTheme="minorHAnsi" w:hAnsiTheme="minorHAnsi"/>
          <w:color w:val="000000" w:themeColor="text1"/>
          <w:sz w:val="20"/>
          <w:szCs w:val="20"/>
        </w:rPr>
        <w:t xml:space="preserve"> and should be accountable to redress </w:t>
      </w:r>
      <w:r w:rsidR="007874FC">
        <w:rPr>
          <w:rFonts w:asciiTheme="minorHAnsi" w:hAnsiTheme="minorHAnsi"/>
          <w:color w:val="000000" w:themeColor="text1"/>
          <w:sz w:val="20"/>
          <w:szCs w:val="20"/>
        </w:rPr>
        <w:t>them when necessary</w:t>
      </w:r>
      <w:r w:rsidR="00467D8F" w:rsidRPr="00DD4BF4">
        <w:rPr>
          <w:rFonts w:asciiTheme="minorHAnsi" w:hAnsiTheme="minorHAnsi"/>
          <w:color w:val="000000" w:themeColor="text1"/>
          <w:sz w:val="20"/>
          <w:szCs w:val="20"/>
        </w:rPr>
        <w:t xml:space="preserve">, as it is an injustice that </w:t>
      </w:r>
      <w:r w:rsidR="007874FC">
        <w:rPr>
          <w:rFonts w:asciiTheme="minorHAnsi" w:hAnsiTheme="minorHAnsi"/>
          <w:color w:val="000000" w:themeColor="text1"/>
          <w:sz w:val="20"/>
          <w:szCs w:val="20"/>
        </w:rPr>
        <w:t>a</w:t>
      </w:r>
      <w:r w:rsidR="00467D8F" w:rsidRPr="00DD4BF4">
        <w:rPr>
          <w:rFonts w:asciiTheme="minorHAnsi" w:hAnsiTheme="minorHAnsi"/>
          <w:color w:val="000000" w:themeColor="text1"/>
          <w:sz w:val="20"/>
          <w:szCs w:val="20"/>
        </w:rPr>
        <w:t xml:space="preserve">ffects our entire state. </w:t>
      </w:r>
      <w:r w:rsidR="00301F61">
        <w:rPr>
          <w:rFonts w:asciiTheme="minorHAnsi" w:hAnsiTheme="minorHAnsi"/>
          <w:color w:val="000000" w:themeColor="text1"/>
          <w:sz w:val="20"/>
          <w:szCs w:val="20"/>
        </w:rPr>
        <w:t xml:space="preserve">For example, </w:t>
      </w:r>
      <w:r w:rsidR="00467D8F" w:rsidRPr="00DD4BF4">
        <w:rPr>
          <w:rFonts w:asciiTheme="minorHAnsi" w:hAnsiTheme="minorHAnsi"/>
          <w:color w:val="000000" w:themeColor="text1"/>
          <w:sz w:val="20"/>
          <w:szCs w:val="20"/>
        </w:rPr>
        <w:t>Illinois has the highest unemployment rate for Black workers nation</w:t>
      </w:r>
      <w:r w:rsidR="007874FC">
        <w:rPr>
          <w:rFonts w:asciiTheme="minorHAnsi" w:hAnsiTheme="minorHAnsi"/>
          <w:color w:val="000000" w:themeColor="text1"/>
          <w:sz w:val="20"/>
          <w:szCs w:val="20"/>
        </w:rPr>
        <w:t>wide</w:t>
      </w:r>
      <w:r w:rsidR="00467D8F" w:rsidRPr="00DD4BF4">
        <w:rPr>
          <w:rFonts w:asciiTheme="minorHAnsi" w:hAnsiTheme="minorHAnsi"/>
          <w:color w:val="000000" w:themeColor="text1"/>
          <w:sz w:val="20"/>
          <w:szCs w:val="20"/>
        </w:rPr>
        <w:t>, and this inequity is largely attributed to other injustices such as inequities in educational access and opportunities</w:t>
      </w:r>
      <w:r w:rsidR="007874FC">
        <w:rPr>
          <w:rFonts w:asciiTheme="minorHAnsi" w:hAnsiTheme="minorHAnsi"/>
          <w:color w:val="000000" w:themeColor="text1"/>
          <w:sz w:val="20"/>
          <w:szCs w:val="20"/>
        </w:rPr>
        <w:t>,</w:t>
      </w:r>
      <w:r w:rsidR="00467D8F" w:rsidRPr="00DD4BF4">
        <w:rPr>
          <w:rFonts w:asciiTheme="minorHAnsi" w:hAnsiTheme="minorHAnsi"/>
          <w:color w:val="000000" w:themeColor="text1"/>
          <w:sz w:val="20"/>
          <w:szCs w:val="20"/>
        </w:rPr>
        <w:t xml:space="preserve"> as well as racial discrimination in the workforce (</w:t>
      </w:r>
      <w:hyperlink r:id="rId14" w:anchor="stream/0" w:history="1">
        <w:r w:rsidR="00832B01" w:rsidRPr="00DD4BF4">
          <w:rPr>
            <w:rStyle w:val="Hyperlink"/>
            <w:rFonts w:asciiTheme="minorHAnsi" w:hAnsiTheme="minorHAnsi"/>
            <w:sz w:val="20"/>
            <w:szCs w:val="20"/>
          </w:rPr>
          <w:t>McKinney, 2018</w:t>
        </w:r>
      </w:hyperlink>
      <w:r w:rsidR="00832B01" w:rsidRPr="00DD4BF4">
        <w:rPr>
          <w:rFonts w:asciiTheme="minorHAnsi" w:hAnsiTheme="minorHAnsi"/>
          <w:color w:val="000000" w:themeColor="text1"/>
          <w:sz w:val="20"/>
          <w:szCs w:val="20"/>
        </w:rPr>
        <w:t xml:space="preserve">; </w:t>
      </w:r>
      <w:hyperlink r:id="rId15" w:history="1">
        <w:r w:rsidR="00467D8F" w:rsidRPr="00DD4BF4">
          <w:rPr>
            <w:rStyle w:val="Hyperlink"/>
            <w:rFonts w:asciiTheme="minorHAnsi" w:hAnsiTheme="minorHAnsi"/>
            <w:sz w:val="20"/>
            <w:szCs w:val="20"/>
          </w:rPr>
          <w:t>Reinhold, n.d</w:t>
        </w:r>
      </w:hyperlink>
      <w:r w:rsidR="00467D8F" w:rsidRPr="00DD4BF4">
        <w:rPr>
          <w:rFonts w:asciiTheme="minorHAnsi" w:hAnsiTheme="minorHAnsi"/>
          <w:color w:val="000000" w:themeColor="text1"/>
          <w:sz w:val="20"/>
          <w:szCs w:val="20"/>
        </w:rPr>
        <w:t>.)</w:t>
      </w:r>
      <w:r w:rsidR="00832B01" w:rsidRPr="00DD4BF4">
        <w:rPr>
          <w:rFonts w:asciiTheme="minorHAnsi" w:hAnsiTheme="minorHAnsi"/>
          <w:color w:val="000000" w:themeColor="text1"/>
          <w:sz w:val="20"/>
          <w:szCs w:val="20"/>
        </w:rPr>
        <w:t>. Unfortunately, the list of subpopulations emphasized in Perkins V does not include students from racially minoritized groups</w:t>
      </w:r>
      <w:r w:rsidR="00BA484E">
        <w:rPr>
          <w:rFonts w:asciiTheme="minorHAnsi" w:hAnsiTheme="minorHAnsi"/>
          <w:color w:val="000000" w:themeColor="text1"/>
          <w:sz w:val="20"/>
          <w:szCs w:val="20"/>
        </w:rPr>
        <w:t>.</w:t>
      </w:r>
      <w:r w:rsidR="009516DF" w:rsidRPr="00DD4BF4">
        <w:rPr>
          <w:rFonts w:asciiTheme="minorHAnsi" w:hAnsiTheme="minorHAnsi"/>
          <w:color w:val="000000" w:themeColor="text1"/>
          <w:sz w:val="20"/>
          <w:szCs w:val="20"/>
        </w:rPr>
        <w:t xml:space="preserve"> </w:t>
      </w:r>
      <w:r w:rsidR="00BA484E">
        <w:rPr>
          <w:rFonts w:asciiTheme="minorHAnsi" w:hAnsiTheme="minorHAnsi"/>
          <w:color w:val="000000" w:themeColor="text1"/>
          <w:sz w:val="20"/>
          <w:szCs w:val="20"/>
        </w:rPr>
        <w:t>H</w:t>
      </w:r>
      <w:r w:rsidR="009516DF" w:rsidRPr="00DD4BF4">
        <w:rPr>
          <w:rFonts w:asciiTheme="minorHAnsi" w:hAnsiTheme="minorHAnsi"/>
          <w:color w:val="000000" w:themeColor="text1"/>
          <w:sz w:val="20"/>
          <w:szCs w:val="20"/>
        </w:rPr>
        <w:t>owever, given</w:t>
      </w:r>
      <w:r w:rsidR="00301F61">
        <w:rPr>
          <w:rFonts w:asciiTheme="minorHAnsi" w:hAnsiTheme="minorHAnsi"/>
          <w:color w:val="000000" w:themeColor="text1"/>
          <w:sz w:val="20"/>
          <w:szCs w:val="20"/>
        </w:rPr>
        <w:t xml:space="preserve"> the</w:t>
      </w:r>
      <w:r w:rsidR="009516DF" w:rsidRPr="00DD4BF4">
        <w:rPr>
          <w:rFonts w:asciiTheme="minorHAnsi" w:hAnsiTheme="minorHAnsi"/>
          <w:color w:val="000000" w:themeColor="text1"/>
          <w:sz w:val="20"/>
          <w:szCs w:val="20"/>
        </w:rPr>
        <w:t xml:space="preserve"> sociopolitical context and evident racial inequities in education and the workforce</w:t>
      </w:r>
      <w:r w:rsidR="00301F61">
        <w:rPr>
          <w:rFonts w:asciiTheme="minorHAnsi" w:hAnsiTheme="minorHAnsi"/>
          <w:color w:val="000000" w:themeColor="text1"/>
          <w:sz w:val="20"/>
          <w:szCs w:val="20"/>
        </w:rPr>
        <w:t xml:space="preserve"> that exist in the state of Illinois</w:t>
      </w:r>
      <w:r w:rsidR="009516DF" w:rsidRPr="00DD4BF4">
        <w:rPr>
          <w:rFonts w:asciiTheme="minorHAnsi" w:hAnsiTheme="minorHAnsi"/>
          <w:color w:val="000000" w:themeColor="text1"/>
          <w:sz w:val="20"/>
          <w:szCs w:val="20"/>
        </w:rPr>
        <w:t xml:space="preserve">, race </w:t>
      </w:r>
      <w:r w:rsidR="009516DF" w:rsidRPr="00B9105D">
        <w:rPr>
          <w:rFonts w:asciiTheme="minorHAnsi" w:hAnsiTheme="minorHAnsi"/>
          <w:i/>
          <w:color w:val="000000" w:themeColor="text1"/>
          <w:sz w:val="20"/>
          <w:szCs w:val="20"/>
        </w:rPr>
        <w:t>does</w:t>
      </w:r>
      <w:r w:rsidR="009516DF" w:rsidRPr="00DD4BF4">
        <w:rPr>
          <w:rFonts w:asciiTheme="minorHAnsi" w:hAnsiTheme="minorHAnsi"/>
          <w:color w:val="000000" w:themeColor="text1"/>
          <w:sz w:val="20"/>
          <w:szCs w:val="20"/>
        </w:rPr>
        <w:t xml:space="preserve"> </w:t>
      </w:r>
      <w:r w:rsidR="009516DF" w:rsidRPr="00DD4BF4">
        <w:rPr>
          <w:rFonts w:asciiTheme="minorHAnsi" w:hAnsiTheme="minorHAnsi"/>
          <w:color w:val="000000" w:themeColor="text1"/>
          <w:sz w:val="20"/>
          <w:szCs w:val="20"/>
        </w:rPr>
        <w:lastRenderedPageBreak/>
        <w:t xml:space="preserve">matter, and so the CLNA must emphasize not just equity but also racial equity. </w:t>
      </w:r>
      <w:r w:rsidR="00616121" w:rsidRPr="007C1909">
        <w:rPr>
          <w:rFonts w:asciiTheme="minorHAnsi" w:hAnsiTheme="minorHAnsi"/>
          <w:color w:val="000000" w:themeColor="text1"/>
          <w:sz w:val="20"/>
          <w:szCs w:val="20"/>
        </w:rPr>
        <w:t>Museus, Ledesma, and Parker (2015) define racial equity as a system</w:t>
      </w:r>
      <w:r w:rsidR="00E3171B" w:rsidRPr="00DD4BF4">
        <w:rPr>
          <w:rFonts w:asciiTheme="minorHAnsi" w:hAnsiTheme="minorHAnsi"/>
          <w:color w:val="000000" w:themeColor="text1"/>
          <w:sz w:val="20"/>
          <w:szCs w:val="20"/>
        </w:rPr>
        <w:t xml:space="preserve">ic assessment of how racially equitable systems that uplift and increase access and opportunity for historically minoritized </w:t>
      </w:r>
      <w:r w:rsidR="00BA484E">
        <w:rPr>
          <w:rFonts w:asciiTheme="minorHAnsi" w:hAnsiTheme="minorHAnsi"/>
          <w:color w:val="000000" w:themeColor="text1"/>
          <w:sz w:val="20"/>
          <w:szCs w:val="20"/>
        </w:rPr>
        <w:t>p</w:t>
      </w:r>
      <w:r w:rsidR="00E3171B" w:rsidRPr="00DD4BF4">
        <w:rPr>
          <w:rFonts w:asciiTheme="minorHAnsi" w:hAnsiTheme="minorHAnsi"/>
          <w:color w:val="000000" w:themeColor="text1"/>
          <w:sz w:val="20"/>
          <w:szCs w:val="20"/>
        </w:rPr>
        <w:t xml:space="preserve">eople of </w:t>
      </w:r>
      <w:r w:rsidR="00BA484E">
        <w:rPr>
          <w:rFonts w:asciiTheme="minorHAnsi" w:hAnsiTheme="minorHAnsi"/>
          <w:color w:val="000000" w:themeColor="text1"/>
          <w:sz w:val="20"/>
          <w:szCs w:val="20"/>
        </w:rPr>
        <w:t>c</w:t>
      </w:r>
      <w:r w:rsidR="00E3171B" w:rsidRPr="00DD4BF4">
        <w:rPr>
          <w:rFonts w:asciiTheme="minorHAnsi" w:hAnsiTheme="minorHAnsi"/>
          <w:color w:val="000000" w:themeColor="text1"/>
          <w:sz w:val="20"/>
          <w:szCs w:val="20"/>
        </w:rPr>
        <w:t>olor</w:t>
      </w:r>
      <w:r w:rsidR="00616121" w:rsidRPr="007C1909">
        <w:rPr>
          <w:rFonts w:asciiTheme="minorHAnsi" w:hAnsiTheme="minorHAnsi"/>
          <w:color w:val="000000" w:themeColor="text1"/>
          <w:sz w:val="20"/>
          <w:szCs w:val="20"/>
        </w:rPr>
        <w:t xml:space="preserve"> are</w:t>
      </w:r>
      <w:r w:rsidR="00E3171B" w:rsidRPr="00DD4BF4">
        <w:rPr>
          <w:rFonts w:asciiTheme="minorHAnsi" w:hAnsiTheme="minorHAnsi"/>
          <w:color w:val="000000" w:themeColor="text1"/>
          <w:sz w:val="20"/>
          <w:szCs w:val="20"/>
        </w:rPr>
        <w:t xml:space="preserve"> equally</w:t>
      </w:r>
      <w:r w:rsidR="00616121" w:rsidRPr="007C1909">
        <w:rPr>
          <w:rFonts w:asciiTheme="minorHAnsi" w:hAnsiTheme="minorHAnsi"/>
          <w:color w:val="000000" w:themeColor="text1"/>
          <w:sz w:val="20"/>
          <w:szCs w:val="20"/>
        </w:rPr>
        <w:t xml:space="preserve"> ingrained into the academic and social practices, polices, </w:t>
      </w:r>
      <w:r w:rsidR="00BA484E">
        <w:rPr>
          <w:rFonts w:asciiTheme="minorHAnsi" w:hAnsiTheme="minorHAnsi"/>
          <w:color w:val="000000" w:themeColor="text1"/>
          <w:sz w:val="20"/>
          <w:szCs w:val="20"/>
        </w:rPr>
        <w:t xml:space="preserve">and </w:t>
      </w:r>
      <w:r w:rsidR="00616121" w:rsidRPr="007C1909">
        <w:rPr>
          <w:rFonts w:asciiTheme="minorHAnsi" w:hAnsiTheme="minorHAnsi"/>
          <w:color w:val="000000" w:themeColor="text1"/>
          <w:sz w:val="20"/>
          <w:szCs w:val="20"/>
        </w:rPr>
        <w:t>structures of an institution.</w:t>
      </w:r>
    </w:p>
    <w:p w14:paraId="4ADD046C" w14:textId="77777777" w:rsidR="007B786E" w:rsidRPr="00DD4BF4" w:rsidRDefault="007B786E" w:rsidP="00DD4BF4">
      <w:pPr>
        <w:spacing w:line="360" w:lineRule="auto"/>
        <w:rPr>
          <w:rFonts w:asciiTheme="minorHAnsi" w:eastAsiaTheme="minorHAnsi" w:hAnsiTheme="minorHAnsi"/>
          <w:color w:val="000000" w:themeColor="text1"/>
          <w:sz w:val="20"/>
          <w:szCs w:val="20"/>
        </w:rPr>
      </w:pPr>
    </w:p>
    <w:p w14:paraId="1BFF7236" w14:textId="77777777" w:rsidR="00A2536F" w:rsidRPr="00E3171B" w:rsidRDefault="00A2536F" w:rsidP="00E3171B">
      <w:pPr>
        <w:pStyle w:val="Subtitle"/>
        <w:rPr>
          <w:rFonts w:asciiTheme="minorHAnsi" w:hAnsiTheme="minorHAnsi"/>
          <w:sz w:val="56"/>
          <w:szCs w:val="56"/>
        </w:rPr>
      </w:pPr>
      <w:r w:rsidRPr="00E3171B">
        <w:rPr>
          <w:rFonts w:eastAsia="Times New Roman"/>
          <w:sz w:val="56"/>
          <w:szCs w:val="56"/>
        </w:rPr>
        <w:t>The CLNA Pr</w:t>
      </w:r>
      <w:r w:rsidR="00E3171B" w:rsidRPr="00E3171B">
        <w:rPr>
          <w:rFonts w:eastAsia="Times New Roman"/>
          <w:sz w:val="56"/>
          <w:szCs w:val="56"/>
        </w:rPr>
        <w:t>ocess</w:t>
      </w:r>
    </w:p>
    <w:p w14:paraId="31CD4654" w14:textId="3267FDF4" w:rsidR="00FA3C71" w:rsidRDefault="002A37E5" w:rsidP="00DD4BF4">
      <w:pPr>
        <w:spacing w:line="360" w:lineRule="auto"/>
        <w:textAlignment w:val="baseline"/>
        <w:rPr>
          <w:rFonts w:asciiTheme="minorHAnsi" w:hAnsiTheme="minorHAnsi"/>
          <w:color w:val="000000" w:themeColor="text1"/>
          <w:sz w:val="20"/>
          <w:szCs w:val="20"/>
        </w:rPr>
      </w:pPr>
      <w:r>
        <w:rPr>
          <w:rFonts w:asciiTheme="minorHAnsi" w:hAnsiTheme="minorHAnsi"/>
          <w:color w:val="000000" w:themeColor="text1"/>
          <w:sz w:val="20"/>
          <w:szCs w:val="20"/>
        </w:rPr>
        <w:t>The</w:t>
      </w:r>
      <w:r w:rsidR="00FA3C71" w:rsidRPr="007C1909">
        <w:rPr>
          <w:rFonts w:asciiTheme="minorHAnsi" w:hAnsiTheme="minorHAnsi"/>
          <w:color w:val="000000" w:themeColor="text1"/>
          <w:sz w:val="20"/>
          <w:szCs w:val="20"/>
        </w:rPr>
        <w:t xml:space="preserve"> section</w:t>
      </w:r>
      <w:r>
        <w:rPr>
          <w:rFonts w:asciiTheme="minorHAnsi" w:hAnsiTheme="minorHAnsi"/>
          <w:color w:val="000000" w:themeColor="text1"/>
          <w:sz w:val="20"/>
          <w:szCs w:val="20"/>
        </w:rPr>
        <w:t>s</w:t>
      </w:r>
      <w:r w:rsidR="00FA3C71" w:rsidRPr="007C1909">
        <w:rPr>
          <w:rFonts w:asciiTheme="minorHAnsi" w:hAnsiTheme="minorHAnsi"/>
          <w:color w:val="000000" w:themeColor="text1"/>
          <w:sz w:val="20"/>
          <w:szCs w:val="20"/>
        </w:rPr>
        <w:t xml:space="preserve"> below </w:t>
      </w:r>
      <w:r>
        <w:rPr>
          <w:rFonts w:asciiTheme="minorHAnsi" w:hAnsiTheme="minorHAnsi"/>
          <w:color w:val="000000" w:themeColor="text1"/>
          <w:sz w:val="20"/>
          <w:szCs w:val="20"/>
        </w:rPr>
        <w:t>have</w:t>
      </w:r>
      <w:r w:rsidR="00FA3C71" w:rsidRPr="007C1909">
        <w:rPr>
          <w:rFonts w:asciiTheme="minorHAnsi" w:hAnsiTheme="minorHAnsi"/>
          <w:color w:val="000000" w:themeColor="text1"/>
          <w:sz w:val="20"/>
          <w:szCs w:val="20"/>
        </w:rPr>
        <w:t xml:space="preserve"> guiding questions that require </w:t>
      </w:r>
      <w:r>
        <w:rPr>
          <w:rFonts w:asciiTheme="minorHAnsi" w:hAnsiTheme="minorHAnsi"/>
          <w:color w:val="000000" w:themeColor="text1"/>
          <w:sz w:val="20"/>
          <w:szCs w:val="20"/>
        </w:rPr>
        <w:t xml:space="preserve">the </w:t>
      </w:r>
      <w:r w:rsidR="00FA3C71" w:rsidRPr="007C1909">
        <w:rPr>
          <w:rFonts w:asciiTheme="minorHAnsi" w:hAnsiTheme="minorHAnsi"/>
          <w:color w:val="000000" w:themeColor="text1"/>
          <w:sz w:val="20"/>
          <w:szCs w:val="20"/>
        </w:rPr>
        <w:t xml:space="preserve">analysis of data, not </w:t>
      </w:r>
      <w:r>
        <w:rPr>
          <w:rFonts w:asciiTheme="minorHAnsi" w:hAnsiTheme="minorHAnsi"/>
          <w:color w:val="000000" w:themeColor="text1"/>
          <w:sz w:val="20"/>
          <w:szCs w:val="20"/>
        </w:rPr>
        <w:t>just the</w:t>
      </w:r>
      <w:r w:rsidR="00FA3C71" w:rsidRPr="007C1909">
        <w:rPr>
          <w:rFonts w:asciiTheme="minorHAnsi" w:hAnsiTheme="minorHAnsi"/>
          <w:color w:val="000000" w:themeColor="text1"/>
          <w:sz w:val="20"/>
          <w:szCs w:val="20"/>
        </w:rPr>
        <w:t xml:space="preserve"> reporting of data. Therefore, it is imperative </w:t>
      </w:r>
      <w:r w:rsidR="00847D9C">
        <w:rPr>
          <w:rFonts w:asciiTheme="minorHAnsi" w:hAnsiTheme="minorHAnsi"/>
          <w:color w:val="000000" w:themeColor="text1"/>
          <w:sz w:val="20"/>
          <w:szCs w:val="20"/>
        </w:rPr>
        <w:t>to</w:t>
      </w:r>
      <w:r w:rsidR="00FA3C71" w:rsidRPr="007C1909">
        <w:rPr>
          <w:rFonts w:asciiTheme="minorHAnsi" w:hAnsiTheme="minorHAnsi"/>
          <w:color w:val="000000" w:themeColor="text1"/>
          <w:sz w:val="20"/>
          <w:szCs w:val="20"/>
        </w:rPr>
        <w:t xml:space="preserve"> have disaggregated institutional data available in order to complete a quality assessment. Links to resources such as data and/or reports that may be helpful are included in each section. In contrast to </w:t>
      </w:r>
      <w:r w:rsidR="00847D9C">
        <w:rPr>
          <w:rFonts w:asciiTheme="minorHAnsi" w:hAnsiTheme="minorHAnsi"/>
          <w:color w:val="000000" w:themeColor="text1"/>
          <w:sz w:val="20"/>
          <w:szCs w:val="20"/>
        </w:rPr>
        <w:t>p</w:t>
      </w:r>
      <w:r w:rsidR="00FA3C71" w:rsidRPr="007C1909">
        <w:rPr>
          <w:rFonts w:asciiTheme="minorHAnsi" w:hAnsiTheme="minorHAnsi"/>
          <w:color w:val="000000" w:themeColor="text1"/>
          <w:sz w:val="20"/>
          <w:szCs w:val="20"/>
        </w:rPr>
        <w:t xml:space="preserve">rogram </w:t>
      </w:r>
      <w:r w:rsidR="00847D9C">
        <w:rPr>
          <w:rFonts w:asciiTheme="minorHAnsi" w:hAnsiTheme="minorHAnsi"/>
          <w:color w:val="000000" w:themeColor="text1"/>
          <w:sz w:val="20"/>
          <w:szCs w:val="20"/>
        </w:rPr>
        <w:t>r</w:t>
      </w:r>
      <w:r w:rsidR="00FA3C71" w:rsidRPr="007C1909">
        <w:rPr>
          <w:rFonts w:asciiTheme="minorHAnsi" w:hAnsiTheme="minorHAnsi"/>
          <w:color w:val="000000" w:themeColor="text1"/>
          <w:sz w:val="20"/>
          <w:szCs w:val="20"/>
        </w:rPr>
        <w:t>eview</w:t>
      </w:r>
      <w:r w:rsidR="00847D9C">
        <w:rPr>
          <w:rFonts w:asciiTheme="minorHAnsi" w:hAnsiTheme="minorHAnsi"/>
          <w:color w:val="000000" w:themeColor="text1"/>
          <w:sz w:val="20"/>
          <w:szCs w:val="20"/>
        </w:rPr>
        <w:t>,</w:t>
      </w:r>
      <w:r w:rsidR="00FA3C71" w:rsidRPr="007C1909">
        <w:rPr>
          <w:rFonts w:asciiTheme="minorHAnsi" w:hAnsiTheme="minorHAnsi"/>
          <w:color w:val="000000" w:themeColor="text1"/>
          <w:sz w:val="20"/>
          <w:szCs w:val="20"/>
        </w:rPr>
        <w:t xml:space="preserve"> </w:t>
      </w:r>
      <w:r w:rsidR="00847D9C">
        <w:rPr>
          <w:rFonts w:asciiTheme="minorHAnsi" w:hAnsiTheme="minorHAnsi"/>
          <w:color w:val="000000" w:themeColor="text1"/>
          <w:sz w:val="20"/>
          <w:szCs w:val="20"/>
        </w:rPr>
        <w:t xml:space="preserve">which </w:t>
      </w:r>
      <w:r w:rsidR="00FA3C71" w:rsidRPr="007C1909">
        <w:rPr>
          <w:rFonts w:asciiTheme="minorHAnsi" w:hAnsiTheme="minorHAnsi"/>
          <w:color w:val="000000" w:themeColor="text1"/>
          <w:sz w:val="20"/>
          <w:szCs w:val="20"/>
        </w:rPr>
        <w:t xml:space="preserve">focuses on a specific program of study </w:t>
      </w:r>
      <w:r w:rsidR="00847D9C">
        <w:rPr>
          <w:rFonts w:asciiTheme="minorHAnsi" w:hAnsiTheme="minorHAnsi"/>
          <w:color w:val="000000" w:themeColor="text1"/>
          <w:sz w:val="20"/>
          <w:szCs w:val="20"/>
        </w:rPr>
        <w:t>during</w:t>
      </w:r>
      <w:r w:rsidR="00FA3C71" w:rsidRPr="007C1909">
        <w:rPr>
          <w:rFonts w:asciiTheme="minorHAnsi" w:hAnsiTheme="minorHAnsi"/>
          <w:color w:val="000000" w:themeColor="text1"/>
          <w:sz w:val="20"/>
          <w:szCs w:val="20"/>
        </w:rPr>
        <w:t xml:space="preserve"> a five-year period, the CLNA </w:t>
      </w:r>
      <w:r w:rsidR="00847D9C">
        <w:rPr>
          <w:rFonts w:asciiTheme="minorHAnsi" w:hAnsiTheme="minorHAnsi"/>
          <w:color w:val="000000" w:themeColor="text1"/>
          <w:sz w:val="20"/>
          <w:szCs w:val="20"/>
        </w:rPr>
        <w:t>suggests</w:t>
      </w:r>
      <w:r w:rsidR="00FA3C71" w:rsidRPr="007C1909">
        <w:rPr>
          <w:rFonts w:asciiTheme="minorHAnsi" w:hAnsiTheme="minorHAnsi"/>
          <w:color w:val="000000" w:themeColor="text1"/>
          <w:sz w:val="20"/>
          <w:szCs w:val="20"/>
        </w:rPr>
        <w:t xml:space="preserve"> </w:t>
      </w:r>
      <w:r w:rsidR="00847D9C">
        <w:rPr>
          <w:rFonts w:asciiTheme="minorHAnsi" w:hAnsiTheme="minorHAnsi"/>
          <w:color w:val="000000" w:themeColor="text1"/>
          <w:sz w:val="20"/>
          <w:szCs w:val="20"/>
        </w:rPr>
        <w:t xml:space="preserve">the </w:t>
      </w:r>
      <w:r w:rsidR="00FA3C71" w:rsidRPr="007C1909">
        <w:rPr>
          <w:rFonts w:asciiTheme="minorHAnsi" w:hAnsiTheme="minorHAnsi"/>
          <w:color w:val="000000" w:themeColor="text1"/>
          <w:sz w:val="20"/>
          <w:szCs w:val="20"/>
        </w:rPr>
        <w:t>assess</w:t>
      </w:r>
      <w:r w:rsidR="00847D9C">
        <w:rPr>
          <w:rFonts w:asciiTheme="minorHAnsi" w:hAnsiTheme="minorHAnsi"/>
          <w:color w:val="000000" w:themeColor="text1"/>
          <w:sz w:val="20"/>
          <w:szCs w:val="20"/>
        </w:rPr>
        <w:t>ment</w:t>
      </w:r>
      <w:r w:rsidR="00FA3C71" w:rsidRPr="007C1909">
        <w:rPr>
          <w:rFonts w:asciiTheme="minorHAnsi" w:hAnsiTheme="minorHAnsi"/>
          <w:color w:val="000000" w:themeColor="text1"/>
          <w:sz w:val="20"/>
          <w:szCs w:val="20"/>
        </w:rPr>
        <w:t xml:space="preserve"> </w:t>
      </w:r>
      <w:r w:rsidR="00847D9C">
        <w:rPr>
          <w:rFonts w:asciiTheme="minorHAnsi" w:hAnsiTheme="minorHAnsi"/>
          <w:color w:val="000000" w:themeColor="text1"/>
          <w:sz w:val="20"/>
          <w:szCs w:val="20"/>
        </w:rPr>
        <w:t>of</w:t>
      </w:r>
      <w:r w:rsidR="00FA3C71" w:rsidRPr="007C1909">
        <w:rPr>
          <w:rFonts w:asciiTheme="minorHAnsi" w:hAnsiTheme="minorHAnsi"/>
          <w:color w:val="000000" w:themeColor="text1"/>
          <w:sz w:val="20"/>
          <w:szCs w:val="20"/>
        </w:rPr>
        <w:t xml:space="preserve"> overall CTE program</w:t>
      </w:r>
      <w:r w:rsidR="00E3171B" w:rsidRPr="00DD4BF4">
        <w:rPr>
          <w:rFonts w:asciiTheme="minorHAnsi" w:hAnsiTheme="minorHAnsi"/>
          <w:color w:val="000000" w:themeColor="text1"/>
          <w:sz w:val="20"/>
          <w:szCs w:val="20"/>
        </w:rPr>
        <w:t>s</w:t>
      </w:r>
      <w:r w:rsidR="00FA3C71" w:rsidRPr="007C1909">
        <w:rPr>
          <w:rFonts w:asciiTheme="minorHAnsi" w:hAnsiTheme="minorHAnsi"/>
          <w:color w:val="000000" w:themeColor="text1"/>
          <w:sz w:val="20"/>
          <w:szCs w:val="20"/>
        </w:rPr>
        <w:t xml:space="preserve"> </w:t>
      </w:r>
      <w:r w:rsidR="00DA13CB">
        <w:rPr>
          <w:rFonts w:asciiTheme="minorHAnsi" w:hAnsiTheme="minorHAnsi"/>
          <w:color w:val="000000" w:themeColor="text1"/>
          <w:sz w:val="20"/>
          <w:szCs w:val="20"/>
        </w:rPr>
        <w:t>biannually</w:t>
      </w:r>
      <w:r w:rsidR="00FA3C71" w:rsidRPr="007C1909">
        <w:rPr>
          <w:rFonts w:asciiTheme="minorHAnsi" w:hAnsiTheme="minorHAnsi"/>
          <w:color w:val="000000" w:themeColor="text1"/>
          <w:sz w:val="20"/>
          <w:szCs w:val="20"/>
        </w:rPr>
        <w:t xml:space="preserve"> to support </w:t>
      </w:r>
      <w:r w:rsidR="00DA13CB">
        <w:rPr>
          <w:rFonts w:asciiTheme="minorHAnsi" w:hAnsiTheme="minorHAnsi"/>
          <w:color w:val="000000" w:themeColor="text1"/>
          <w:sz w:val="20"/>
          <w:szCs w:val="20"/>
        </w:rPr>
        <w:t>the</w:t>
      </w:r>
      <w:r w:rsidR="00FA3C71" w:rsidRPr="007C1909">
        <w:rPr>
          <w:rFonts w:asciiTheme="minorHAnsi" w:hAnsiTheme="minorHAnsi"/>
          <w:color w:val="000000" w:themeColor="text1"/>
          <w:sz w:val="20"/>
          <w:szCs w:val="20"/>
        </w:rPr>
        <w:t xml:space="preserve"> </w:t>
      </w:r>
      <w:r w:rsidR="00DA13CB">
        <w:rPr>
          <w:rFonts w:asciiTheme="minorHAnsi" w:hAnsiTheme="minorHAnsi"/>
          <w:color w:val="000000" w:themeColor="text1"/>
          <w:sz w:val="20"/>
          <w:szCs w:val="20"/>
        </w:rPr>
        <w:t>advancement of</w:t>
      </w:r>
      <w:r w:rsidR="00FA3C71" w:rsidRPr="007C1909">
        <w:rPr>
          <w:rFonts w:asciiTheme="minorHAnsi" w:hAnsiTheme="minorHAnsi"/>
          <w:color w:val="000000" w:themeColor="text1"/>
          <w:sz w:val="20"/>
          <w:szCs w:val="20"/>
        </w:rPr>
        <w:t xml:space="preserve"> equitable outcomes that meet the needs of your district. At the </w:t>
      </w:r>
      <w:r w:rsidR="00DA13CB">
        <w:rPr>
          <w:rFonts w:asciiTheme="minorHAnsi" w:hAnsiTheme="minorHAnsi"/>
          <w:color w:val="000000" w:themeColor="text1"/>
          <w:sz w:val="20"/>
          <w:szCs w:val="20"/>
        </w:rPr>
        <w:t>conclusion</w:t>
      </w:r>
      <w:r w:rsidR="00FA3C71" w:rsidRPr="007C1909">
        <w:rPr>
          <w:rFonts w:asciiTheme="minorHAnsi" w:hAnsiTheme="minorHAnsi"/>
          <w:color w:val="000000" w:themeColor="text1"/>
          <w:sz w:val="20"/>
          <w:szCs w:val="20"/>
        </w:rPr>
        <w:t xml:space="preserve"> of the CLNA, you will provide a summary that</w:t>
      </w:r>
      <w:r w:rsidR="00DA13CB">
        <w:rPr>
          <w:rFonts w:asciiTheme="minorHAnsi" w:hAnsiTheme="minorHAnsi"/>
          <w:color w:val="000000" w:themeColor="text1"/>
          <w:sz w:val="20"/>
          <w:szCs w:val="20"/>
        </w:rPr>
        <w:t xml:space="preserve"> </w:t>
      </w:r>
      <w:r w:rsidR="00FA3C71" w:rsidRPr="007C1909">
        <w:rPr>
          <w:rFonts w:asciiTheme="minorHAnsi" w:hAnsiTheme="minorHAnsi"/>
          <w:color w:val="000000" w:themeColor="text1"/>
          <w:sz w:val="20"/>
          <w:szCs w:val="20"/>
        </w:rPr>
        <w:t>flow</w:t>
      </w:r>
      <w:r w:rsidR="00DA13CB">
        <w:rPr>
          <w:rFonts w:asciiTheme="minorHAnsi" w:hAnsiTheme="minorHAnsi"/>
          <w:color w:val="000000" w:themeColor="text1"/>
          <w:sz w:val="20"/>
          <w:szCs w:val="20"/>
        </w:rPr>
        <w:t>s</w:t>
      </w:r>
      <w:r w:rsidR="00FA3C71" w:rsidRPr="007C1909">
        <w:rPr>
          <w:rFonts w:asciiTheme="minorHAnsi" w:hAnsiTheme="minorHAnsi"/>
          <w:color w:val="000000" w:themeColor="text1"/>
          <w:sz w:val="20"/>
          <w:szCs w:val="20"/>
        </w:rPr>
        <w:t xml:space="preserve"> directly into your Perkins local application. </w:t>
      </w:r>
    </w:p>
    <w:p w14:paraId="2B0FCDA6" w14:textId="77777777" w:rsidR="007B786E" w:rsidRPr="00DD4BF4" w:rsidRDefault="007B786E" w:rsidP="00DD4BF4">
      <w:pPr>
        <w:spacing w:line="360" w:lineRule="auto"/>
        <w:textAlignment w:val="baseline"/>
        <w:rPr>
          <w:rFonts w:asciiTheme="minorHAnsi" w:hAnsiTheme="minorHAnsi"/>
          <w:color w:val="000000" w:themeColor="text1"/>
          <w:sz w:val="20"/>
          <w:szCs w:val="20"/>
        </w:rPr>
      </w:pPr>
    </w:p>
    <w:p w14:paraId="18511793" w14:textId="7DA0144F" w:rsidR="00E3171B" w:rsidRPr="00E3171B" w:rsidRDefault="00E3171B" w:rsidP="00FF5E36">
      <w:pPr>
        <w:pStyle w:val="Heading2"/>
        <w:numPr>
          <w:ilvl w:val="0"/>
          <w:numId w:val="3"/>
        </w:numPr>
        <w:rPr>
          <w:rStyle w:val="Emphasis"/>
          <w:color w:val="000000" w:themeColor="text1"/>
          <w:sz w:val="32"/>
          <w:szCs w:val="32"/>
        </w:rPr>
      </w:pPr>
      <w:r w:rsidRPr="00E3171B">
        <w:rPr>
          <w:rStyle w:val="Emphasis"/>
          <w:color w:val="000000" w:themeColor="text1"/>
          <w:sz w:val="32"/>
          <w:szCs w:val="32"/>
        </w:rPr>
        <w:t xml:space="preserve">PROGRESS TOWARD EQUITY </w:t>
      </w:r>
      <w:r w:rsidR="00922689">
        <w:rPr>
          <w:rStyle w:val="Emphasis"/>
          <w:color w:val="000000" w:themeColor="text1"/>
          <w:sz w:val="32"/>
          <w:szCs w:val="32"/>
        </w:rPr>
        <w:t>and</w:t>
      </w:r>
      <w:r w:rsidRPr="00E3171B">
        <w:rPr>
          <w:rStyle w:val="Emphasis"/>
          <w:color w:val="000000" w:themeColor="text1"/>
          <w:sz w:val="32"/>
          <w:szCs w:val="32"/>
        </w:rPr>
        <w:t xml:space="preserve"> ACCESS</w:t>
      </w:r>
    </w:p>
    <w:p w14:paraId="7A0213B4" w14:textId="55FEF56B" w:rsidR="00E3171B" w:rsidRPr="00DD4BF4" w:rsidRDefault="00522387" w:rsidP="00DD4BF4">
      <w:pPr>
        <w:spacing w:line="360" w:lineRule="auto"/>
        <w:textAlignment w:val="baseline"/>
        <w:rPr>
          <w:rFonts w:asciiTheme="minorHAnsi" w:hAnsiTheme="minorHAnsi"/>
          <w:sz w:val="20"/>
          <w:szCs w:val="20"/>
        </w:rPr>
      </w:pPr>
      <w:r>
        <w:rPr>
          <w:rFonts w:asciiTheme="minorHAnsi" w:hAnsiTheme="minorHAnsi"/>
          <w:color w:val="222222"/>
          <w:sz w:val="20"/>
          <w:szCs w:val="20"/>
        </w:rPr>
        <w:t>T</w:t>
      </w:r>
      <w:r w:rsidR="00E3171B" w:rsidRPr="00DD4BF4">
        <w:rPr>
          <w:rFonts w:asciiTheme="minorHAnsi" w:hAnsiTheme="minorHAnsi"/>
          <w:color w:val="222222"/>
          <w:sz w:val="20"/>
          <w:szCs w:val="20"/>
        </w:rPr>
        <w:t>his section asks you to critically examine your overall CTE programs with an equity lens to assess whether and how equity is </w:t>
      </w:r>
      <w:r w:rsidR="00E3171B" w:rsidRPr="00DD4BF4">
        <w:rPr>
          <w:rFonts w:asciiTheme="minorHAnsi" w:hAnsiTheme="minorHAnsi"/>
          <w:b/>
          <w:bCs/>
          <w:color w:val="222222"/>
          <w:sz w:val="20"/>
          <w:szCs w:val="20"/>
        </w:rPr>
        <w:t>systemically and systematically embedded </w:t>
      </w:r>
      <w:r w:rsidR="00E3171B" w:rsidRPr="00DD4BF4">
        <w:rPr>
          <w:rFonts w:asciiTheme="minorHAnsi" w:hAnsiTheme="minorHAnsi"/>
          <w:color w:val="222222"/>
          <w:sz w:val="20"/>
          <w:szCs w:val="20"/>
        </w:rPr>
        <w:t>in all aspects of your CTE programs’ structures, resources, materials, curricula, pedagogy, and practices. By assessing your CTE programs through an equity lens</w:t>
      </w:r>
      <w:r w:rsidR="00996BBD">
        <w:rPr>
          <w:rFonts w:asciiTheme="minorHAnsi" w:hAnsiTheme="minorHAnsi"/>
          <w:color w:val="222222"/>
          <w:sz w:val="20"/>
          <w:szCs w:val="20"/>
        </w:rPr>
        <w:t>,</w:t>
      </w:r>
      <w:r w:rsidR="00E3171B" w:rsidRPr="00DD4BF4">
        <w:rPr>
          <w:rFonts w:asciiTheme="minorHAnsi" w:hAnsiTheme="minorHAnsi"/>
          <w:color w:val="222222"/>
          <w:sz w:val="20"/>
          <w:szCs w:val="20"/>
        </w:rPr>
        <w:t xml:space="preserve"> you are considering </w:t>
      </w:r>
      <w:r w:rsidR="00996BBD">
        <w:rPr>
          <w:rFonts w:asciiTheme="minorHAnsi" w:hAnsiTheme="minorHAnsi"/>
          <w:color w:val="222222"/>
          <w:sz w:val="20"/>
          <w:szCs w:val="20"/>
        </w:rPr>
        <w:t>questions such as w</w:t>
      </w:r>
      <w:r w:rsidR="00E3171B" w:rsidRPr="00DD4BF4">
        <w:rPr>
          <w:rFonts w:asciiTheme="minorHAnsi" w:hAnsiTheme="minorHAnsi"/>
          <w:color w:val="222222"/>
          <w:sz w:val="20"/>
          <w:szCs w:val="20"/>
        </w:rPr>
        <w:t>ho is trying to access our programs but can’t and why? What subpopulations’ ideas and perspectives are being considered and whose are left out in program design and execution? What conditions have we created to ensure there is equitable access and success</w:t>
      </w:r>
      <w:r w:rsidR="00996BBD">
        <w:rPr>
          <w:rFonts w:asciiTheme="minorHAnsi" w:hAnsiTheme="minorHAnsi"/>
          <w:color w:val="222222"/>
          <w:sz w:val="20"/>
          <w:szCs w:val="20"/>
        </w:rPr>
        <w:t>,</w:t>
      </w:r>
      <w:r w:rsidR="00E3171B" w:rsidRPr="00DD4BF4">
        <w:rPr>
          <w:rFonts w:asciiTheme="minorHAnsi" w:hAnsiTheme="minorHAnsi"/>
          <w:color w:val="222222"/>
          <w:sz w:val="20"/>
          <w:szCs w:val="20"/>
        </w:rPr>
        <w:t xml:space="preserve"> and what conditions may be hindering access and success for certain subpopulations? What are students’ experiences in the program, and are certain students experiencing inequitable treatment and access in your programs? How can we eliminate policies, structures, and practices that have a disparate impact on students based on their race/ethnicity, gender, disability, socioeconomic level, and whether they are an English </w:t>
      </w:r>
      <w:r w:rsidR="00996BBD">
        <w:rPr>
          <w:rFonts w:asciiTheme="minorHAnsi" w:hAnsiTheme="minorHAnsi"/>
          <w:color w:val="222222"/>
          <w:sz w:val="20"/>
          <w:szCs w:val="20"/>
        </w:rPr>
        <w:t>l</w:t>
      </w:r>
      <w:r w:rsidR="00E3171B" w:rsidRPr="00DD4BF4">
        <w:rPr>
          <w:rFonts w:asciiTheme="minorHAnsi" w:hAnsiTheme="minorHAnsi"/>
          <w:color w:val="222222"/>
          <w:sz w:val="20"/>
          <w:szCs w:val="20"/>
        </w:rPr>
        <w:t xml:space="preserve">anguage </w:t>
      </w:r>
      <w:r w:rsidR="00996BBD">
        <w:rPr>
          <w:rFonts w:asciiTheme="minorHAnsi" w:hAnsiTheme="minorHAnsi"/>
          <w:color w:val="222222"/>
          <w:sz w:val="20"/>
          <w:szCs w:val="20"/>
        </w:rPr>
        <w:t>l</w:t>
      </w:r>
      <w:r w:rsidR="00E3171B" w:rsidRPr="00DD4BF4">
        <w:rPr>
          <w:rFonts w:asciiTheme="minorHAnsi" w:hAnsiTheme="minorHAnsi"/>
          <w:color w:val="222222"/>
          <w:sz w:val="20"/>
          <w:szCs w:val="20"/>
        </w:rPr>
        <w:t xml:space="preserve">earner? (see </w:t>
      </w:r>
      <w:hyperlink r:id="rId16" w:history="1">
        <w:r w:rsidR="00E3171B" w:rsidRPr="00DD4BF4">
          <w:rPr>
            <w:rStyle w:val="Hyperlink"/>
            <w:rFonts w:asciiTheme="minorHAnsi" w:hAnsiTheme="minorHAnsi"/>
            <w:sz w:val="20"/>
            <w:szCs w:val="20"/>
          </w:rPr>
          <w:t>Stewart, 2018</w:t>
        </w:r>
      </w:hyperlink>
      <w:r w:rsidR="00E3171B" w:rsidRPr="00DD4BF4">
        <w:rPr>
          <w:rFonts w:asciiTheme="minorHAnsi" w:hAnsiTheme="minorHAnsi"/>
          <w:color w:val="222222"/>
          <w:sz w:val="20"/>
          <w:szCs w:val="20"/>
        </w:rPr>
        <w:t>). </w:t>
      </w:r>
      <w:r w:rsidR="00E3171B" w:rsidRPr="00DD4BF4">
        <w:rPr>
          <w:rFonts w:asciiTheme="minorHAnsi" w:hAnsiTheme="minorHAnsi"/>
          <w:sz w:val="20"/>
          <w:szCs w:val="20"/>
        </w:rPr>
        <w:t> </w:t>
      </w:r>
    </w:p>
    <w:p w14:paraId="3CBACE29" w14:textId="77777777" w:rsidR="00DD4BF4" w:rsidRPr="00E3171B" w:rsidRDefault="00DD4BF4" w:rsidP="00E3171B">
      <w:pPr>
        <w:textAlignment w:val="baseline"/>
        <w:rPr>
          <w:rFonts w:asciiTheme="minorHAnsi" w:hAnsiTheme="minorHAnsi"/>
          <w:sz w:val="20"/>
          <w:szCs w:val="20"/>
        </w:rPr>
      </w:pPr>
    </w:p>
    <w:tbl>
      <w:tblPr>
        <w:tblStyle w:val="ListTable3-Accent3"/>
        <w:tblW w:w="9584" w:type="dxa"/>
        <w:tblLook w:val="04A0" w:firstRow="1" w:lastRow="0" w:firstColumn="1" w:lastColumn="0" w:noHBand="0" w:noVBand="1"/>
      </w:tblPr>
      <w:tblGrid>
        <w:gridCol w:w="9584"/>
      </w:tblGrid>
      <w:tr w:rsidR="00CC46CF" w14:paraId="29002E39" w14:textId="77777777" w:rsidTr="005669C2">
        <w:trPr>
          <w:cnfStyle w:val="100000000000" w:firstRow="1" w:lastRow="0" w:firstColumn="0" w:lastColumn="0" w:oddVBand="0" w:evenVBand="0" w:oddHBand="0" w:evenHBand="0" w:firstRowFirstColumn="0" w:firstRowLastColumn="0" w:lastRowFirstColumn="0" w:lastRowLastColumn="0"/>
          <w:trHeight w:val="898"/>
        </w:trPr>
        <w:tc>
          <w:tcPr>
            <w:cnfStyle w:val="001000000100" w:firstRow="0" w:lastRow="0" w:firstColumn="1" w:lastColumn="0" w:oddVBand="0" w:evenVBand="0" w:oddHBand="0" w:evenHBand="0" w:firstRowFirstColumn="1" w:firstRowLastColumn="0" w:lastRowFirstColumn="0" w:lastRowLastColumn="0"/>
            <w:tcW w:w="9584" w:type="dxa"/>
            <w:tcBorders>
              <w:bottom w:val="single" w:sz="4" w:space="0" w:color="auto"/>
            </w:tcBorders>
          </w:tcPr>
          <w:p w14:paraId="6583D8C7" w14:textId="77777777" w:rsidR="00D43510" w:rsidRDefault="00D43510" w:rsidP="00CC46CF">
            <w:pPr>
              <w:textAlignment w:val="baseline"/>
              <w:rPr>
                <w:rFonts w:ascii="Arial" w:hAnsi="Arial" w:cs="Arial"/>
                <w:b w:val="0"/>
                <w:bCs w:val="0"/>
                <w:color w:val="222222"/>
                <w:sz w:val="20"/>
                <w:szCs w:val="20"/>
              </w:rPr>
            </w:pPr>
          </w:p>
          <w:p w14:paraId="0E203AFD" w14:textId="4A6F6136" w:rsidR="00CC46CF" w:rsidRPr="007C1909" w:rsidRDefault="00CC46CF" w:rsidP="00CC46CF">
            <w:pPr>
              <w:textAlignment w:val="baseline"/>
              <w:rPr>
                <w:rFonts w:ascii="Calibri" w:hAnsi="Calibri"/>
                <w:color w:val="000000" w:themeColor="text1"/>
                <w:sz w:val="20"/>
                <w:szCs w:val="20"/>
              </w:rPr>
            </w:pPr>
            <w:r w:rsidRPr="007C1909">
              <w:rPr>
                <w:rFonts w:ascii="Arial" w:hAnsi="Arial" w:cs="Arial"/>
                <w:color w:val="222222"/>
                <w:sz w:val="20"/>
                <w:szCs w:val="20"/>
              </w:rPr>
              <w:t>To what extent are your programs representative of your district's demographics and the shifts in diversity of your district</w:t>
            </w:r>
            <w:r w:rsidRPr="00EF7CBF">
              <w:rPr>
                <w:rFonts w:ascii="Arial" w:hAnsi="Arial" w:cs="Arial"/>
                <w:color w:val="222222"/>
                <w:sz w:val="20"/>
                <w:szCs w:val="20"/>
              </w:rPr>
              <w:t xml:space="preserve"> (by </w:t>
            </w:r>
            <w:r w:rsidRPr="007C1909">
              <w:rPr>
                <w:rFonts w:ascii="Arial" w:hAnsi="Arial" w:cs="Arial"/>
                <w:color w:val="222222"/>
                <w:sz w:val="20"/>
                <w:szCs w:val="20"/>
              </w:rPr>
              <w:t xml:space="preserve">race, gender, age, socioeconomics, English </w:t>
            </w:r>
            <w:r w:rsidR="0055390E">
              <w:rPr>
                <w:rFonts w:ascii="Arial" w:hAnsi="Arial" w:cs="Arial"/>
                <w:color w:val="222222"/>
                <w:sz w:val="20"/>
                <w:szCs w:val="20"/>
              </w:rPr>
              <w:t>l</w:t>
            </w:r>
            <w:r w:rsidRPr="007C1909">
              <w:rPr>
                <w:rFonts w:ascii="Arial" w:hAnsi="Arial" w:cs="Arial"/>
                <w:color w:val="222222"/>
                <w:sz w:val="20"/>
                <w:szCs w:val="20"/>
              </w:rPr>
              <w:t xml:space="preserve">anguage </w:t>
            </w:r>
            <w:r w:rsidR="0055390E">
              <w:rPr>
                <w:rFonts w:ascii="Arial" w:hAnsi="Arial" w:cs="Arial"/>
                <w:color w:val="222222"/>
                <w:sz w:val="20"/>
                <w:szCs w:val="20"/>
              </w:rPr>
              <w:t>l</w:t>
            </w:r>
            <w:r w:rsidRPr="007C1909">
              <w:rPr>
                <w:rFonts w:ascii="Arial" w:hAnsi="Arial" w:cs="Arial"/>
                <w:color w:val="222222"/>
                <w:sz w:val="20"/>
                <w:szCs w:val="20"/>
              </w:rPr>
              <w:t>earners, </w:t>
            </w:r>
            <w:r w:rsidR="00823F08" w:rsidRPr="00EF7CBF">
              <w:rPr>
                <w:rFonts w:ascii="Arial" w:hAnsi="Arial" w:cs="Arial"/>
                <w:color w:val="222222"/>
                <w:sz w:val="20"/>
                <w:szCs w:val="20"/>
              </w:rPr>
              <w:t>or disability</w:t>
            </w:r>
            <w:r w:rsidRPr="007C1909">
              <w:rPr>
                <w:rFonts w:ascii="Arial" w:hAnsi="Arial" w:cs="Arial"/>
                <w:color w:val="222222"/>
                <w:sz w:val="20"/>
                <w:szCs w:val="20"/>
              </w:rPr>
              <w:t>)</w:t>
            </w:r>
            <w:r w:rsidRPr="00EF7CBF">
              <w:rPr>
                <w:rFonts w:ascii="Arial" w:hAnsi="Arial" w:cs="Arial"/>
                <w:color w:val="000000" w:themeColor="text1"/>
                <w:sz w:val="20"/>
                <w:szCs w:val="20"/>
              </w:rPr>
              <w:t>?</w:t>
            </w:r>
          </w:p>
          <w:p w14:paraId="0583B695" w14:textId="77777777" w:rsidR="00CC46CF" w:rsidRDefault="00CC46CF" w:rsidP="00462133">
            <w:pPr>
              <w:rPr>
                <w:color w:val="000000" w:themeColor="text1"/>
                <w:sz w:val="20"/>
                <w:szCs w:val="20"/>
              </w:rPr>
            </w:pPr>
          </w:p>
        </w:tc>
      </w:tr>
      <w:tr w:rsidR="00CC46CF" w14:paraId="41FC1400" w14:textId="77777777" w:rsidTr="005669C2">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9584" w:type="dxa"/>
            <w:tcBorders>
              <w:top w:val="single" w:sz="4" w:space="0" w:color="auto"/>
              <w:left w:val="single" w:sz="4" w:space="0" w:color="auto"/>
              <w:bottom w:val="single" w:sz="4" w:space="0" w:color="auto"/>
              <w:right w:val="single" w:sz="4" w:space="0" w:color="auto"/>
            </w:tcBorders>
          </w:tcPr>
          <w:p w14:paraId="06FA0E1D" w14:textId="6BC7E3AD" w:rsidR="00CC46CF" w:rsidRPr="00742040" w:rsidRDefault="00742040" w:rsidP="00462133">
            <w:pPr>
              <w:rPr>
                <w:rFonts w:asciiTheme="minorHAnsi" w:hAnsiTheme="minorHAnsi"/>
                <w:b w:val="0"/>
                <w:bCs w:val="0"/>
                <w:color w:val="000000" w:themeColor="text1"/>
                <w:sz w:val="20"/>
                <w:szCs w:val="20"/>
              </w:rPr>
            </w:pPr>
            <w:r w:rsidRPr="00742040">
              <w:rPr>
                <w:rFonts w:asciiTheme="minorHAnsi" w:hAnsiTheme="minorHAnsi"/>
                <w:b w:val="0"/>
                <w:bCs w:val="0"/>
                <w:sz w:val="20"/>
                <w:szCs w:val="20"/>
              </w:rPr>
              <w:t>Please enter text here</w:t>
            </w:r>
          </w:p>
        </w:tc>
      </w:tr>
      <w:tr w:rsidR="00CC46CF" w14:paraId="2343B5E3" w14:textId="77777777" w:rsidTr="005669C2">
        <w:trPr>
          <w:trHeight w:val="453"/>
        </w:trPr>
        <w:tc>
          <w:tcPr>
            <w:cnfStyle w:val="001000000000" w:firstRow="0" w:lastRow="0" w:firstColumn="1" w:lastColumn="0" w:oddVBand="0" w:evenVBand="0" w:oddHBand="0" w:evenHBand="0" w:firstRowFirstColumn="0" w:firstRowLastColumn="0" w:lastRowFirstColumn="0" w:lastRowLastColumn="0"/>
            <w:tcW w:w="9584" w:type="dxa"/>
            <w:tcBorders>
              <w:top w:val="single" w:sz="4" w:space="0" w:color="auto"/>
              <w:left w:val="single" w:sz="4" w:space="0" w:color="auto"/>
              <w:bottom w:val="single" w:sz="4" w:space="0" w:color="auto"/>
              <w:right w:val="single" w:sz="4" w:space="0" w:color="auto"/>
            </w:tcBorders>
            <w:shd w:val="clear" w:color="auto" w:fill="F98A37" w:themeFill="accent3"/>
          </w:tcPr>
          <w:p w14:paraId="7E9816F1" w14:textId="77777777" w:rsidR="00D43510" w:rsidRDefault="00D43510" w:rsidP="00CC46CF">
            <w:pPr>
              <w:textAlignment w:val="baseline"/>
              <w:rPr>
                <w:rFonts w:ascii="Arial" w:hAnsi="Arial" w:cs="Arial"/>
                <w:b w:val="0"/>
                <w:bCs w:val="0"/>
                <w:color w:val="222222"/>
                <w:sz w:val="20"/>
                <w:szCs w:val="20"/>
              </w:rPr>
            </w:pPr>
          </w:p>
          <w:p w14:paraId="2BB51EAD" w14:textId="77777777" w:rsidR="00CC46CF" w:rsidRDefault="00CC46CF" w:rsidP="00CC46CF">
            <w:pPr>
              <w:textAlignment w:val="baseline"/>
              <w:rPr>
                <w:rFonts w:ascii="Arial" w:hAnsi="Arial" w:cs="Arial"/>
                <w:b w:val="0"/>
                <w:bCs w:val="0"/>
                <w:sz w:val="20"/>
                <w:szCs w:val="20"/>
              </w:rPr>
            </w:pPr>
            <w:r w:rsidRPr="007C1909">
              <w:rPr>
                <w:rFonts w:ascii="Arial" w:hAnsi="Arial" w:cs="Arial"/>
                <w:color w:val="222222"/>
                <w:sz w:val="20"/>
                <w:szCs w:val="20"/>
              </w:rPr>
              <w:t>Which populations are underrepresented in your CTE programs?</w:t>
            </w:r>
            <w:r w:rsidRPr="007C1909">
              <w:rPr>
                <w:rFonts w:ascii="Arial" w:hAnsi="Arial" w:cs="Arial"/>
                <w:sz w:val="20"/>
                <w:szCs w:val="20"/>
              </w:rPr>
              <w:t> </w:t>
            </w:r>
          </w:p>
          <w:p w14:paraId="5E66A7E4" w14:textId="77777777" w:rsidR="00D43510" w:rsidRPr="00EF7CBF" w:rsidRDefault="00D43510" w:rsidP="00CC46CF">
            <w:pPr>
              <w:textAlignment w:val="baseline"/>
              <w:rPr>
                <w:rFonts w:ascii="Calibri" w:hAnsi="Calibri"/>
                <w:color w:val="5F5F5F" w:themeColor="text2" w:themeTint="BF"/>
                <w:sz w:val="20"/>
                <w:szCs w:val="20"/>
              </w:rPr>
            </w:pPr>
          </w:p>
        </w:tc>
      </w:tr>
      <w:tr w:rsidR="00CC46CF" w14:paraId="27140E10" w14:textId="77777777" w:rsidTr="005669C2">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9584" w:type="dxa"/>
            <w:tcBorders>
              <w:top w:val="single" w:sz="4" w:space="0" w:color="auto"/>
              <w:left w:val="single" w:sz="4" w:space="0" w:color="auto"/>
              <w:bottom w:val="single" w:sz="4" w:space="0" w:color="auto"/>
              <w:right w:val="single" w:sz="4" w:space="0" w:color="auto"/>
            </w:tcBorders>
            <w:shd w:val="clear" w:color="auto" w:fill="auto"/>
          </w:tcPr>
          <w:p w14:paraId="77A59A0E" w14:textId="23D28E36" w:rsidR="00CC46CF" w:rsidRPr="00823F08" w:rsidRDefault="00742040" w:rsidP="00CC46CF">
            <w:pPr>
              <w:textAlignment w:val="baseline"/>
              <w:rPr>
                <w:rFonts w:ascii="Arial" w:hAnsi="Arial" w:cs="Arial"/>
                <w:b w:val="0"/>
                <w:bCs w:val="0"/>
                <w:color w:val="222222"/>
                <w:sz w:val="21"/>
                <w:szCs w:val="21"/>
              </w:rPr>
            </w:pPr>
            <w:r w:rsidRPr="00742040">
              <w:rPr>
                <w:rFonts w:asciiTheme="minorHAnsi" w:hAnsiTheme="minorHAnsi"/>
                <w:b w:val="0"/>
                <w:bCs w:val="0"/>
                <w:sz w:val="20"/>
                <w:szCs w:val="20"/>
              </w:rPr>
              <w:t>Please enter text here</w:t>
            </w:r>
          </w:p>
        </w:tc>
      </w:tr>
      <w:tr w:rsidR="00CC46CF" w14:paraId="0BBB6CC5" w14:textId="77777777" w:rsidTr="005669C2">
        <w:trPr>
          <w:trHeight w:val="545"/>
        </w:trPr>
        <w:tc>
          <w:tcPr>
            <w:cnfStyle w:val="001000000000" w:firstRow="0" w:lastRow="0" w:firstColumn="1" w:lastColumn="0" w:oddVBand="0" w:evenVBand="0" w:oddHBand="0" w:evenHBand="0" w:firstRowFirstColumn="0" w:firstRowLastColumn="0" w:lastRowFirstColumn="0" w:lastRowLastColumn="0"/>
            <w:tcW w:w="9584" w:type="dxa"/>
            <w:tcBorders>
              <w:top w:val="single" w:sz="4" w:space="0" w:color="auto"/>
              <w:left w:val="single" w:sz="4" w:space="0" w:color="auto"/>
              <w:bottom w:val="single" w:sz="4" w:space="0" w:color="auto"/>
              <w:right w:val="single" w:sz="4" w:space="0" w:color="auto"/>
            </w:tcBorders>
            <w:shd w:val="clear" w:color="auto" w:fill="F98A37" w:themeFill="accent3"/>
          </w:tcPr>
          <w:p w14:paraId="476C42C5" w14:textId="77777777" w:rsidR="00D43510" w:rsidRDefault="00D43510" w:rsidP="00CC46CF">
            <w:pPr>
              <w:textAlignment w:val="baseline"/>
              <w:rPr>
                <w:rFonts w:ascii="Arial" w:hAnsi="Arial" w:cs="Arial"/>
                <w:b w:val="0"/>
                <w:bCs w:val="0"/>
                <w:color w:val="222222"/>
                <w:sz w:val="20"/>
                <w:szCs w:val="20"/>
              </w:rPr>
            </w:pPr>
          </w:p>
          <w:p w14:paraId="1F4A59EF" w14:textId="77777777" w:rsidR="00CC46CF" w:rsidRDefault="00CC46CF" w:rsidP="00CC46CF">
            <w:pPr>
              <w:textAlignment w:val="baseline"/>
              <w:rPr>
                <w:rFonts w:ascii="Arial" w:hAnsi="Arial" w:cs="Arial"/>
                <w:b w:val="0"/>
                <w:bCs w:val="0"/>
                <w:sz w:val="20"/>
                <w:szCs w:val="20"/>
              </w:rPr>
            </w:pPr>
            <w:r w:rsidRPr="007C1909">
              <w:rPr>
                <w:rFonts w:ascii="Arial" w:hAnsi="Arial" w:cs="Arial"/>
                <w:color w:val="222222"/>
                <w:sz w:val="20"/>
                <w:szCs w:val="20"/>
              </w:rPr>
              <w:t>What efforts have you made to recruit underrepresented student populations into CTE programs?</w:t>
            </w:r>
            <w:r w:rsidRPr="007C1909">
              <w:rPr>
                <w:rFonts w:ascii="Arial" w:hAnsi="Arial" w:cs="Arial"/>
                <w:sz w:val="20"/>
                <w:szCs w:val="20"/>
              </w:rPr>
              <w:t> </w:t>
            </w:r>
          </w:p>
          <w:p w14:paraId="0268DB8D" w14:textId="77777777" w:rsidR="00D43510" w:rsidRPr="00EF7CBF" w:rsidRDefault="00D43510" w:rsidP="00CC46CF">
            <w:pPr>
              <w:textAlignment w:val="baseline"/>
              <w:rPr>
                <w:rFonts w:ascii="Calibri" w:hAnsi="Calibri"/>
                <w:color w:val="5F5F5F" w:themeColor="text2" w:themeTint="BF"/>
                <w:sz w:val="20"/>
                <w:szCs w:val="20"/>
              </w:rPr>
            </w:pPr>
          </w:p>
        </w:tc>
      </w:tr>
      <w:tr w:rsidR="00CC46CF" w14:paraId="65661F2E" w14:textId="77777777" w:rsidTr="005669C2">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9584" w:type="dxa"/>
            <w:tcBorders>
              <w:top w:val="single" w:sz="4" w:space="0" w:color="auto"/>
              <w:left w:val="single" w:sz="4" w:space="0" w:color="auto"/>
              <w:bottom w:val="single" w:sz="4" w:space="0" w:color="auto"/>
              <w:right w:val="single" w:sz="4" w:space="0" w:color="auto"/>
            </w:tcBorders>
            <w:shd w:val="clear" w:color="auto" w:fill="auto"/>
          </w:tcPr>
          <w:p w14:paraId="30486C0E" w14:textId="77777777" w:rsidR="00CC46CF" w:rsidRPr="00823F08" w:rsidRDefault="00CC46CF" w:rsidP="00CC46CF">
            <w:pPr>
              <w:textAlignment w:val="baseline"/>
              <w:rPr>
                <w:rFonts w:ascii="Arial" w:hAnsi="Arial" w:cs="Arial"/>
                <w:b w:val="0"/>
                <w:bCs w:val="0"/>
                <w:color w:val="222222"/>
                <w:sz w:val="21"/>
                <w:szCs w:val="21"/>
              </w:rPr>
            </w:pPr>
          </w:p>
        </w:tc>
      </w:tr>
      <w:tr w:rsidR="001A5671" w14:paraId="740C9F7D" w14:textId="77777777" w:rsidTr="005669C2">
        <w:trPr>
          <w:trHeight w:val="1843"/>
        </w:trPr>
        <w:tc>
          <w:tcPr>
            <w:cnfStyle w:val="001000000000" w:firstRow="0" w:lastRow="0" w:firstColumn="1" w:lastColumn="0" w:oddVBand="0" w:evenVBand="0" w:oddHBand="0" w:evenHBand="0" w:firstRowFirstColumn="0" w:firstRowLastColumn="0" w:lastRowFirstColumn="0" w:lastRowLastColumn="0"/>
            <w:tcW w:w="9584" w:type="dxa"/>
            <w:tcBorders>
              <w:top w:val="single" w:sz="4" w:space="0" w:color="auto"/>
              <w:left w:val="single" w:sz="4" w:space="0" w:color="auto"/>
              <w:bottom w:val="single" w:sz="4" w:space="0" w:color="auto"/>
              <w:right w:val="single" w:sz="4" w:space="0" w:color="auto"/>
            </w:tcBorders>
            <w:shd w:val="clear" w:color="auto" w:fill="F98A37" w:themeFill="accent3"/>
          </w:tcPr>
          <w:p w14:paraId="19C70AF5" w14:textId="77777777" w:rsidR="00D43510" w:rsidRDefault="00D43510" w:rsidP="001A5671">
            <w:pPr>
              <w:textAlignment w:val="baseline"/>
              <w:rPr>
                <w:rFonts w:ascii="Arial" w:hAnsi="Arial" w:cs="Arial"/>
                <w:b w:val="0"/>
                <w:bCs w:val="0"/>
                <w:color w:val="222222"/>
                <w:sz w:val="20"/>
                <w:szCs w:val="20"/>
              </w:rPr>
            </w:pPr>
          </w:p>
          <w:p w14:paraId="03FC0FB5" w14:textId="77777777" w:rsidR="001A5671" w:rsidRDefault="001A5671" w:rsidP="001A5671">
            <w:pPr>
              <w:textAlignment w:val="baseline"/>
              <w:rPr>
                <w:rFonts w:ascii="Arial" w:hAnsi="Arial" w:cs="Arial"/>
                <w:b w:val="0"/>
                <w:bCs w:val="0"/>
                <w:color w:val="000000" w:themeColor="text1"/>
                <w:sz w:val="20"/>
                <w:szCs w:val="20"/>
              </w:rPr>
            </w:pPr>
            <w:r w:rsidRPr="007C1909">
              <w:rPr>
                <w:rFonts w:ascii="Arial" w:hAnsi="Arial" w:cs="Arial"/>
                <w:color w:val="222222"/>
                <w:sz w:val="20"/>
                <w:szCs w:val="20"/>
              </w:rPr>
              <w:t xml:space="preserve">What efforts have you made to help the following students transition into </w:t>
            </w:r>
            <w:r w:rsidRPr="00EF7CBF">
              <w:rPr>
                <w:rFonts w:ascii="Arial" w:hAnsi="Arial" w:cs="Arial"/>
                <w:color w:val="222222"/>
                <w:sz w:val="20"/>
                <w:szCs w:val="20"/>
              </w:rPr>
              <w:t>CTE</w:t>
            </w:r>
            <w:r w:rsidRPr="00EF7CBF">
              <w:rPr>
                <w:rFonts w:ascii="Arial" w:hAnsi="Arial" w:cs="Arial"/>
                <w:color w:val="000000" w:themeColor="text1"/>
                <w:sz w:val="20"/>
                <w:szCs w:val="20"/>
              </w:rPr>
              <w:t>?</w:t>
            </w:r>
          </w:p>
          <w:p w14:paraId="77F336CB" w14:textId="77777777" w:rsidR="00017961" w:rsidRPr="00EF7CBF" w:rsidRDefault="00017961" w:rsidP="001A5671">
            <w:pPr>
              <w:textAlignment w:val="baseline"/>
              <w:rPr>
                <w:rFonts w:ascii="Arial" w:hAnsi="Arial" w:cs="Arial"/>
                <w:b w:val="0"/>
                <w:bCs w:val="0"/>
                <w:sz w:val="20"/>
                <w:szCs w:val="20"/>
              </w:rPr>
            </w:pPr>
          </w:p>
          <w:p w14:paraId="4889F1BF" w14:textId="77777777" w:rsidR="001A5671" w:rsidRPr="00EF7CBF" w:rsidRDefault="001A5671" w:rsidP="00FF5E36">
            <w:pPr>
              <w:pStyle w:val="ListParagraph"/>
              <w:numPr>
                <w:ilvl w:val="1"/>
                <w:numId w:val="4"/>
              </w:numPr>
              <w:textAlignment w:val="baseline"/>
              <w:rPr>
                <w:rStyle w:val="eop"/>
                <w:rFonts w:ascii="Arial" w:hAnsi="Arial" w:cs="Arial"/>
                <w:b w:val="0"/>
                <w:bCs w:val="0"/>
                <w:i w:val="0"/>
                <w:iCs/>
                <w:sz w:val="20"/>
                <w:szCs w:val="20"/>
              </w:rPr>
            </w:pPr>
            <w:r w:rsidRPr="00EF7CBF">
              <w:rPr>
                <w:rStyle w:val="normaltextrun"/>
                <w:rFonts w:ascii="Arial" w:hAnsi="Arial" w:cs="Arial"/>
                <w:i w:val="0"/>
                <w:iCs/>
                <w:color w:val="222222"/>
                <w:sz w:val="20"/>
                <w:szCs w:val="20"/>
              </w:rPr>
              <w:t>Racially minoritized students</w:t>
            </w:r>
            <w:r w:rsidRPr="00EF7CBF">
              <w:rPr>
                <w:rStyle w:val="eop"/>
                <w:rFonts w:ascii="Arial" w:hAnsi="Arial" w:cs="Arial"/>
                <w:i w:val="0"/>
                <w:iCs/>
                <w:sz w:val="20"/>
                <w:szCs w:val="20"/>
              </w:rPr>
              <w:t> </w:t>
            </w:r>
          </w:p>
          <w:p w14:paraId="6F0C0AB8" w14:textId="16E3C373" w:rsidR="001A5671" w:rsidRPr="00EF7CBF" w:rsidRDefault="001A5671" w:rsidP="00FF5E36">
            <w:pPr>
              <w:pStyle w:val="ListParagraph"/>
              <w:numPr>
                <w:ilvl w:val="1"/>
                <w:numId w:val="4"/>
              </w:numPr>
              <w:textAlignment w:val="baseline"/>
              <w:rPr>
                <w:rStyle w:val="eop"/>
                <w:rFonts w:ascii="Arial" w:hAnsi="Arial" w:cs="Arial"/>
                <w:b w:val="0"/>
                <w:bCs w:val="0"/>
                <w:i w:val="0"/>
                <w:iCs/>
                <w:sz w:val="20"/>
                <w:szCs w:val="20"/>
              </w:rPr>
            </w:pPr>
            <w:r w:rsidRPr="00EF7CBF">
              <w:rPr>
                <w:rStyle w:val="normaltextrun"/>
                <w:rFonts w:ascii="Arial" w:hAnsi="Arial" w:cs="Arial"/>
                <w:i w:val="0"/>
                <w:iCs/>
                <w:color w:val="222222"/>
                <w:sz w:val="20"/>
                <w:szCs w:val="20"/>
              </w:rPr>
              <w:t xml:space="preserve">English </w:t>
            </w:r>
            <w:r w:rsidR="00017961">
              <w:rPr>
                <w:rStyle w:val="normaltextrun"/>
                <w:rFonts w:ascii="Arial" w:hAnsi="Arial" w:cs="Arial"/>
                <w:i w:val="0"/>
                <w:iCs/>
                <w:color w:val="222222"/>
                <w:sz w:val="20"/>
                <w:szCs w:val="20"/>
              </w:rPr>
              <w:t>l</w:t>
            </w:r>
            <w:r w:rsidRPr="00EF7CBF">
              <w:rPr>
                <w:rStyle w:val="normaltextrun"/>
                <w:rFonts w:ascii="Arial" w:hAnsi="Arial" w:cs="Arial"/>
                <w:i w:val="0"/>
                <w:iCs/>
                <w:color w:val="222222"/>
                <w:sz w:val="20"/>
                <w:szCs w:val="20"/>
              </w:rPr>
              <w:t xml:space="preserve">anguage </w:t>
            </w:r>
            <w:r w:rsidR="00017961">
              <w:rPr>
                <w:rStyle w:val="normaltextrun"/>
                <w:rFonts w:ascii="Arial" w:hAnsi="Arial" w:cs="Arial"/>
                <w:i w:val="0"/>
                <w:iCs/>
                <w:color w:val="222222"/>
                <w:sz w:val="20"/>
                <w:szCs w:val="20"/>
              </w:rPr>
              <w:t>l</w:t>
            </w:r>
            <w:r w:rsidRPr="00EF7CBF">
              <w:rPr>
                <w:rStyle w:val="normaltextrun"/>
                <w:rFonts w:ascii="Arial" w:hAnsi="Arial" w:cs="Arial"/>
                <w:i w:val="0"/>
                <w:iCs/>
                <w:color w:val="222222"/>
                <w:sz w:val="20"/>
                <w:szCs w:val="20"/>
              </w:rPr>
              <w:t>earners</w:t>
            </w:r>
            <w:r w:rsidRPr="00EF7CBF">
              <w:rPr>
                <w:rStyle w:val="eop"/>
                <w:rFonts w:ascii="Arial" w:hAnsi="Arial" w:cs="Arial"/>
                <w:i w:val="0"/>
                <w:iCs/>
                <w:sz w:val="20"/>
                <w:szCs w:val="20"/>
              </w:rPr>
              <w:t> </w:t>
            </w:r>
          </w:p>
          <w:p w14:paraId="3C0428FC" w14:textId="77777777" w:rsidR="001A5671" w:rsidRPr="00EF7CBF" w:rsidRDefault="001A5671" w:rsidP="00FF5E36">
            <w:pPr>
              <w:pStyle w:val="ListParagraph"/>
              <w:numPr>
                <w:ilvl w:val="1"/>
                <w:numId w:val="4"/>
              </w:numPr>
              <w:textAlignment w:val="baseline"/>
              <w:rPr>
                <w:rStyle w:val="eop"/>
                <w:rFonts w:ascii="Arial" w:hAnsi="Arial" w:cs="Arial"/>
                <w:b w:val="0"/>
                <w:bCs w:val="0"/>
                <w:i w:val="0"/>
                <w:iCs/>
                <w:sz w:val="20"/>
                <w:szCs w:val="20"/>
              </w:rPr>
            </w:pPr>
            <w:r w:rsidRPr="00EF7CBF">
              <w:rPr>
                <w:rStyle w:val="normaltextrun"/>
                <w:rFonts w:ascii="Arial" w:hAnsi="Arial" w:cs="Arial"/>
                <w:i w:val="0"/>
                <w:iCs/>
                <w:color w:val="222222"/>
                <w:sz w:val="20"/>
                <w:szCs w:val="20"/>
              </w:rPr>
              <w:t>Students with disabilities </w:t>
            </w:r>
            <w:r w:rsidRPr="00EF7CBF">
              <w:rPr>
                <w:rStyle w:val="eop"/>
                <w:rFonts w:ascii="Arial" w:hAnsi="Arial" w:cs="Arial"/>
                <w:i w:val="0"/>
                <w:iCs/>
                <w:sz w:val="20"/>
                <w:szCs w:val="20"/>
              </w:rPr>
              <w:t> </w:t>
            </w:r>
          </w:p>
          <w:p w14:paraId="06A51402" w14:textId="3ACDC607" w:rsidR="001A5671" w:rsidRPr="00EF7CBF" w:rsidRDefault="001A5671" w:rsidP="00FF5E36">
            <w:pPr>
              <w:pStyle w:val="ListParagraph"/>
              <w:numPr>
                <w:ilvl w:val="1"/>
                <w:numId w:val="4"/>
              </w:numPr>
              <w:textAlignment w:val="baseline"/>
              <w:rPr>
                <w:rStyle w:val="eop"/>
                <w:rFonts w:ascii="Arial" w:hAnsi="Arial" w:cs="Arial"/>
                <w:b w:val="0"/>
                <w:bCs w:val="0"/>
                <w:i w:val="0"/>
                <w:iCs/>
                <w:sz w:val="20"/>
                <w:szCs w:val="20"/>
              </w:rPr>
            </w:pPr>
            <w:r w:rsidRPr="00EF7CBF">
              <w:rPr>
                <w:rStyle w:val="normaltextrun"/>
                <w:rFonts w:ascii="Arial" w:hAnsi="Arial" w:cs="Arial"/>
                <w:i w:val="0"/>
                <w:iCs/>
                <w:color w:val="222222"/>
                <w:sz w:val="20"/>
                <w:szCs w:val="20"/>
              </w:rPr>
              <w:t>Adult</w:t>
            </w:r>
            <w:r w:rsidR="00017961">
              <w:rPr>
                <w:rStyle w:val="normaltextrun"/>
                <w:rFonts w:ascii="Arial" w:hAnsi="Arial" w:cs="Arial"/>
                <w:i w:val="0"/>
                <w:iCs/>
                <w:color w:val="222222"/>
                <w:sz w:val="20"/>
                <w:szCs w:val="20"/>
              </w:rPr>
              <w:t xml:space="preserve"> </w:t>
            </w:r>
            <w:r w:rsidRPr="00EF7CBF">
              <w:rPr>
                <w:rStyle w:val="normaltextrun"/>
                <w:rFonts w:ascii="Arial" w:hAnsi="Arial" w:cs="Arial"/>
                <w:i w:val="0"/>
                <w:iCs/>
                <w:color w:val="222222"/>
                <w:sz w:val="20"/>
                <w:szCs w:val="20"/>
              </w:rPr>
              <w:t>education</w:t>
            </w:r>
            <w:r w:rsidRPr="00EF7CBF">
              <w:rPr>
                <w:rStyle w:val="eop"/>
                <w:rFonts w:ascii="Arial" w:hAnsi="Arial" w:cs="Arial"/>
                <w:i w:val="0"/>
                <w:iCs/>
                <w:sz w:val="20"/>
                <w:szCs w:val="20"/>
              </w:rPr>
              <w:t> </w:t>
            </w:r>
          </w:p>
          <w:p w14:paraId="05FD36A5" w14:textId="77777777" w:rsidR="001A5671" w:rsidRPr="00EF7CBF" w:rsidRDefault="001A5671" w:rsidP="00FF5E36">
            <w:pPr>
              <w:pStyle w:val="ListParagraph"/>
              <w:numPr>
                <w:ilvl w:val="1"/>
                <w:numId w:val="4"/>
              </w:numPr>
              <w:textAlignment w:val="baseline"/>
              <w:rPr>
                <w:rStyle w:val="eop"/>
                <w:rFonts w:ascii="Arial" w:hAnsi="Arial" w:cs="Arial"/>
                <w:b w:val="0"/>
                <w:bCs w:val="0"/>
                <w:i w:val="0"/>
                <w:iCs/>
                <w:sz w:val="20"/>
                <w:szCs w:val="20"/>
              </w:rPr>
            </w:pPr>
            <w:r w:rsidRPr="00EF7CBF">
              <w:rPr>
                <w:rStyle w:val="normaltextrun"/>
                <w:rFonts w:ascii="Arial" w:hAnsi="Arial" w:cs="Arial"/>
                <w:i w:val="0"/>
                <w:iCs/>
                <w:color w:val="222222"/>
                <w:sz w:val="20"/>
                <w:szCs w:val="20"/>
              </w:rPr>
              <w:t>Students who have been placed in development education</w:t>
            </w:r>
            <w:r w:rsidRPr="00EF7CBF">
              <w:rPr>
                <w:rStyle w:val="eop"/>
                <w:rFonts w:ascii="Arial" w:hAnsi="Arial" w:cs="Arial"/>
                <w:i w:val="0"/>
                <w:iCs/>
                <w:sz w:val="20"/>
                <w:szCs w:val="20"/>
              </w:rPr>
              <w:t> </w:t>
            </w:r>
          </w:p>
          <w:p w14:paraId="5E2607F8" w14:textId="516EF53C" w:rsidR="001A5671" w:rsidRPr="00EF7CBF" w:rsidRDefault="001A5671" w:rsidP="00FF5E36">
            <w:pPr>
              <w:pStyle w:val="ListParagraph"/>
              <w:numPr>
                <w:ilvl w:val="1"/>
                <w:numId w:val="4"/>
              </w:numPr>
              <w:textAlignment w:val="baseline"/>
              <w:rPr>
                <w:rFonts w:ascii="Arial" w:hAnsi="Arial" w:cs="Arial"/>
                <w:b w:val="0"/>
                <w:bCs w:val="0"/>
                <w:i w:val="0"/>
                <w:iCs/>
                <w:sz w:val="20"/>
                <w:szCs w:val="20"/>
              </w:rPr>
            </w:pPr>
            <w:r w:rsidRPr="00EF7CBF">
              <w:rPr>
                <w:rStyle w:val="normaltextrun"/>
                <w:rFonts w:ascii="Arial" w:hAnsi="Arial" w:cs="Arial"/>
                <w:i w:val="0"/>
                <w:iCs/>
                <w:color w:val="222222"/>
                <w:sz w:val="20"/>
                <w:szCs w:val="20"/>
              </w:rPr>
              <w:t>Any subpopulations according to Perkins V that are underrepresented</w:t>
            </w:r>
            <w:r w:rsidRPr="00EF7CBF">
              <w:rPr>
                <w:rStyle w:val="eop"/>
                <w:rFonts w:ascii="Arial" w:hAnsi="Arial" w:cs="Arial"/>
                <w:i w:val="0"/>
                <w:iCs/>
                <w:sz w:val="20"/>
                <w:szCs w:val="20"/>
              </w:rPr>
              <w:t> </w:t>
            </w:r>
          </w:p>
        </w:tc>
      </w:tr>
      <w:tr w:rsidR="001A5671" w14:paraId="3B51A370" w14:textId="77777777" w:rsidTr="005669C2">
        <w:trPr>
          <w:cnfStyle w:val="000000100000" w:firstRow="0" w:lastRow="0" w:firstColumn="0" w:lastColumn="0" w:oddVBand="0" w:evenVBand="0" w:oddHBand="1" w:evenHBand="0" w:firstRowFirstColumn="0" w:firstRowLastColumn="0" w:lastRowFirstColumn="0" w:lastRowLastColumn="0"/>
          <w:trHeight w:val="916"/>
        </w:trPr>
        <w:tc>
          <w:tcPr>
            <w:cnfStyle w:val="001000000000" w:firstRow="0" w:lastRow="0" w:firstColumn="1" w:lastColumn="0" w:oddVBand="0" w:evenVBand="0" w:oddHBand="0" w:evenHBand="0" w:firstRowFirstColumn="0" w:firstRowLastColumn="0" w:lastRowFirstColumn="0" w:lastRowLastColumn="0"/>
            <w:tcW w:w="9584" w:type="dxa"/>
            <w:tcBorders>
              <w:top w:val="single" w:sz="4" w:space="0" w:color="auto"/>
              <w:left w:val="single" w:sz="4" w:space="0" w:color="auto"/>
              <w:bottom w:val="single" w:sz="4" w:space="0" w:color="auto"/>
              <w:right w:val="single" w:sz="4" w:space="0" w:color="auto"/>
            </w:tcBorders>
            <w:shd w:val="clear" w:color="auto" w:fill="auto"/>
          </w:tcPr>
          <w:p w14:paraId="234F7BEB" w14:textId="77777777" w:rsidR="001A5671" w:rsidRPr="00823F08" w:rsidRDefault="001A5671" w:rsidP="001A5671">
            <w:pPr>
              <w:textAlignment w:val="baseline"/>
              <w:rPr>
                <w:rFonts w:ascii="Arial" w:hAnsi="Arial" w:cs="Arial"/>
                <w:b w:val="0"/>
                <w:bCs w:val="0"/>
                <w:color w:val="222222"/>
                <w:sz w:val="21"/>
                <w:szCs w:val="21"/>
              </w:rPr>
            </w:pPr>
          </w:p>
        </w:tc>
      </w:tr>
      <w:tr w:rsidR="00823F08" w14:paraId="128232ED" w14:textId="77777777" w:rsidTr="005669C2">
        <w:trPr>
          <w:trHeight w:val="916"/>
        </w:trPr>
        <w:tc>
          <w:tcPr>
            <w:cnfStyle w:val="001000000000" w:firstRow="0" w:lastRow="0" w:firstColumn="1" w:lastColumn="0" w:oddVBand="0" w:evenVBand="0" w:oddHBand="0" w:evenHBand="0" w:firstRowFirstColumn="0" w:firstRowLastColumn="0" w:lastRowFirstColumn="0" w:lastRowLastColumn="0"/>
            <w:tcW w:w="9584" w:type="dxa"/>
            <w:tcBorders>
              <w:top w:val="single" w:sz="4" w:space="0" w:color="auto"/>
              <w:left w:val="single" w:sz="4" w:space="0" w:color="auto"/>
              <w:bottom w:val="single" w:sz="4" w:space="0" w:color="auto"/>
              <w:right w:val="single" w:sz="4" w:space="0" w:color="auto"/>
            </w:tcBorders>
            <w:shd w:val="clear" w:color="auto" w:fill="F98A37" w:themeFill="accent3"/>
          </w:tcPr>
          <w:p w14:paraId="45F7DAF3" w14:textId="77777777" w:rsidR="00D43510" w:rsidRDefault="00D43510" w:rsidP="00823F08">
            <w:pPr>
              <w:textAlignment w:val="baseline"/>
              <w:rPr>
                <w:rFonts w:ascii="Arial" w:hAnsi="Arial" w:cs="Arial"/>
                <w:b w:val="0"/>
                <w:bCs w:val="0"/>
                <w:color w:val="222222"/>
                <w:sz w:val="20"/>
                <w:szCs w:val="20"/>
              </w:rPr>
            </w:pPr>
          </w:p>
          <w:p w14:paraId="50977F42" w14:textId="22484BFA" w:rsidR="00823F08" w:rsidRDefault="00823F08" w:rsidP="00823F08">
            <w:pPr>
              <w:textAlignment w:val="baseline"/>
              <w:rPr>
                <w:rFonts w:ascii="Arial" w:hAnsi="Arial" w:cs="Arial"/>
                <w:b w:val="0"/>
                <w:bCs w:val="0"/>
                <w:color w:val="222222"/>
                <w:sz w:val="20"/>
                <w:szCs w:val="20"/>
              </w:rPr>
            </w:pPr>
            <w:r w:rsidRPr="007C1909">
              <w:rPr>
                <w:rFonts w:ascii="Arial" w:hAnsi="Arial" w:cs="Arial"/>
                <w:color w:val="222222"/>
                <w:sz w:val="20"/>
                <w:szCs w:val="20"/>
              </w:rPr>
              <w:t>To what extent are program materials (curricula, informational materials</w:t>
            </w:r>
            <w:r w:rsidR="00567902">
              <w:rPr>
                <w:rFonts w:ascii="Arial" w:hAnsi="Arial" w:cs="Arial"/>
                <w:color w:val="222222"/>
                <w:sz w:val="20"/>
                <w:szCs w:val="20"/>
              </w:rPr>
              <w:t>,</w:t>
            </w:r>
            <w:r w:rsidRPr="007C1909">
              <w:rPr>
                <w:rFonts w:ascii="Arial" w:hAnsi="Arial" w:cs="Arial"/>
                <w:color w:val="222222"/>
                <w:sz w:val="20"/>
                <w:szCs w:val="20"/>
              </w:rPr>
              <w:t xml:space="preserve"> and events) representative of your district's demographics and the shifts in diversity of your district</w:t>
            </w:r>
            <w:r w:rsidRPr="00EF7CBF">
              <w:rPr>
                <w:rFonts w:ascii="Arial" w:hAnsi="Arial" w:cs="Arial"/>
                <w:color w:val="222222"/>
                <w:sz w:val="20"/>
                <w:szCs w:val="20"/>
              </w:rPr>
              <w:t xml:space="preserve"> such as </w:t>
            </w:r>
            <w:r w:rsidRPr="007C1909">
              <w:rPr>
                <w:rFonts w:ascii="Arial" w:hAnsi="Arial" w:cs="Arial"/>
                <w:color w:val="222222"/>
                <w:sz w:val="20"/>
                <w:szCs w:val="20"/>
              </w:rPr>
              <w:t>race/ethnicit</w:t>
            </w:r>
            <w:r w:rsidRPr="00EF7CBF">
              <w:rPr>
                <w:rFonts w:ascii="Arial" w:hAnsi="Arial" w:cs="Arial"/>
                <w:color w:val="222222"/>
                <w:sz w:val="20"/>
                <w:szCs w:val="20"/>
              </w:rPr>
              <w:t>y</w:t>
            </w:r>
            <w:r w:rsidRPr="007C1909">
              <w:rPr>
                <w:rFonts w:ascii="Arial" w:hAnsi="Arial" w:cs="Arial"/>
                <w:color w:val="222222"/>
                <w:sz w:val="20"/>
                <w:szCs w:val="20"/>
              </w:rPr>
              <w:t xml:space="preserve">, gender, age, socioeconomics, English </w:t>
            </w:r>
            <w:r w:rsidR="00567902">
              <w:rPr>
                <w:rFonts w:ascii="Arial" w:hAnsi="Arial" w:cs="Arial"/>
                <w:color w:val="222222"/>
                <w:sz w:val="20"/>
                <w:szCs w:val="20"/>
              </w:rPr>
              <w:t>l</w:t>
            </w:r>
            <w:r w:rsidRPr="007C1909">
              <w:rPr>
                <w:rFonts w:ascii="Arial" w:hAnsi="Arial" w:cs="Arial"/>
                <w:color w:val="222222"/>
                <w:sz w:val="20"/>
                <w:szCs w:val="20"/>
              </w:rPr>
              <w:t xml:space="preserve">anguage </w:t>
            </w:r>
            <w:r w:rsidR="00567902">
              <w:rPr>
                <w:rFonts w:ascii="Arial" w:hAnsi="Arial" w:cs="Arial"/>
                <w:color w:val="222222"/>
                <w:sz w:val="20"/>
                <w:szCs w:val="20"/>
              </w:rPr>
              <w:t>l</w:t>
            </w:r>
            <w:r w:rsidRPr="007C1909">
              <w:rPr>
                <w:rFonts w:ascii="Arial" w:hAnsi="Arial" w:cs="Arial"/>
                <w:color w:val="222222"/>
                <w:sz w:val="20"/>
                <w:szCs w:val="20"/>
              </w:rPr>
              <w:t>earner</w:t>
            </w:r>
            <w:r w:rsidRPr="00EF7CBF">
              <w:rPr>
                <w:rFonts w:ascii="Arial" w:hAnsi="Arial" w:cs="Arial"/>
                <w:color w:val="222222"/>
                <w:sz w:val="20"/>
                <w:szCs w:val="20"/>
              </w:rPr>
              <w:t>s</w:t>
            </w:r>
            <w:r w:rsidRPr="007C1909">
              <w:rPr>
                <w:rFonts w:ascii="Arial" w:hAnsi="Arial" w:cs="Arial"/>
                <w:color w:val="222222"/>
                <w:sz w:val="20"/>
                <w:szCs w:val="20"/>
              </w:rPr>
              <w:t xml:space="preserve">, </w:t>
            </w:r>
            <w:r w:rsidRPr="00EF7CBF">
              <w:rPr>
                <w:rFonts w:ascii="Arial" w:hAnsi="Arial" w:cs="Arial"/>
                <w:color w:val="222222"/>
                <w:sz w:val="20"/>
                <w:szCs w:val="20"/>
              </w:rPr>
              <w:t>or disability?</w:t>
            </w:r>
          </w:p>
          <w:p w14:paraId="5EF9DECA" w14:textId="77777777" w:rsidR="0055435B" w:rsidRPr="00EF7CBF" w:rsidRDefault="0055435B" w:rsidP="00823F08">
            <w:pPr>
              <w:textAlignment w:val="baseline"/>
              <w:rPr>
                <w:rFonts w:ascii="Arial" w:hAnsi="Arial" w:cs="Arial"/>
                <w:b w:val="0"/>
                <w:bCs w:val="0"/>
                <w:sz w:val="20"/>
                <w:szCs w:val="20"/>
              </w:rPr>
            </w:pPr>
          </w:p>
          <w:p w14:paraId="32E4E717" w14:textId="49D4A738" w:rsidR="00823F08" w:rsidRPr="00EF7CBF" w:rsidRDefault="00823F08" w:rsidP="00FF5E36">
            <w:pPr>
              <w:pStyle w:val="ListParagraph"/>
              <w:numPr>
                <w:ilvl w:val="1"/>
                <w:numId w:val="5"/>
              </w:numPr>
              <w:textAlignment w:val="baseline"/>
              <w:rPr>
                <w:rFonts w:ascii="Calibri" w:hAnsi="Calibri"/>
                <w:i w:val="0"/>
                <w:iCs/>
                <w:sz w:val="20"/>
                <w:szCs w:val="20"/>
              </w:rPr>
            </w:pPr>
            <w:r w:rsidRPr="00EF7CBF">
              <w:rPr>
                <w:rFonts w:ascii="Arial" w:hAnsi="Arial" w:cs="Arial"/>
                <w:i w:val="0"/>
                <w:iCs/>
                <w:color w:val="222222"/>
                <w:sz w:val="20"/>
                <w:szCs w:val="20"/>
              </w:rPr>
              <w:t xml:space="preserve">Are there certain underrepresented populations </w:t>
            </w:r>
            <w:r w:rsidR="0055435B">
              <w:rPr>
                <w:rFonts w:ascii="Arial" w:hAnsi="Arial" w:cs="Arial"/>
                <w:i w:val="0"/>
                <w:iCs/>
                <w:color w:val="222222"/>
                <w:sz w:val="20"/>
                <w:szCs w:val="20"/>
              </w:rPr>
              <w:t>that</w:t>
            </w:r>
            <w:r w:rsidRPr="00EF7CBF">
              <w:rPr>
                <w:rFonts w:ascii="Arial" w:hAnsi="Arial" w:cs="Arial"/>
                <w:i w:val="0"/>
                <w:iCs/>
                <w:color w:val="222222"/>
                <w:sz w:val="20"/>
                <w:szCs w:val="20"/>
              </w:rPr>
              <w:t xml:space="preserve"> are not represented in your materials based on race and language</w:t>
            </w:r>
            <w:r w:rsidR="00795470">
              <w:rPr>
                <w:rFonts w:ascii="Arial" w:hAnsi="Arial" w:cs="Arial"/>
                <w:i w:val="0"/>
                <w:iCs/>
                <w:color w:val="222222"/>
                <w:sz w:val="20"/>
                <w:szCs w:val="20"/>
              </w:rPr>
              <w:t>?</w:t>
            </w:r>
            <w:r w:rsidRPr="00EF7CBF">
              <w:rPr>
                <w:rFonts w:ascii="Arial" w:hAnsi="Arial" w:cs="Arial"/>
                <w:i w:val="0"/>
                <w:iCs/>
                <w:color w:val="222222"/>
                <w:sz w:val="20"/>
                <w:szCs w:val="20"/>
              </w:rPr>
              <w:t xml:space="preserve"> Provide some solutions addressing these inequities. </w:t>
            </w:r>
            <w:r w:rsidRPr="00EF7CBF">
              <w:rPr>
                <w:rFonts w:ascii="Arial" w:hAnsi="Arial" w:cs="Arial"/>
                <w:i w:val="0"/>
                <w:iCs/>
                <w:sz w:val="20"/>
                <w:szCs w:val="20"/>
              </w:rPr>
              <w:t> </w:t>
            </w:r>
          </w:p>
        </w:tc>
      </w:tr>
      <w:tr w:rsidR="00823F08" w14:paraId="1B72395E" w14:textId="77777777" w:rsidTr="005669C2">
        <w:trPr>
          <w:cnfStyle w:val="000000100000" w:firstRow="0" w:lastRow="0" w:firstColumn="0" w:lastColumn="0" w:oddVBand="0" w:evenVBand="0" w:oddHBand="1" w:evenHBand="0" w:firstRowFirstColumn="0" w:firstRowLastColumn="0" w:lastRowFirstColumn="0" w:lastRowLastColumn="0"/>
          <w:trHeight w:val="916"/>
        </w:trPr>
        <w:tc>
          <w:tcPr>
            <w:cnfStyle w:val="001000000000" w:firstRow="0" w:lastRow="0" w:firstColumn="1" w:lastColumn="0" w:oddVBand="0" w:evenVBand="0" w:oddHBand="0" w:evenHBand="0" w:firstRowFirstColumn="0" w:firstRowLastColumn="0" w:lastRowFirstColumn="0" w:lastRowLastColumn="0"/>
            <w:tcW w:w="9584" w:type="dxa"/>
            <w:tcBorders>
              <w:top w:val="single" w:sz="4" w:space="0" w:color="auto"/>
              <w:left w:val="single" w:sz="4" w:space="0" w:color="auto"/>
              <w:bottom w:val="single" w:sz="4" w:space="0" w:color="auto"/>
              <w:right w:val="single" w:sz="4" w:space="0" w:color="auto"/>
            </w:tcBorders>
            <w:shd w:val="clear" w:color="auto" w:fill="auto"/>
          </w:tcPr>
          <w:p w14:paraId="27E87236" w14:textId="77777777" w:rsidR="00823F08" w:rsidRPr="007C1909" w:rsidRDefault="00823F08" w:rsidP="00823F08">
            <w:pPr>
              <w:textAlignment w:val="baseline"/>
              <w:rPr>
                <w:rFonts w:ascii="Arial" w:hAnsi="Arial" w:cs="Arial"/>
                <w:color w:val="222222"/>
                <w:sz w:val="21"/>
                <w:szCs w:val="21"/>
              </w:rPr>
            </w:pPr>
          </w:p>
        </w:tc>
      </w:tr>
    </w:tbl>
    <w:p w14:paraId="080F8406" w14:textId="77777777" w:rsidR="00FA3C71" w:rsidRPr="00462133" w:rsidRDefault="00FA3C71" w:rsidP="00CC46CF">
      <w:pPr>
        <w:contextualSpacing/>
        <w:rPr>
          <w:color w:val="000000" w:themeColor="text1"/>
          <w:sz w:val="20"/>
          <w:szCs w:val="20"/>
        </w:rPr>
      </w:pPr>
    </w:p>
    <w:p w14:paraId="37A8E0A1" w14:textId="326983D6" w:rsidR="0003426A" w:rsidRDefault="0003426A" w:rsidP="0003426A">
      <w:pPr>
        <w:pStyle w:val="ListParagraph"/>
        <w:rPr>
          <w:b/>
          <w:bCs/>
          <w:i w:val="0"/>
        </w:rPr>
      </w:pPr>
      <w:r w:rsidRPr="00B9105D">
        <w:rPr>
          <w:b/>
          <w:bCs/>
          <w:i w:val="0"/>
        </w:rPr>
        <w:t>Suggested Resources</w:t>
      </w:r>
    </w:p>
    <w:p w14:paraId="0AB047FB" w14:textId="77777777" w:rsidR="00686021" w:rsidRDefault="00686021" w:rsidP="00DD4BF4">
      <w:pPr>
        <w:pStyle w:val="ListParagraph"/>
        <w:spacing w:line="360" w:lineRule="auto"/>
        <w:rPr>
          <w:b/>
          <w:bCs/>
          <w:i w:val="0"/>
        </w:rPr>
      </w:pPr>
    </w:p>
    <w:p w14:paraId="64BE4353" w14:textId="47510817" w:rsidR="00DD4BF4" w:rsidRDefault="004751C1" w:rsidP="00DD4BF4">
      <w:pPr>
        <w:pStyle w:val="ListParagraph"/>
        <w:spacing w:line="360" w:lineRule="auto"/>
        <w:rPr>
          <w:i w:val="0"/>
          <w:iCs/>
          <w:sz w:val="20"/>
          <w:szCs w:val="20"/>
        </w:rPr>
      </w:pPr>
      <w:hyperlink r:id="rId17" w:history="1">
        <w:r w:rsidR="0003426A" w:rsidRPr="00DD4BF4">
          <w:rPr>
            <w:rStyle w:val="Hyperlink"/>
            <w:i w:val="0"/>
            <w:iCs/>
            <w:sz w:val="20"/>
            <w:szCs w:val="20"/>
          </w:rPr>
          <w:t>Equity and Career and Technical Education brief</w:t>
        </w:r>
      </w:hyperlink>
    </w:p>
    <w:p w14:paraId="42348065" w14:textId="5B898F73" w:rsidR="00DD4BF4" w:rsidRPr="00686021" w:rsidRDefault="004751C1" w:rsidP="00686021">
      <w:pPr>
        <w:pStyle w:val="ListParagraph"/>
        <w:spacing w:line="360" w:lineRule="auto"/>
        <w:rPr>
          <w:i w:val="0"/>
          <w:iCs/>
          <w:sz w:val="20"/>
          <w:szCs w:val="20"/>
        </w:rPr>
      </w:pPr>
      <w:hyperlink r:id="rId18" w:history="1">
        <w:r w:rsidR="0003426A" w:rsidRPr="007C1909">
          <w:rPr>
            <w:rStyle w:val="Hyperlink"/>
            <w:rFonts w:eastAsia="Times New Roman" w:cs="Arial"/>
            <w:sz w:val="20"/>
            <w:szCs w:val="20"/>
          </w:rPr>
          <w:t>Stewar</w:t>
        </w:r>
        <w:r w:rsidR="0003426A" w:rsidRPr="00DD4BF4">
          <w:rPr>
            <w:rStyle w:val="Hyperlink"/>
            <w:rFonts w:eastAsia="Times New Roman" w:cs="Arial"/>
            <w:sz w:val="20"/>
            <w:szCs w:val="20"/>
          </w:rPr>
          <w:t>t</w:t>
        </w:r>
        <w:r w:rsidR="0003426A" w:rsidRPr="007C1909">
          <w:rPr>
            <w:rStyle w:val="Hyperlink"/>
            <w:rFonts w:eastAsia="Times New Roman" w:cs="Arial"/>
            <w:sz w:val="20"/>
            <w:szCs w:val="20"/>
          </w:rPr>
          <w:t>, (D.L. (201</w:t>
        </w:r>
        <w:r w:rsidR="0003426A" w:rsidRPr="00DD4BF4">
          <w:rPr>
            <w:rStyle w:val="Hyperlink"/>
            <w:rFonts w:eastAsia="Times New Roman" w:cs="Arial"/>
            <w:sz w:val="20"/>
            <w:szCs w:val="20"/>
          </w:rPr>
          <w:t>7, March 30</w:t>
        </w:r>
        <w:r w:rsidR="0003426A" w:rsidRPr="007C1909">
          <w:rPr>
            <w:rStyle w:val="Hyperlink"/>
            <w:rFonts w:eastAsia="Times New Roman" w:cs="Arial"/>
            <w:sz w:val="20"/>
            <w:szCs w:val="20"/>
          </w:rPr>
          <w:t>).</w:t>
        </w:r>
        <w:r w:rsidR="0003426A" w:rsidRPr="00DD4BF4">
          <w:rPr>
            <w:rStyle w:val="Hyperlink"/>
            <w:rFonts w:eastAsia="Times New Roman" w:cs="Arial"/>
            <w:sz w:val="20"/>
            <w:szCs w:val="20"/>
          </w:rPr>
          <w:t xml:space="preserve"> Language of appeasement. </w:t>
        </w:r>
        <w:r w:rsidR="0003426A" w:rsidRPr="00DD4BF4">
          <w:rPr>
            <w:rStyle w:val="Hyperlink"/>
            <w:rFonts w:eastAsia="Times New Roman" w:cs="Arial"/>
            <w:iCs/>
            <w:sz w:val="20"/>
            <w:szCs w:val="20"/>
          </w:rPr>
          <w:t>Inside Higher Ed</w:t>
        </w:r>
        <w:r w:rsidR="0003426A" w:rsidRPr="007C1909">
          <w:rPr>
            <w:rStyle w:val="Hyperlink"/>
            <w:rFonts w:eastAsia="Times New Roman" w:cs="Arial"/>
            <w:sz w:val="20"/>
            <w:szCs w:val="20"/>
          </w:rPr>
          <w:t>. </w:t>
        </w:r>
      </w:hyperlink>
    </w:p>
    <w:p w14:paraId="732E7123" w14:textId="77777777" w:rsidR="00DD4BF4" w:rsidRPr="00DD4BF4" w:rsidRDefault="00DD4BF4" w:rsidP="0003426A">
      <w:pPr>
        <w:rPr>
          <w:rFonts w:asciiTheme="minorHAnsi" w:hAnsiTheme="minorHAnsi" w:cs="Arial"/>
          <w:color w:val="222222"/>
          <w:sz w:val="20"/>
          <w:szCs w:val="20"/>
        </w:rPr>
      </w:pPr>
    </w:p>
    <w:p w14:paraId="57B752BC" w14:textId="77777777" w:rsidR="0003426A" w:rsidRDefault="0003426A" w:rsidP="00FF5E36">
      <w:pPr>
        <w:pStyle w:val="ListParagraph"/>
        <w:numPr>
          <w:ilvl w:val="0"/>
          <w:numId w:val="3"/>
        </w:numPr>
        <w:rPr>
          <w:rStyle w:val="Emphasis"/>
          <w:b/>
          <w:bCs/>
          <w:i w:val="0"/>
          <w:iCs w:val="0"/>
          <w:color w:val="000000" w:themeColor="text1"/>
          <w:sz w:val="32"/>
          <w:szCs w:val="32"/>
        </w:rPr>
      </w:pPr>
      <w:r w:rsidRPr="0003426A">
        <w:rPr>
          <w:rStyle w:val="Emphasis"/>
          <w:b/>
          <w:bCs/>
          <w:i w:val="0"/>
          <w:iCs w:val="0"/>
          <w:color w:val="000000" w:themeColor="text1"/>
          <w:sz w:val="32"/>
          <w:szCs w:val="32"/>
        </w:rPr>
        <w:t>S</w:t>
      </w:r>
      <w:r>
        <w:rPr>
          <w:rStyle w:val="Emphasis"/>
          <w:b/>
          <w:bCs/>
          <w:i w:val="0"/>
          <w:iCs w:val="0"/>
          <w:color w:val="000000" w:themeColor="text1"/>
          <w:sz w:val="32"/>
          <w:szCs w:val="32"/>
        </w:rPr>
        <w:t>TUDENT</w:t>
      </w:r>
      <w:r w:rsidRPr="0003426A">
        <w:rPr>
          <w:rStyle w:val="Emphasis"/>
          <w:b/>
          <w:bCs/>
          <w:i w:val="0"/>
          <w:iCs w:val="0"/>
          <w:color w:val="000000" w:themeColor="text1"/>
          <w:sz w:val="32"/>
          <w:szCs w:val="32"/>
        </w:rPr>
        <w:t xml:space="preserve"> P</w:t>
      </w:r>
      <w:r>
        <w:rPr>
          <w:rStyle w:val="Emphasis"/>
          <w:b/>
          <w:bCs/>
          <w:i w:val="0"/>
          <w:iCs w:val="0"/>
          <w:color w:val="000000" w:themeColor="text1"/>
          <w:sz w:val="32"/>
          <w:szCs w:val="32"/>
        </w:rPr>
        <w:t>ERFORMANCE</w:t>
      </w:r>
    </w:p>
    <w:p w14:paraId="2EEDDC6D" w14:textId="59E7AA1E" w:rsidR="00EF7CBF" w:rsidRDefault="00EF7CBF" w:rsidP="00DD4BF4">
      <w:pPr>
        <w:spacing w:line="360" w:lineRule="auto"/>
        <w:rPr>
          <w:rFonts w:asciiTheme="minorHAnsi" w:hAnsiTheme="minorHAnsi"/>
          <w:sz w:val="20"/>
          <w:szCs w:val="20"/>
        </w:rPr>
      </w:pPr>
      <w:r w:rsidRPr="007C1909">
        <w:rPr>
          <w:rFonts w:asciiTheme="minorHAnsi" w:hAnsiTheme="minorHAnsi"/>
          <w:color w:val="222222"/>
          <w:sz w:val="20"/>
          <w:szCs w:val="20"/>
        </w:rPr>
        <w:t>The guiding questions in this section will help you evaluate your students’ performance on federal, state, and local measures and identify any equity gaps based on this data. Please examine both aggregate and disaggregated data for subpopulations defined by both Perkins V and the Workforce Innovation and Opportunity Act (WIOA). The disaggregated data allows you and participating stakeholders to identify gaps among subpopulations. We also included guiding questions that encourage you to dig deeper and uncover any racial equity gaps in the data, as research has shown that racial inequities often get overlooked</w:t>
      </w:r>
      <w:r w:rsidR="00C353FA">
        <w:rPr>
          <w:rFonts w:asciiTheme="minorHAnsi" w:hAnsiTheme="minorHAnsi"/>
          <w:color w:val="222222"/>
          <w:sz w:val="20"/>
          <w:szCs w:val="20"/>
        </w:rPr>
        <w:t xml:space="preserve"> or </w:t>
      </w:r>
      <w:r w:rsidRPr="007C1909">
        <w:rPr>
          <w:rFonts w:asciiTheme="minorHAnsi" w:hAnsiTheme="minorHAnsi"/>
          <w:color w:val="222222"/>
          <w:sz w:val="20"/>
          <w:szCs w:val="20"/>
        </w:rPr>
        <w:t>unaddressed in continuous improvement processes (</w:t>
      </w:r>
      <w:hyperlink r:id="rId19" w:history="1">
        <w:r w:rsidR="00BD4FEC" w:rsidRPr="00BD4FEC">
          <w:rPr>
            <w:rStyle w:val="Hyperlink"/>
            <w:rFonts w:asciiTheme="minorHAnsi" w:hAnsiTheme="minorHAnsi"/>
            <w:sz w:val="20"/>
            <w:szCs w:val="20"/>
          </w:rPr>
          <w:t>Smith, 2018</w:t>
        </w:r>
      </w:hyperlink>
      <w:r w:rsidRPr="007C1909">
        <w:rPr>
          <w:rFonts w:asciiTheme="minorHAnsi" w:hAnsiTheme="minorHAnsi"/>
          <w:color w:val="222222"/>
          <w:sz w:val="20"/>
          <w:szCs w:val="20"/>
        </w:rPr>
        <w:t>).</w:t>
      </w:r>
      <w:r w:rsidRPr="007C1909">
        <w:rPr>
          <w:rFonts w:asciiTheme="minorHAnsi" w:hAnsiTheme="minorHAnsi"/>
          <w:sz w:val="20"/>
          <w:szCs w:val="20"/>
        </w:rPr>
        <w:t> </w:t>
      </w:r>
    </w:p>
    <w:p w14:paraId="762E0B2D" w14:textId="77777777" w:rsidR="00DD4BF4" w:rsidRPr="00DD4BF4" w:rsidRDefault="00DD4BF4" w:rsidP="00DD4BF4">
      <w:pPr>
        <w:spacing w:line="360" w:lineRule="auto"/>
        <w:rPr>
          <w:rFonts w:asciiTheme="minorHAnsi" w:hAnsiTheme="minorHAnsi"/>
          <w:sz w:val="20"/>
          <w:szCs w:val="20"/>
        </w:rPr>
      </w:pPr>
    </w:p>
    <w:tbl>
      <w:tblPr>
        <w:tblStyle w:val="ListTable3-Accent3"/>
        <w:tblW w:w="9535" w:type="dxa"/>
        <w:tblLook w:val="04A0" w:firstRow="1" w:lastRow="0" w:firstColumn="1" w:lastColumn="0" w:noHBand="0" w:noVBand="1"/>
      </w:tblPr>
      <w:tblGrid>
        <w:gridCol w:w="9535"/>
      </w:tblGrid>
      <w:tr w:rsidR="00EF7CBF" w14:paraId="5CEF3532" w14:textId="77777777" w:rsidTr="00971F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35" w:type="dxa"/>
            <w:tcBorders>
              <w:bottom w:val="single" w:sz="4" w:space="0" w:color="auto"/>
            </w:tcBorders>
          </w:tcPr>
          <w:p w14:paraId="5F6FA56C" w14:textId="77777777" w:rsidR="003223C0" w:rsidRDefault="003223C0" w:rsidP="00EF7CBF">
            <w:pPr>
              <w:textAlignment w:val="baseline"/>
              <w:rPr>
                <w:rFonts w:ascii="Arial" w:hAnsi="Arial" w:cs="Arial"/>
                <w:b w:val="0"/>
                <w:bCs w:val="0"/>
                <w:color w:val="222222"/>
                <w:sz w:val="20"/>
                <w:szCs w:val="20"/>
              </w:rPr>
            </w:pPr>
          </w:p>
          <w:p w14:paraId="592A059C" w14:textId="77777777" w:rsidR="003223C0" w:rsidRDefault="00EF7CBF" w:rsidP="00EF7CBF">
            <w:pPr>
              <w:textAlignment w:val="baseline"/>
              <w:rPr>
                <w:rFonts w:ascii="Arial" w:hAnsi="Arial" w:cs="Arial"/>
                <w:b w:val="0"/>
                <w:bCs w:val="0"/>
                <w:color w:val="222222"/>
                <w:sz w:val="20"/>
                <w:szCs w:val="20"/>
              </w:rPr>
            </w:pPr>
            <w:r w:rsidRPr="007C1909">
              <w:rPr>
                <w:rFonts w:ascii="Arial" w:hAnsi="Arial" w:cs="Arial"/>
                <w:color w:val="222222"/>
                <w:sz w:val="20"/>
                <w:szCs w:val="20"/>
              </w:rPr>
              <w:t>What equity gaps were identified for students in CTE programs for high-demand sectors?</w:t>
            </w:r>
          </w:p>
          <w:p w14:paraId="3C2628A9" w14:textId="77777777" w:rsidR="00EF7CBF" w:rsidRPr="00EF7CBF" w:rsidRDefault="00EF7CBF" w:rsidP="00EF7CBF">
            <w:pPr>
              <w:textAlignment w:val="baseline"/>
              <w:rPr>
                <w:rFonts w:ascii="Arial" w:hAnsi="Arial" w:cs="Arial"/>
                <w:b w:val="0"/>
                <w:bCs w:val="0"/>
                <w:color w:val="FFFFFF" w:themeColor="background1"/>
                <w:sz w:val="20"/>
                <w:szCs w:val="20"/>
              </w:rPr>
            </w:pPr>
            <w:r w:rsidRPr="007C1909">
              <w:rPr>
                <w:rFonts w:ascii="Arial" w:hAnsi="Arial" w:cs="Arial"/>
                <w:sz w:val="20"/>
                <w:szCs w:val="20"/>
              </w:rPr>
              <w:t> </w:t>
            </w:r>
          </w:p>
          <w:p w14:paraId="1EF29FF5" w14:textId="27E89144" w:rsidR="00EF7CBF" w:rsidRPr="00EF7CBF" w:rsidRDefault="003223C0" w:rsidP="00FF5E36">
            <w:pPr>
              <w:pStyle w:val="ListParagraph"/>
              <w:numPr>
                <w:ilvl w:val="1"/>
                <w:numId w:val="6"/>
              </w:numPr>
              <w:textAlignment w:val="baseline"/>
              <w:rPr>
                <w:rStyle w:val="Emphasis"/>
                <w:i w:val="0"/>
                <w:iCs w:val="0"/>
                <w:color w:val="FFFFFF" w:themeColor="background1"/>
              </w:rPr>
            </w:pPr>
            <w:r>
              <w:rPr>
                <w:rFonts w:ascii="Arial" w:hAnsi="Arial" w:cs="Arial"/>
                <w:i w:val="0"/>
                <w:iCs/>
                <w:color w:val="222222"/>
                <w:sz w:val="20"/>
                <w:szCs w:val="20"/>
              </w:rPr>
              <w:t>M</w:t>
            </w:r>
            <w:r w:rsidR="00EF7CBF" w:rsidRPr="00EF7CBF">
              <w:rPr>
                <w:rFonts w:ascii="Arial" w:hAnsi="Arial" w:cs="Arial"/>
                <w:i w:val="0"/>
                <w:iCs/>
                <w:color w:val="222222"/>
                <w:sz w:val="20"/>
                <w:szCs w:val="20"/>
              </w:rPr>
              <w:t>ore specifically, what racial equity gaps were identified for students in CTE programs for high-demand sectors?</w:t>
            </w:r>
          </w:p>
        </w:tc>
      </w:tr>
      <w:tr w:rsidR="00EF7CBF" w14:paraId="164CAC30" w14:textId="77777777" w:rsidTr="00971FA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4" w:space="0" w:color="auto"/>
              <w:left w:val="single" w:sz="4" w:space="0" w:color="auto"/>
              <w:bottom w:val="single" w:sz="4" w:space="0" w:color="auto"/>
              <w:right w:val="single" w:sz="4" w:space="0" w:color="auto"/>
            </w:tcBorders>
          </w:tcPr>
          <w:p w14:paraId="5FD8AC09" w14:textId="77777777" w:rsidR="00EF7CBF" w:rsidRDefault="00EF7CBF" w:rsidP="00EF7CBF">
            <w:pPr>
              <w:rPr>
                <w:rStyle w:val="Emphasis"/>
                <w:b w:val="0"/>
                <w:bCs w:val="0"/>
                <w:iCs w:val="0"/>
                <w:color w:val="000000" w:themeColor="text1"/>
                <w:sz w:val="20"/>
                <w:szCs w:val="20"/>
              </w:rPr>
            </w:pPr>
          </w:p>
        </w:tc>
      </w:tr>
      <w:tr w:rsidR="00EF7CBF" w14:paraId="6C667093" w14:textId="77777777" w:rsidTr="00971FA1">
        <w:trPr>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4" w:space="0" w:color="auto"/>
              <w:left w:val="single" w:sz="4" w:space="0" w:color="auto"/>
              <w:bottom w:val="single" w:sz="4" w:space="0" w:color="auto"/>
              <w:right w:val="single" w:sz="4" w:space="0" w:color="auto"/>
            </w:tcBorders>
            <w:shd w:val="clear" w:color="auto" w:fill="F98A37" w:themeFill="accent3"/>
          </w:tcPr>
          <w:p w14:paraId="16767BE4" w14:textId="77777777" w:rsidR="00014B11" w:rsidRDefault="00014B11" w:rsidP="00EF7CBF">
            <w:pPr>
              <w:rPr>
                <w:rFonts w:ascii="Arial" w:hAnsi="Arial" w:cs="Arial"/>
                <w:b w:val="0"/>
                <w:bCs w:val="0"/>
                <w:color w:val="222222"/>
                <w:sz w:val="20"/>
                <w:szCs w:val="20"/>
              </w:rPr>
            </w:pPr>
          </w:p>
          <w:p w14:paraId="5A7B941F" w14:textId="77777777" w:rsidR="00014B11" w:rsidRDefault="00EF7CBF" w:rsidP="00EF7CBF">
            <w:pPr>
              <w:rPr>
                <w:rFonts w:ascii="Arial" w:hAnsi="Arial" w:cs="Arial"/>
                <w:b w:val="0"/>
                <w:bCs w:val="0"/>
                <w:color w:val="222222"/>
                <w:sz w:val="20"/>
                <w:szCs w:val="20"/>
              </w:rPr>
            </w:pPr>
            <w:r w:rsidRPr="007C1909">
              <w:rPr>
                <w:rFonts w:ascii="Arial" w:hAnsi="Arial" w:cs="Arial"/>
                <w:color w:val="222222"/>
                <w:sz w:val="20"/>
                <w:szCs w:val="20"/>
              </w:rPr>
              <w:t>What equity gaps were identified for students in CTE programs for high-wage sectors?</w:t>
            </w:r>
          </w:p>
          <w:p w14:paraId="51EE4F3D" w14:textId="77777777" w:rsidR="00EF7CBF" w:rsidRPr="00EF7CBF" w:rsidRDefault="00EF7CBF" w:rsidP="00EF7CBF">
            <w:pPr>
              <w:rPr>
                <w:rFonts w:ascii="Arial" w:hAnsi="Arial" w:cs="Arial"/>
                <w:b w:val="0"/>
                <w:bCs w:val="0"/>
                <w:sz w:val="20"/>
                <w:szCs w:val="20"/>
              </w:rPr>
            </w:pPr>
            <w:r w:rsidRPr="007C1909">
              <w:rPr>
                <w:rFonts w:ascii="Arial" w:hAnsi="Arial" w:cs="Arial"/>
                <w:sz w:val="20"/>
                <w:szCs w:val="20"/>
              </w:rPr>
              <w:t> </w:t>
            </w:r>
          </w:p>
          <w:p w14:paraId="3E62B92B" w14:textId="2019B30C" w:rsidR="00EF7CBF" w:rsidRPr="00EF7CBF" w:rsidRDefault="00014B11" w:rsidP="00FF5E36">
            <w:pPr>
              <w:pStyle w:val="ListParagraph"/>
              <w:numPr>
                <w:ilvl w:val="1"/>
                <w:numId w:val="6"/>
              </w:numPr>
              <w:rPr>
                <w:rStyle w:val="Emphasis"/>
                <w:rFonts w:ascii="Arial" w:hAnsi="Arial" w:cs="Arial"/>
                <w:b w:val="0"/>
                <w:bCs w:val="0"/>
                <w:i w:val="0"/>
                <w:color w:val="5F5F5F" w:themeColor="text2" w:themeTint="BF"/>
                <w:sz w:val="20"/>
                <w:szCs w:val="20"/>
              </w:rPr>
            </w:pPr>
            <w:r>
              <w:rPr>
                <w:rFonts w:ascii="Arial" w:hAnsi="Arial" w:cs="Arial"/>
                <w:i w:val="0"/>
                <w:iCs/>
                <w:color w:val="222222"/>
                <w:sz w:val="20"/>
                <w:szCs w:val="20"/>
              </w:rPr>
              <w:t>M</w:t>
            </w:r>
            <w:r w:rsidR="00EF7CBF" w:rsidRPr="00EF7CBF">
              <w:rPr>
                <w:rFonts w:ascii="Arial" w:hAnsi="Arial" w:cs="Arial"/>
                <w:i w:val="0"/>
                <w:iCs/>
                <w:color w:val="222222"/>
                <w:sz w:val="20"/>
                <w:szCs w:val="20"/>
              </w:rPr>
              <w:t>ore specifically, what racial equity gaps were identified for students in CTE programs for high-wage sectors?</w:t>
            </w:r>
          </w:p>
        </w:tc>
      </w:tr>
      <w:tr w:rsidR="00EF7CBF" w14:paraId="72E0D6D9" w14:textId="77777777" w:rsidTr="00971FA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4" w:space="0" w:color="auto"/>
              <w:left w:val="single" w:sz="4" w:space="0" w:color="auto"/>
              <w:bottom w:val="single" w:sz="4" w:space="0" w:color="auto"/>
              <w:right w:val="single" w:sz="4" w:space="0" w:color="auto"/>
            </w:tcBorders>
          </w:tcPr>
          <w:p w14:paraId="30F99BF5" w14:textId="77777777" w:rsidR="00EF7CBF" w:rsidRDefault="00EF7CBF" w:rsidP="00EF7CBF">
            <w:pPr>
              <w:rPr>
                <w:rStyle w:val="Emphasis"/>
                <w:b w:val="0"/>
                <w:bCs w:val="0"/>
                <w:iCs w:val="0"/>
                <w:color w:val="000000" w:themeColor="text1"/>
                <w:sz w:val="20"/>
                <w:szCs w:val="20"/>
              </w:rPr>
            </w:pPr>
          </w:p>
        </w:tc>
      </w:tr>
      <w:tr w:rsidR="00EF7CBF" w14:paraId="4C22D58B" w14:textId="77777777" w:rsidTr="00971FA1">
        <w:trPr>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4" w:space="0" w:color="auto"/>
              <w:left w:val="single" w:sz="4" w:space="0" w:color="auto"/>
              <w:bottom w:val="single" w:sz="4" w:space="0" w:color="auto"/>
              <w:right w:val="single" w:sz="4" w:space="0" w:color="auto"/>
            </w:tcBorders>
            <w:shd w:val="clear" w:color="auto" w:fill="F98A37" w:themeFill="accent3"/>
          </w:tcPr>
          <w:p w14:paraId="369F42A9" w14:textId="77777777" w:rsidR="004D72D6" w:rsidRDefault="004D72D6" w:rsidP="00EF7CBF">
            <w:pPr>
              <w:rPr>
                <w:rFonts w:ascii="Arial" w:hAnsi="Arial" w:cs="Arial"/>
                <w:b w:val="0"/>
                <w:bCs w:val="0"/>
                <w:color w:val="222222"/>
                <w:sz w:val="20"/>
                <w:szCs w:val="20"/>
              </w:rPr>
            </w:pPr>
          </w:p>
          <w:p w14:paraId="16CD22BE" w14:textId="77777777" w:rsidR="00EF7CBF" w:rsidRDefault="00EF7CBF" w:rsidP="00EF7CBF">
            <w:pPr>
              <w:rPr>
                <w:rFonts w:ascii="Arial" w:hAnsi="Arial" w:cs="Arial"/>
                <w:b w:val="0"/>
                <w:bCs w:val="0"/>
                <w:sz w:val="20"/>
                <w:szCs w:val="20"/>
              </w:rPr>
            </w:pPr>
            <w:r w:rsidRPr="007C1909">
              <w:rPr>
                <w:rFonts w:ascii="Arial" w:hAnsi="Arial" w:cs="Arial"/>
                <w:color w:val="222222"/>
                <w:sz w:val="20"/>
                <w:szCs w:val="20"/>
              </w:rPr>
              <w:t>Based on the equity gaps you identified, what CTE programs should you prioritize to develop structures, supports, and practices that improve student performance and outcomes?</w:t>
            </w:r>
            <w:r w:rsidRPr="007C1909">
              <w:rPr>
                <w:rFonts w:ascii="Arial" w:hAnsi="Arial" w:cs="Arial"/>
                <w:sz w:val="20"/>
                <w:szCs w:val="20"/>
              </w:rPr>
              <w:t> </w:t>
            </w:r>
          </w:p>
          <w:p w14:paraId="56BA823A" w14:textId="77777777" w:rsidR="004D72D6" w:rsidRPr="00EF7CBF" w:rsidRDefault="004D72D6" w:rsidP="00EF7CBF">
            <w:pPr>
              <w:rPr>
                <w:rStyle w:val="Emphasis"/>
                <w:b w:val="0"/>
                <w:bCs w:val="0"/>
                <w:iCs w:val="0"/>
                <w:color w:val="000000" w:themeColor="text1"/>
                <w:sz w:val="20"/>
                <w:szCs w:val="20"/>
              </w:rPr>
            </w:pPr>
          </w:p>
        </w:tc>
      </w:tr>
      <w:tr w:rsidR="00EF7CBF" w14:paraId="6068008A" w14:textId="77777777" w:rsidTr="00971FA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4" w:space="0" w:color="auto"/>
              <w:left w:val="single" w:sz="4" w:space="0" w:color="auto"/>
              <w:bottom w:val="single" w:sz="4" w:space="0" w:color="auto"/>
              <w:right w:val="single" w:sz="4" w:space="0" w:color="auto"/>
            </w:tcBorders>
          </w:tcPr>
          <w:p w14:paraId="6F67139A" w14:textId="77777777" w:rsidR="00EF7CBF" w:rsidRDefault="00EF7CBF" w:rsidP="00EF7CBF">
            <w:pPr>
              <w:rPr>
                <w:rStyle w:val="Emphasis"/>
                <w:b w:val="0"/>
                <w:bCs w:val="0"/>
                <w:iCs w:val="0"/>
                <w:color w:val="000000" w:themeColor="text1"/>
                <w:sz w:val="20"/>
                <w:szCs w:val="20"/>
              </w:rPr>
            </w:pPr>
          </w:p>
        </w:tc>
      </w:tr>
      <w:tr w:rsidR="00EF7CBF" w14:paraId="138D8592" w14:textId="77777777" w:rsidTr="00971FA1">
        <w:trPr>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4" w:space="0" w:color="auto"/>
              <w:left w:val="single" w:sz="4" w:space="0" w:color="auto"/>
              <w:bottom w:val="single" w:sz="4" w:space="0" w:color="auto"/>
              <w:right w:val="single" w:sz="4" w:space="0" w:color="auto"/>
            </w:tcBorders>
            <w:shd w:val="clear" w:color="auto" w:fill="F98A37" w:themeFill="accent3"/>
          </w:tcPr>
          <w:p w14:paraId="10E9A93E" w14:textId="77777777" w:rsidR="004D72D6" w:rsidRDefault="004D72D6" w:rsidP="00EF7CBF">
            <w:pPr>
              <w:textAlignment w:val="baseline"/>
              <w:rPr>
                <w:rFonts w:ascii="Arial" w:hAnsi="Arial" w:cs="Arial"/>
                <w:b w:val="0"/>
                <w:bCs w:val="0"/>
                <w:color w:val="222222"/>
                <w:sz w:val="20"/>
                <w:szCs w:val="20"/>
              </w:rPr>
            </w:pPr>
          </w:p>
          <w:p w14:paraId="6F0E73B5" w14:textId="55D4B886" w:rsidR="004D72D6" w:rsidRDefault="00EF7CBF" w:rsidP="00EF7CBF">
            <w:pPr>
              <w:textAlignment w:val="baseline"/>
              <w:rPr>
                <w:rFonts w:ascii="Arial" w:hAnsi="Arial" w:cs="Arial"/>
                <w:b w:val="0"/>
                <w:bCs w:val="0"/>
                <w:color w:val="222222"/>
                <w:sz w:val="20"/>
                <w:szCs w:val="20"/>
              </w:rPr>
            </w:pPr>
            <w:r w:rsidRPr="007C1909">
              <w:rPr>
                <w:rFonts w:ascii="Arial" w:hAnsi="Arial" w:cs="Arial"/>
                <w:color w:val="222222"/>
                <w:sz w:val="20"/>
                <w:szCs w:val="20"/>
              </w:rPr>
              <w:t xml:space="preserve">What are some of the root causes for the equity </w:t>
            </w:r>
            <w:r w:rsidR="004D72D6">
              <w:rPr>
                <w:rFonts w:ascii="Arial" w:hAnsi="Arial" w:cs="Arial"/>
                <w:color w:val="222222"/>
                <w:sz w:val="20"/>
                <w:szCs w:val="20"/>
              </w:rPr>
              <w:t>and</w:t>
            </w:r>
            <w:r w:rsidRPr="007C1909">
              <w:rPr>
                <w:rFonts w:ascii="Arial" w:hAnsi="Arial" w:cs="Arial"/>
                <w:color w:val="222222"/>
                <w:sz w:val="20"/>
                <w:szCs w:val="20"/>
              </w:rPr>
              <w:t xml:space="preserve"> racial equity gaps you identified in your CTE programs? [Please </w:t>
            </w:r>
            <w:r w:rsidR="00706707">
              <w:rPr>
                <w:rFonts w:ascii="Arial" w:hAnsi="Arial" w:cs="Arial"/>
                <w:color w:val="222222"/>
                <w:sz w:val="20"/>
                <w:szCs w:val="20"/>
              </w:rPr>
              <w:t>i</w:t>
            </w:r>
            <w:r w:rsidRPr="007C1909">
              <w:rPr>
                <w:rFonts w:ascii="Arial" w:hAnsi="Arial" w:cs="Arial"/>
                <w:color w:val="222222"/>
                <w:sz w:val="20"/>
                <w:szCs w:val="20"/>
              </w:rPr>
              <w:t>dentify how institutional structures, systems, resources, and practices are the root cause</w:t>
            </w:r>
            <w:r w:rsidR="00706707">
              <w:rPr>
                <w:rFonts w:ascii="Arial" w:hAnsi="Arial" w:cs="Arial"/>
                <w:color w:val="222222"/>
                <w:sz w:val="20"/>
                <w:szCs w:val="20"/>
              </w:rPr>
              <w:t xml:space="preserve"> and</w:t>
            </w:r>
            <w:r w:rsidRPr="007C1909">
              <w:rPr>
                <w:rFonts w:ascii="Arial" w:hAnsi="Arial" w:cs="Arial"/>
                <w:color w:val="222222"/>
                <w:sz w:val="20"/>
                <w:szCs w:val="20"/>
              </w:rPr>
              <w:t xml:space="preserve"> refrain from focusing on perceived student deficits as the cause</w:t>
            </w:r>
            <w:r w:rsidR="00686021">
              <w:rPr>
                <w:rFonts w:ascii="Arial" w:hAnsi="Arial" w:cs="Arial"/>
                <w:color w:val="222222"/>
                <w:sz w:val="20"/>
                <w:szCs w:val="20"/>
              </w:rPr>
              <w:t>.</w:t>
            </w:r>
            <w:r w:rsidRPr="007C1909">
              <w:rPr>
                <w:rFonts w:ascii="Arial" w:hAnsi="Arial" w:cs="Arial"/>
                <w:color w:val="222222"/>
                <w:sz w:val="20"/>
                <w:szCs w:val="20"/>
              </w:rPr>
              <w:t>] </w:t>
            </w:r>
          </w:p>
          <w:p w14:paraId="1879CBD6" w14:textId="77777777" w:rsidR="00EF7CBF" w:rsidRPr="00EF7CBF" w:rsidRDefault="00EF7CBF" w:rsidP="00EF7CBF">
            <w:pPr>
              <w:textAlignment w:val="baseline"/>
              <w:rPr>
                <w:rStyle w:val="Emphasis"/>
                <w:rFonts w:ascii="Calibri" w:hAnsi="Calibri"/>
                <w:iCs w:val="0"/>
                <w:color w:val="5F5F5F" w:themeColor="text2" w:themeTint="BF"/>
                <w:sz w:val="20"/>
                <w:szCs w:val="20"/>
              </w:rPr>
            </w:pPr>
            <w:r w:rsidRPr="007C1909">
              <w:rPr>
                <w:rFonts w:ascii="Arial" w:hAnsi="Arial" w:cs="Arial"/>
                <w:sz w:val="20"/>
                <w:szCs w:val="20"/>
              </w:rPr>
              <w:t> </w:t>
            </w:r>
          </w:p>
        </w:tc>
      </w:tr>
      <w:tr w:rsidR="00EF7CBF" w14:paraId="294A26E0" w14:textId="77777777" w:rsidTr="00971FA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4" w:space="0" w:color="auto"/>
              <w:left w:val="single" w:sz="4" w:space="0" w:color="auto"/>
              <w:bottom w:val="single" w:sz="4" w:space="0" w:color="auto"/>
              <w:right w:val="single" w:sz="4" w:space="0" w:color="auto"/>
            </w:tcBorders>
          </w:tcPr>
          <w:p w14:paraId="3749E7B0" w14:textId="77777777" w:rsidR="00EF7CBF" w:rsidRDefault="00EF7CBF" w:rsidP="00EF7CBF">
            <w:pPr>
              <w:rPr>
                <w:rStyle w:val="Emphasis"/>
                <w:b w:val="0"/>
                <w:bCs w:val="0"/>
                <w:iCs w:val="0"/>
                <w:color w:val="000000" w:themeColor="text1"/>
                <w:sz w:val="20"/>
                <w:szCs w:val="20"/>
              </w:rPr>
            </w:pPr>
          </w:p>
        </w:tc>
      </w:tr>
      <w:tr w:rsidR="00EF7CBF" w14:paraId="179A5402" w14:textId="77777777" w:rsidTr="00971FA1">
        <w:trPr>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4" w:space="0" w:color="auto"/>
              <w:left w:val="single" w:sz="4" w:space="0" w:color="auto"/>
              <w:bottom w:val="single" w:sz="4" w:space="0" w:color="auto"/>
              <w:right w:val="single" w:sz="4" w:space="0" w:color="auto"/>
            </w:tcBorders>
            <w:shd w:val="clear" w:color="auto" w:fill="F98A37" w:themeFill="accent3"/>
          </w:tcPr>
          <w:p w14:paraId="1CC23459" w14:textId="77777777" w:rsidR="00862D66" w:rsidRDefault="00862D66" w:rsidP="00EF7CBF">
            <w:pPr>
              <w:textAlignment w:val="baseline"/>
              <w:rPr>
                <w:rFonts w:ascii="Arial" w:hAnsi="Arial" w:cs="Arial"/>
                <w:b w:val="0"/>
                <w:bCs w:val="0"/>
                <w:color w:val="222222"/>
                <w:sz w:val="20"/>
                <w:szCs w:val="20"/>
              </w:rPr>
            </w:pPr>
          </w:p>
          <w:p w14:paraId="615EED0F" w14:textId="77777777" w:rsidR="00862D66" w:rsidRDefault="00EF7CBF" w:rsidP="00EF7CBF">
            <w:pPr>
              <w:textAlignment w:val="baseline"/>
              <w:rPr>
                <w:rFonts w:ascii="Arial" w:hAnsi="Arial" w:cs="Arial"/>
                <w:b w:val="0"/>
                <w:bCs w:val="0"/>
                <w:color w:val="222222"/>
                <w:sz w:val="20"/>
                <w:szCs w:val="20"/>
              </w:rPr>
            </w:pPr>
            <w:r w:rsidRPr="007C1909">
              <w:rPr>
                <w:rFonts w:ascii="Arial" w:hAnsi="Arial" w:cs="Arial"/>
                <w:color w:val="222222"/>
                <w:sz w:val="20"/>
                <w:szCs w:val="20"/>
              </w:rPr>
              <w:t>How are your CTE students performing in certain gateway courses to high-wage and high</w:t>
            </w:r>
            <w:r w:rsidR="00862D66">
              <w:rPr>
                <w:rFonts w:ascii="Arial" w:hAnsi="Arial" w:cs="Arial"/>
                <w:color w:val="222222"/>
                <w:sz w:val="20"/>
                <w:szCs w:val="20"/>
              </w:rPr>
              <w:t>-</w:t>
            </w:r>
            <w:r w:rsidRPr="007C1909">
              <w:rPr>
                <w:rFonts w:ascii="Arial" w:hAnsi="Arial" w:cs="Arial"/>
                <w:color w:val="222222"/>
                <w:sz w:val="20"/>
                <w:szCs w:val="20"/>
              </w:rPr>
              <w:t xml:space="preserve"> demand sectors compared to non-CTE students?</w:t>
            </w:r>
          </w:p>
          <w:p w14:paraId="11B9312B" w14:textId="77777777" w:rsidR="00EF7CBF" w:rsidRPr="00EF7CBF" w:rsidRDefault="00EF7CBF" w:rsidP="00EF7CBF">
            <w:pPr>
              <w:textAlignment w:val="baseline"/>
              <w:rPr>
                <w:rFonts w:ascii="Arial" w:hAnsi="Arial" w:cs="Arial"/>
                <w:b w:val="0"/>
                <w:bCs w:val="0"/>
                <w:sz w:val="20"/>
                <w:szCs w:val="20"/>
              </w:rPr>
            </w:pPr>
            <w:r w:rsidRPr="007C1909">
              <w:rPr>
                <w:rFonts w:ascii="Arial" w:hAnsi="Arial" w:cs="Arial"/>
                <w:color w:val="222222"/>
                <w:sz w:val="20"/>
                <w:szCs w:val="20"/>
              </w:rPr>
              <w:t> </w:t>
            </w:r>
            <w:r w:rsidRPr="007C1909">
              <w:rPr>
                <w:rFonts w:ascii="Arial" w:hAnsi="Arial" w:cs="Arial"/>
                <w:sz w:val="20"/>
                <w:szCs w:val="20"/>
              </w:rPr>
              <w:t> </w:t>
            </w:r>
          </w:p>
          <w:p w14:paraId="089FF480" w14:textId="77777777" w:rsidR="00EF7CBF" w:rsidRPr="00EF7CBF" w:rsidRDefault="00EF7CBF" w:rsidP="00FF5E36">
            <w:pPr>
              <w:pStyle w:val="ListParagraph"/>
              <w:numPr>
                <w:ilvl w:val="1"/>
                <w:numId w:val="6"/>
              </w:numPr>
              <w:textAlignment w:val="baseline"/>
              <w:rPr>
                <w:rFonts w:ascii="Calibri" w:hAnsi="Calibri"/>
                <w:i w:val="0"/>
                <w:iCs/>
                <w:sz w:val="20"/>
                <w:szCs w:val="20"/>
              </w:rPr>
            </w:pPr>
            <w:r w:rsidRPr="00EF7CBF">
              <w:rPr>
                <w:rFonts w:ascii="Arial" w:hAnsi="Arial" w:cs="Arial"/>
                <w:i w:val="0"/>
                <w:iCs/>
                <w:color w:val="222222"/>
                <w:sz w:val="20"/>
                <w:szCs w:val="20"/>
              </w:rPr>
              <w:t>Are there differences in performance in gateway courses based on subpopulations? If so, what are the key differences and what may be the root cause of these differences (curricular content, pedagogical practices, support services, etc.)?</w:t>
            </w:r>
            <w:r w:rsidRPr="00EF7CBF">
              <w:rPr>
                <w:rFonts w:ascii="Arial" w:hAnsi="Arial" w:cs="Arial"/>
                <w:i w:val="0"/>
                <w:iCs/>
                <w:sz w:val="20"/>
                <w:szCs w:val="20"/>
              </w:rPr>
              <w:t> </w:t>
            </w:r>
          </w:p>
          <w:p w14:paraId="7B73769D" w14:textId="77777777" w:rsidR="00EF7CBF" w:rsidRPr="00EF7CBF" w:rsidRDefault="00EF7CBF" w:rsidP="00FF5E36">
            <w:pPr>
              <w:pStyle w:val="ListParagraph"/>
              <w:numPr>
                <w:ilvl w:val="1"/>
                <w:numId w:val="6"/>
              </w:numPr>
              <w:textAlignment w:val="baseline"/>
              <w:rPr>
                <w:rStyle w:val="Emphasis"/>
                <w:rFonts w:ascii="Calibri" w:hAnsi="Calibri"/>
                <w:i w:val="0"/>
                <w:color w:val="5F5F5F" w:themeColor="text2" w:themeTint="BF"/>
                <w:sz w:val="20"/>
                <w:szCs w:val="20"/>
              </w:rPr>
            </w:pPr>
            <w:r w:rsidRPr="00EF7CBF">
              <w:rPr>
                <w:rFonts w:ascii="Arial" w:hAnsi="Arial" w:cs="Arial"/>
                <w:i w:val="0"/>
                <w:iCs/>
                <w:color w:val="222222"/>
                <w:sz w:val="20"/>
                <w:szCs w:val="20"/>
              </w:rPr>
              <w:t>Are there differences in performance in gateway courses based on race and ethnicity? If so, what are the key differences and what may be the root cause of these differences (curricular content, pedagogical practices, support services, etc.)</w:t>
            </w:r>
            <w:r w:rsidR="00A9447D">
              <w:rPr>
                <w:rFonts w:ascii="Arial" w:hAnsi="Arial" w:cs="Arial"/>
                <w:i w:val="0"/>
                <w:iCs/>
                <w:color w:val="222222"/>
                <w:sz w:val="20"/>
                <w:szCs w:val="20"/>
              </w:rPr>
              <w:t>?</w:t>
            </w:r>
            <w:r w:rsidRPr="00EF7CBF">
              <w:rPr>
                <w:rFonts w:ascii="Arial" w:hAnsi="Arial" w:cs="Arial"/>
                <w:i w:val="0"/>
                <w:iCs/>
                <w:sz w:val="20"/>
                <w:szCs w:val="20"/>
              </w:rPr>
              <w:t> </w:t>
            </w:r>
          </w:p>
        </w:tc>
      </w:tr>
      <w:tr w:rsidR="00EF7CBF" w14:paraId="010ECFCA" w14:textId="77777777" w:rsidTr="00971FA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4" w:space="0" w:color="auto"/>
              <w:left w:val="single" w:sz="4" w:space="0" w:color="auto"/>
              <w:bottom w:val="single" w:sz="4" w:space="0" w:color="auto"/>
              <w:right w:val="single" w:sz="4" w:space="0" w:color="auto"/>
            </w:tcBorders>
          </w:tcPr>
          <w:p w14:paraId="169584A8" w14:textId="77777777" w:rsidR="00EF7CBF" w:rsidRDefault="00EF7CBF" w:rsidP="00EF7CBF">
            <w:pPr>
              <w:rPr>
                <w:rStyle w:val="Emphasis"/>
                <w:b w:val="0"/>
                <w:bCs w:val="0"/>
                <w:iCs w:val="0"/>
                <w:color w:val="000000" w:themeColor="text1"/>
                <w:sz w:val="20"/>
                <w:szCs w:val="20"/>
              </w:rPr>
            </w:pPr>
          </w:p>
        </w:tc>
      </w:tr>
      <w:tr w:rsidR="00EF7CBF" w14:paraId="565456BB" w14:textId="77777777" w:rsidTr="00971FA1">
        <w:trPr>
          <w:trHeight w:val="548"/>
        </w:trPr>
        <w:tc>
          <w:tcPr>
            <w:cnfStyle w:val="001000000000" w:firstRow="0" w:lastRow="0" w:firstColumn="1" w:lastColumn="0" w:oddVBand="0" w:evenVBand="0" w:oddHBand="0" w:evenHBand="0" w:firstRowFirstColumn="0" w:firstRowLastColumn="0" w:lastRowFirstColumn="0" w:lastRowLastColumn="0"/>
            <w:tcW w:w="9535" w:type="dxa"/>
            <w:tcBorders>
              <w:top w:val="single" w:sz="4" w:space="0" w:color="auto"/>
              <w:left w:val="single" w:sz="4" w:space="0" w:color="auto"/>
              <w:bottom w:val="single" w:sz="4" w:space="0" w:color="auto"/>
              <w:right w:val="single" w:sz="4" w:space="0" w:color="auto"/>
            </w:tcBorders>
            <w:shd w:val="clear" w:color="auto" w:fill="F98A37" w:themeFill="accent3"/>
          </w:tcPr>
          <w:p w14:paraId="3046390C" w14:textId="77777777" w:rsidR="005D3FB5" w:rsidRDefault="005D3FB5" w:rsidP="00EF7CBF">
            <w:pPr>
              <w:textAlignment w:val="baseline"/>
              <w:rPr>
                <w:rFonts w:ascii="Arial" w:hAnsi="Arial" w:cs="Arial"/>
                <w:b w:val="0"/>
                <w:bCs w:val="0"/>
                <w:color w:val="222222"/>
                <w:sz w:val="20"/>
                <w:szCs w:val="20"/>
              </w:rPr>
            </w:pPr>
          </w:p>
          <w:p w14:paraId="110751D6" w14:textId="0B77464E" w:rsidR="005D3FB5" w:rsidRDefault="00EF7CBF" w:rsidP="00EF7CBF">
            <w:pPr>
              <w:textAlignment w:val="baseline"/>
              <w:rPr>
                <w:rFonts w:ascii="Arial" w:hAnsi="Arial" w:cs="Arial"/>
                <w:b w:val="0"/>
                <w:bCs w:val="0"/>
                <w:color w:val="222222"/>
                <w:sz w:val="20"/>
                <w:szCs w:val="20"/>
              </w:rPr>
            </w:pPr>
            <w:r w:rsidRPr="007C1909">
              <w:rPr>
                <w:rFonts w:ascii="Arial" w:hAnsi="Arial" w:cs="Arial"/>
                <w:color w:val="222222"/>
                <w:sz w:val="20"/>
                <w:szCs w:val="20"/>
              </w:rPr>
              <w:t>Overall, are there any Perkins student</w:t>
            </w:r>
            <w:r w:rsidR="005D3FB5">
              <w:rPr>
                <w:rFonts w:ascii="Arial" w:hAnsi="Arial" w:cs="Arial"/>
                <w:color w:val="222222"/>
                <w:sz w:val="20"/>
                <w:szCs w:val="20"/>
              </w:rPr>
              <w:t>-</w:t>
            </w:r>
            <w:r w:rsidRPr="007C1909">
              <w:rPr>
                <w:rFonts w:ascii="Arial" w:hAnsi="Arial" w:cs="Arial"/>
                <w:color w:val="222222"/>
                <w:sz w:val="20"/>
                <w:szCs w:val="20"/>
              </w:rPr>
              <w:t>performance measures that you are not meeting? Identify key root causes and strategies to improve performance.</w:t>
            </w:r>
          </w:p>
          <w:p w14:paraId="60DB40DD" w14:textId="77777777" w:rsidR="00EF7CBF" w:rsidRPr="00EF7CBF" w:rsidRDefault="00EF7CBF" w:rsidP="00EF7CBF">
            <w:pPr>
              <w:textAlignment w:val="baseline"/>
              <w:rPr>
                <w:rStyle w:val="Emphasis"/>
                <w:rFonts w:ascii="Calibri" w:hAnsi="Calibri"/>
                <w:iCs w:val="0"/>
                <w:color w:val="5F5F5F" w:themeColor="text2" w:themeTint="BF"/>
                <w:sz w:val="20"/>
                <w:szCs w:val="20"/>
              </w:rPr>
            </w:pPr>
            <w:r w:rsidRPr="007C1909">
              <w:rPr>
                <w:rFonts w:ascii="Arial" w:hAnsi="Arial" w:cs="Arial"/>
                <w:sz w:val="20"/>
                <w:szCs w:val="20"/>
              </w:rPr>
              <w:t> </w:t>
            </w:r>
          </w:p>
        </w:tc>
      </w:tr>
      <w:tr w:rsidR="00EF7CBF" w14:paraId="429EC666" w14:textId="77777777" w:rsidTr="00971FA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4" w:space="0" w:color="auto"/>
              <w:left w:val="single" w:sz="4" w:space="0" w:color="auto"/>
              <w:bottom w:val="single" w:sz="4" w:space="0" w:color="auto"/>
              <w:right w:val="single" w:sz="4" w:space="0" w:color="auto"/>
            </w:tcBorders>
          </w:tcPr>
          <w:p w14:paraId="7C90306D" w14:textId="77777777" w:rsidR="00EF7CBF" w:rsidRDefault="00EF7CBF" w:rsidP="00EF7CBF">
            <w:pPr>
              <w:rPr>
                <w:rStyle w:val="Emphasis"/>
                <w:b w:val="0"/>
                <w:bCs w:val="0"/>
                <w:iCs w:val="0"/>
                <w:color w:val="000000" w:themeColor="text1"/>
                <w:sz w:val="20"/>
                <w:szCs w:val="20"/>
              </w:rPr>
            </w:pPr>
          </w:p>
        </w:tc>
      </w:tr>
      <w:tr w:rsidR="00EF7CBF" w14:paraId="75FC5136" w14:textId="77777777" w:rsidTr="00971FA1">
        <w:trPr>
          <w:trHeight w:val="593"/>
        </w:trPr>
        <w:tc>
          <w:tcPr>
            <w:cnfStyle w:val="001000000000" w:firstRow="0" w:lastRow="0" w:firstColumn="1" w:lastColumn="0" w:oddVBand="0" w:evenVBand="0" w:oddHBand="0" w:evenHBand="0" w:firstRowFirstColumn="0" w:firstRowLastColumn="0" w:lastRowFirstColumn="0" w:lastRowLastColumn="0"/>
            <w:tcW w:w="9535" w:type="dxa"/>
            <w:tcBorders>
              <w:top w:val="single" w:sz="4" w:space="0" w:color="auto"/>
              <w:left w:val="single" w:sz="4" w:space="0" w:color="auto"/>
              <w:bottom w:val="single" w:sz="4" w:space="0" w:color="auto"/>
              <w:right w:val="single" w:sz="4" w:space="0" w:color="auto"/>
            </w:tcBorders>
            <w:shd w:val="clear" w:color="auto" w:fill="F98A37" w:themeFill="accent3"/>
          </w:tcPr>
          <w:p w14:paraId="602E1A2F" w14:textId="77777777" w:rsidR="005D3FB5" w:rsidRDefault="005D3FB5" w:rsidP="00EF7CBF">
            <w:pPr>
              <w:textAlignment w:val="baseline"/>
              <w:rPr>
                <w:rFonts w:ascii="Arial" w:hAnsi="Arial" w:cs="Arial"/>
                <w:b w:val="0"/>
                <w:bCs w:val="0"/>
                <w:color w:val="222222"/>
                <w:sz w:val="20"/>
                <w:szCs w:val="20"/>
              </w:rPr>
            </w:pPr>
          </w:p>
          <w:p w14:paraId="63AF62D3" w14:textId="068FC564" w:rsidR="00EF7CBF" w:rsidRDefault="00EF7CBF" w:rsidP="00EF7CBF">
            <w:pPr>
              <w:textAlignment w:val="baseline"/>
              <w:rPr>
                <w:rFonts w:ascii="Arial" w:hAnsi="Arial" w:cs="Arial"/>
                <w:b w:val="0"/>
                <w:bCs w:val="0"/>
                <w:sz w:val="20"/>
                <w:szCs w:val="20"/>
              </w:rPr>
            </w:pPr>
            <w:r w:rsidRPr="007C1909">
              <w:rPr>
                <w:rFonts w:ascii="Arial" w:hAnsi="Arial" w:cs="Arial"/>
                <w:color w:val="222222"/>
                <w:sz w:val="20"/>
                <w:szCs w:val="20"/>
              </w:rPr>
              <w:t>In what ways are you examining student growth and improvement in both learning and performance (</w:t>
            </w:r>
            <w:r w:rsidR="00686021">
              <w:rPr>
                <w:rFonts w:ascii="Arial" w:hAnsi="Arial" w:cs="Arial"/>
                <w:color w:val="222222"/>
                <w:sz w:val="20"/>
                <w:szCs w:val="20"/>
              </w:rPr>
              <w:t xml:space="preserve">Consider </w:t>
            </w:r>
            <w:r w:rsidRPr="007C1909">
              <w:rPr>
                <w:rFonts w:ascii="Arial" w:hAnsi="Arial" w:cs="Arial"/>
                <w:color w:val="222222"/>
                <w:sz w:val="20"/>
                <w:szCs w:val="20"/>
              </w:rPr>
              <w:t>formal classroom as well as clinical</w:t>
            </w:r>
            <w:r w:rsidR="00AD43DA">
              <w:rPr>
                <w:rFonts w:ascii="Arial" w:hAnsi="Arial" w:cs="Arial"/>
                <w:color w:val="222222"/>
                <w:sz w:val="20"/>
                <w:szCs w:val="20"/>
              </w:rPr>
              <w:t xml:space="preserve"> or </w:t>
            </w:r>
            <w:r w:rsidRPr="007C1909">
              <w:rPr>
                <w:rFonts w:ascii="Arial" w:hAnsi="Arial" w:cs="Arial"/>
                <w:color w:val="222222"/>
                <w:sz w:val="20"/>
                <w:szCs w:val="20"/>
              </w:rPr>
              <w:t>practicum setting</w:t>
            </w:r>
            <w:r w:rsidR="00AD43DA">
              <w:rPr>
                <w:rFonts w:ascii="Arial" w:hAnsi="Arial" w:cs="Arial"/>
                <w:color w:val="222222"/>
                <w:sz w:val="20"/>
                <w:szCs w:val="20"/>
              </w:rPr>
              <w:t>s</w:t>
            </w:r>
            <w:r w:rsidRPr="007C1909">
              <w:rPr>
                <w:rFonts w:ascii="Arial" w:hAnsi="Arial" w:cs="Arial"/>
                <w:color w:val="222222"/>
                <w:sz w:val="20"/>
                <w:szCs w:val="20"/>
              </w:rPr>
              <w:t>)? </w:t>
            </w:r>
            <w:r w:rsidRPr="007C1909">
              <w:rPr>
                <w:rFonts w:ascii="Arial" w:hAnsi="Arial" w:cs="Arial"/>
                <w:sz w:val="20"/>
                <w:szCs w:val="20"/>
              </w:rPr>
              <w:t> </w:t>
            </w:r>
          </w:p>
          <w:p w14:paraId="5A6F2C1E" w14:textId="77777777" w:rsidR="005D3FB5" w:rsidRPr="00EF7CBF" w:rsidRDefault="005D3FB5" w:rsidP="00EF7CBF">
            <w:pPr>
              <w:textAlignment w:val="baseline"/>
              <w:rPr>
                <w:rStyle w:val="Emphasis"/>
                <w:rFonts w:ascii="Calibri" w:hAnsi="Calibri"/>
                <w:iCs w:val="0"/>
                <w:color w:val="5F5F5F" w:themeColor="text2" w:themeTint="BF"/>
                <w:sz w:val="20"/>
                <w:szCs w:val="20"/>
              </w:rPr>
            </w:pPr>
          </w:p>
        </w:tc>
      </w:tr>
      <w:tr w:rsidR="00EF7CBF" w14:paraId="6E982D7B" w14:textId="77777777" w:rsidTr="00971FA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535" w:type="dxa"/>
            <w:tcBorders>
              <w:top w:val="single" w:sz="4" w:space="0" w:color="auto"/>
              <w:left w:val="single" w:sz="4" w:space="0" w:color="auto"/>
              <w:bottom w:val="single" w:sz="4" w:space="0" w:color="auto"/>
              <w:right w:val="single" w:sz="4" w:space="0" w:color="auto"/>
            </w:tcBorders>
            <w:shd w:val="clear" w:color="auto" w:fill="auto"/>
          </w:tcPr>
          <w:p w14:paraId="6BC48E68" w14:textId="77777777" w:rsidR="00EF7CBF" w:rsidRPr="007C1909" w:rsidRDefault="00EF7CBF" w:rsidP="00EF7CBF">
            <w:pPr>
              <w:textAlignment w:val="baseline"/>
              <w:rPr>
                <w:rFonts w:ascii="Arial" w:hAnsi="Arial" w:cs="Arial"/>
                <w:color w:val="222222"/>
                <w:sz w:val="21"/>
                <w:szCs w:val="21"/>
              </w:rPr>
            </w:pPr>
          </w:p>
        </w:tc>
      </w:tr>
    </w:tbl>
    <w:p w14:paraId="5F15B1B5" w14:textId="77777777" w:rsidR="00BD65DB" w:rsidRDefault="00BD65DB" w:rsidP="00EF7CBF">
      <w:pPr>
        <w:pStyle w:val="ListParagraph"/>
        <w:rPr>
          <w:b/>
          <w:bCs/>
        </w:rPr>
      </w:pPr>
    </w:p>
    <w:p w14:paraId="5E4F477E" w14:textId="77777777" w:rsidR="00EF7CBF" w:rsidRPr="00B9105D" w:rsidRDefault="00EF7CBF" w:rsidP="00EF7CBF">
      <w:pPr>
        <w:pStyle w:val="ListParagraph"/>
        <w:rPr>
          <w:b/>
          <w:bCs/>
          <w:i w:val="0"/>
        </w:rPr>
      </w:pPr>
      <w:r w:rsidRPr="00B9105D">
        <w:rPr>
          <w:b/>
          <w:bCs/>
          <w:i w:val="0"/>
        </w:rPr>
        <w:t>Suggested Resources</w:t>
      </w:r>
    </w:p>
    <w:p w14:paraId="22768557" w14:textId="77777777" w:rsidR="00DD4BF4" w:rsidRDefault="004751C1" w:rsidP="00DD4BF4">
      <w:pPr>
        <w:spacing w:line="360" w:lineRule="auto"/>
        <w:rPr>
          <w:rStyle w:val="Emphasis"/>
          <w:rFonts w:asciiTheme="minorHAnsi" w:hAnsiTheme="minorHAnsi"/>
          <w:iCs w:val="0"/>
          <w:color w:val="000000" w:themeColor="text1"/>
          <w:sz w:val="20"/>
          <w:szCs w:val="20"/>
        </w:rPr>
      </w:pPr>
      <w:hyperlink r:id="rId20" w:history="1">
        <w:r w:rsidR="00EF7CBF" w:rsidRPr="00DD4BF4">
          <w:rPr>
            <w:rStyle w:val="Hyperlink"/>
            <w:rFonts w:asciiTheme="minorHAnsi" w:hAnsiTheme="minorHAnsi"/>
            <w:sz w:val="20"/>
            <w:szCs w:val="20"/>
          </w:rPr>
          <w:t>Identify Equity Gaps</w:t>
        </w:r>
      </w:hyperlink>
    </w:p>
    <w:p w14:paraId="37E628E8" w14:textId="77777777" w:rsidR="00A04BD2" w:rsidRDefault="004751C1" w:rsidP="00DD4BF4">
      <w:pPr>
        <w:rPr>
          <w:rStyle w:val="Emphasis"/>
          <w:rFonts w:asciiTheme="minorHAnsi" w:hAnsiTheme="minorHAnsi"/>
          <w:iCs w:val="0"/>
          <w:color w:val="000000" w:themeColor="text1"/>
          <w:sz w:val="20"/>
          <w:szCs w:val="20"/>
        </w:rPr>
      </w:pPr>
      <w:hyperlink r:id="rId21" w:history="1">
        <w:r w:rsidR="00A04BD2" w:rsidRPr="00DD4BF4">
          <w:rPr>
            <w:rStyle w:val="Hyperlink"/>
            <w:rFonts w:asciiTheme="minorHAnsi" w:hAnsiTheme="minorHAnsi"/>
            <w:sz w:val="20"/>
            <w:szCs w:val="20"/>
          </w:rPr>
          <w:t>Facing Equity: Understanding P-20 Equity Conscious Leadership for College and Career Pathways</w:t>
        </w:r>
      </w:hyperlink>
    </w:p>
    <w:p w14:paraId="13BC1F01" w14:textId="77777777" w:rsidR="00DD4BF4" w:rsidRPr="00DD4BF4" w:rsidRDefault="00DD4BF4" w:rsidP="00DD4BF4">
      <w:pPr>
        <w:rPr>
          <w:rStyle w:val="Emphasis"/>
          <w:rFonts w:asciiTheme="minorHAnsi" w:hAnsiTheme="minorHAnsi"/>
          <w:iCs w:val="0"/>
          <w:color w:val="000000" w:themeColor="text1"/>
          <w:sz w:val="20"/>
          <w:szCs w:val="20"/>
        </w:rPr>
      </w:pPr>
    </w:p>
    <w:p w14:paraId="32FE3138" w14:textId="77777777" w:rsidR="00A04BD2" w:rsidRDefault="004751C1" w:rsidP="00DD4BF4">
      <w:pPr>
        <w:spacing w:line="360" w:lineRule="auto"/>
        <w:rPr>
          <w:rStyle w:val="Emphasis"/>
          <w:rFonts w:asciiTheme="minorHAnsi" w:hAnsiTheme="minorHAnsi"/>
          <w:iCs w:val="0"/>
          <w:color w:val="000000" w:themeColor="text1"/>
          <w:sz w:val="20"/>
          <w:szCs w:val="20"/>
        </w:rPr>
      </w:pPr>
      <w:hyperlink r:id="rId22" w:history="1">
        <w:r w:rsidR="00A04BD2" w:rsidRPr="00DD4BF4">
          <w:rPr>
            <w:rStyle w:val="Hyperlink"/>
            <w:rFonts w:asciiTheme="minorHAnsi" w:hAnsiTheme="minorHAnsi"/>
            <w:sz w:val="20"/>
            <w:szCs w:val="20"/>
          </w:rPr>
          <w:t>Perkins V at a Glance: Equity Gap Analysis- Local</w:t>
        </w:r>
      </w:hyperlink>
    </w:p>
    <w:p w14:paraId="5CB31299" w14:textId="77777777" w:rsidR="00DD4BF4" w:rsidRPr="00DD4BF4" w:rsidRDefault="00DD4BF4" w:rsidP="00DD4BF4">
      <w:pPr>
        <w:spacing w:line="360" w:lineRule="auto"/>
        <w:rPr>
          <w:rStyle w:val="Emphasis"/>
          <w:rFonts w:asciiTheme="minorHAnsi" w:hAnsiTheme="minorHAnsi"/>
          <w:iCs w:val="0"/>
          <w:color w:val="000000" w:themeColor="text1"/>
          <w:sz w:val="20"/>
          <w:szCs w:val="20"/>
        </w:rPr>
      </w:pPr>
    </w:p>
    <w:p w14:paraId="5CDD6EF1" w14:textId="5C83996C" w:rsidR="00A04BD2" w:rsidRDefault="00A04BD2" w:rsidP="00FF5E36">
      <w:pPr>
        <w:pStyle w:val="ListParagraph"/>
        <w:numPr>
          <w:ilvl w:val="0"/>
          <w:numId w:val="3"/>
        </w:numPr>
        <w:spacing w:line="240" w:lineRule="auto"/>
        <w:rPr>
          <w:rStyle w:val="Emphasis"/>
          <w:b/>
          <w:bCs/>
          <w:i w:val="0"/>
          <w:iCs w:val="0"/>
          <w:color w:val="000000" w:themeColor="text1"/>
          <w:sz w:val="32"/>
          <w:szCs w:val="32"/>
        </w:rPr>
      </w:pPr>
      <w:r w:rsidRPr="00A04BD2">
        <w:rPr>
          <w:rStyle w:val="Emphasis"/>
          <w:b/>
          <w:bCs/>
          <w:i w:val="0"/>
          <w:iCs w:val="0"/>
          <w:color w:val="000000" w:themeColor="text1"/>
          <w:sz w:val="32"/>
          <w:szCs w:val="32"/>
        </w:rPr>
        <w:t xml:space="preserve">RECRUITMENT, RETENTION, </w:t>
      </w:r>
      <w:r w:rsidR="00CE7E2F">
        <w:rPr>
          <w:rStyle w:val="Emphasis"/>
          <w:b/>
          <w:bCs/>
          <w:i w:val="0"/>
          <w:iCs w:val="0"/>
          <w:color w:val="000000" w:themeColor="text1"/>
          <w:sz w:val="32"/>
          <w:szCs w:val="32"/>
        </w:rPr>
        <w:t>AND</w:t>
      </w:r>
      <w:r w:rsidRPr="00A04BD2">
        <w:rPr>
          <w:rStyle w:val="Emphasis"/>
          <w:b/>
          <w:bCs/>
          <w:i w:val="0"/>
          <w:iCs w:val="0"/>
          <w:color w:val="000000" w:themeColor="text1"/>
          <w:sz w:val="32"/>
          <w:szCs w:val="32"/>
        </w:rPr>
        <w:t xml:space="preserve"> TRAINING OF CTE EDUCATORS</w:t>
      </w:r>
    </w:p>
    <w:p w14:paraId="35F5FAF4" w14:textId="4906D8A4" w:rsidR="008E7FD7" w:rsidRDefault="005669C2" w:rsidP="00DD4BF4">
      <w:pPr>
        <w:spacing w:line="360" w:lineRule="auto"/>
        <w:textAlignment w:val="baseline"/>
        <w:rPr>
          <w:rFonts w:asciiTheme="minorHAnsi" w:hAnsiTheme="minorHAnsi"/>
          <w:color w:val="222222"/>
          <w:sz w:val="20"/>
          <w:szCs w:val="20"/>
        </w:rPr>
      </w:pPr>
      <w:r w:rsidRPr="00DD4BF4">
        <w:rPr>
          <w:rFonts w:asciiTheme="minorHAnsi" w:hAnsiTheme="minorHAnsi"/>
          <w:color w:val="222222"/>
          <w:sz w:val="20"/>
          <w:szCs w:val="20"/>
        </w:rPr>
        <w:t>The questions below should assist you in evaluating current and future recruitment, retention, and professional development needs with both an equity and culturally responsive lens. In terms of equity, consider how you are recruiting faculty</w:t>
      </w:r>
      <w:r w:rsidR="00686F26">
        <w:rPr>
          <w:rFonts w:asciiTheme="minorHAnsi" w:hAnsiTheme="minorHAnsi"/>
          <w:color w:val="222222"/>
          <w:sz w:val="20"/>
          <w:szCs w:val="20"/>
        </w:rPr>
        <w:t xml:space="preserve"> members</w:t>
      </w:r>
      <w:r w:rsidRPr="00DD4BF4">
        <w:rPr>
          <w:rFonts w:asciiTheme="minorHAnsi" w:hAnsiTheme="minorHAnsi"/>
          <w:color w:val="222222"/>
          <w:sz w:val="20"/>
          <w:szCs w:val="20"/>
        </w:rPr>
        <w:t xml:space="preserve"> from underrepresented groups and if </w:t>
      </w:r>
      <w:r w:rsidR="00686F26">
        <w:rPr>
          <w:rFonts w:asciiTheme="minorHAnsi" w:hAnsiTheme="minorHAnsi"/>
          <w:color w:val="222222"/>
          <w:sz w:val="20"/>
          <w:szCs w:val="20"/>
        </w:rPr>
        <w:t>they are</w:t>
      </w:r>
      <w:r w:rsidRPr="00DD4BF4">
        <w:rPr>
          <w:rFonts w:asciiTheme="minorHAnsi" w:hAnsiTheme="minorHAnsi"/>
          <w:color w:val="222222"/>
          <w:sz w:val="20"/>
          <w:szCs w:val="20"/>
        </w:rPr>
        <w:t xml:space="preserve"> reflective of the diversity of your student </w:t>
      </w:r>
      <w:r w:rsidRPr="00DD4BF4">
        <w:rPr>
          <w:rFonts w:asciiTheme="minorHAnsi" w:hAnsiTheme="minorHAnsi"/>
          <w:color w:val="222222"/>
          <w:sz w:val="20"/>
          <w:szCs w:val="20"/>
        </w:rPr>
        <w:lastRenderedPageBreak/>
        <w:t>population and your region</w:t>
      </w:r>
      <w:r w:rsidR="00686F26">
        <w:rPr>
          <w:rFonts w:asciiTheme="minorHAnsi" w:hAnsiTheme="minorHAnsi"/>
          <w:color w:val="222222"/>
          <w:sz w:val="20"/>
          <w:szCs w:val="20"/>
        </w:rPr>
        <w:t xml:space="preserve">al and </w:t>
      </w:r>
      <w:r w:rsidRPr="00DD4BF4">
        <w:rPr>
          <w:rFonts w:asciiTheme="minorHAnsi" w:hAnsiTheme="minorHAnsi"/>
          <w:color w:val="222222"/>
          <w:sz w:val="20"/>
          <w:szCs w:val="20"/>
        </w:rPr>
        <w:t>local context. </w:t>
      </w:r>
      <w:r w:rsidR="00A52626">
        <w:rPr>
          <w:rFonts w:asciiTheme="minorHAnsi" w:hAnsiTheme="minorHAnsi"/>
          <w:color w:val="222222"/>
          <w:sz w:val="20"/>
          <w:szCs w:val="20"/>
        </w:rPr>
        <w:t>Y</w:t>
      </w:r>
      <w:r w:rsidRPr="00DD4BF4">
        <w:rPr>
          <w:rFonts w:asciiTheme="minorHAnsi" w:hAnsiTheme="minorHAnsi"/>
          <w:color w:val="222222"/>
          <w:sz w:val="20"/>
          <w:szCs w:val="20"/>
        </w:rPr>
        <w:t xml:space="preserve">ou should </w:t>
      </w:r>
      <w:r w:rsidR="00A52626">
        <w:rPr>
          <w:rFonts w:asciiTheme="minorHAnsi" w:hAnsiTheme="minorHAnsi"/>
          <w:color w:val="222222"/>
          <w:sz w:val="20"/>
          <w:szCs w:val="20"/>
        </w:rPr>
        <w:t xml:space="preserve">also </w:t>
      </w:r>
      <w:r w:rsidRPr="00DD4BF4">
        <w:rPr>
          <w:rFonts w:asciiTheme="minorHAnsi" w:hAnsiTheme="minorHAnsi"/>
          <w:color w:val="222222"/>
          <w:sz w:val="20"/>
          <w:szCs w:val="20"/>
        </w:rPr>
        <w:t xml:space="preserve">assess </w:t>
      </w:r>
      <w:r w:rsidR="00A52626">
        <w:rPr>
          <w:rFonts w:asciiTheme="minorHAnsi" w:hAnsiTheme="minorHAnsi"/>
          <w:color w:val="222222"/>
          <w:sz w:val="20"/>
          <w:szCs w:val="20"/>
        </w:rPr>
        <w:t xml:space="preserve">in this section </w:t>
      </w:r>
      <w:r w:rsidRPr="00DD4BF4">
        <w:rPr>
          <w:rFonts w:asciiTheme="minorHAnsi" w:hAnsiTheme="minorHAnsi"/>
          <w:color w:val="222222"/>
          <w:sz w:val="20"/>
          <w:szCs w:val="20"/>
        </w:rPr>
        <w:t xml:space="preserve">the extent to which your faculty is prepared to offer curriculum and teach in a way that is culturally responsive by engaging and speaking to the experiences of your diverse </w:t>
      </w:r>
      <w:r w:rsidR="00686021">
        <w:rPr>
          <w:rFonts w:asciiTheme="minorHAnsi" w:hAnsiTheme="minorHAnsi"/>
          <w:color w:val="222222"/>
          <w:sz w:val="20"/>
          <w:szCs w:val="20"/>
        </w:rPr>
        <w:t xml:space="preserve">student </w:t>
      </w:r>
      <w:r w:rsidRPr="00DD4BF4">
        <w:rPr>
          <w:rFonts w:asciiTheme="minorHAnsi" w:hAnsiTheme="minorHAnsi"/>
          <w:color w:val="222222"/>
          <w:sz w:val="20"/>
          <w:szCs w:val="20"/>
        </w:rPr>
        <w:t>populations (</w:t>
      </w:r>
      <w:hyperlink r:id="rId23" w:history="1">
        <w:r w:rsidRPr="00740AAA">
          <w:rPr>
            <w:rStyle w:val="Hyperlink"/>
            <w:rFonts w:asciiTheme="minorHAnsi" w:hAnsiTheme="minorHAnsi"/>
            <w:sz w:val="20"/>
            <w:szCs w:val="20"/>
          </w:rPr>
          <w:t>Owens, 2018</w:t>
        </w:r>
      </w:hyperlink>
      <w:r w:rsidRPr="00DD4BF4">
        <w:rPr>
          <w:rFonts w:asciiTheme="minorHAnsi" w:hAnsiTheme="minorHAnsi"/>
          <w:color w:val="222222"/>
          <w:sz w:val="20"/>
          <w:szCs w:val="20"/>
        </w:rPr>
        <w:t>). </w:t>
      </w:r>
    </w:p>
    <w:p w14:paraId="38A92F98" w14:textId="77777777" w:rsidR="005669C2" w:rsidRPr="00DD4BF4" w:rsidRDefault="005669C2" w:rsidP="00DD4BF4">
      <w:pPr>
        <w:spacing w:line="360" w:lineRule="auto"/>
        <w:textAlignment w:val="baseline"/>
        <w:rPr>
          <w:rFonts w:asciiTheme="minorHAnsi" w:hAnsiTheme="minorHAnsi"/>
          <w:sz w:val="20"/>
          <w:szCs w:val="20"/>
        </w:rPr>
      </w:pPr>
      <w:r w:rsidRPr="00DD4BF4">
        <w:rPr>
          <w:rFonts w:asciiTheme="minorHAnsi" w:hAnsiTheme="minorHAnsi"/>
          <w:sz w:val="20"/>
          <w:szCs w:val="20"/>
        </w:rPr>
        <w:t> </w:t>
      </w:r>
    </w:p>
    <w:tbl>
      <w:tblPr>
        <w:tblStyle w:val="ListTable3-Accent3"/>
        <w:tblW w:w="9265" w:type="dxa"/>
        <w:tblLook w:val="04A0" w:firstRow="1" w:lastRow="0" w:firstColumn="1" w:lastColumn="0" w:noHBand="0" w:noVBand="1"/>
      </w:tblPr>
      <w:tblGrid>
        <w:gridCol w:w="9265"/>
      </w:tblGrid>
      <w:tr w:rsidR="005669C2" w14:paraId="7373C5B0" w14:textId="77777777" w:rsidTr="00971F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65" w:type="dxa"/>
            <w:tcBorders>
              <w:bottom w:val="single" w:sz="4" w:space="0" w:color="auto"/>
            </w:tcBorders>
          </w:tcPr>
          <w:p w14:paraId="4D93A299" w14:textId="77777777" w:rsidR="002F0CCD" w:rsidRDefault="002F0CCD" w:rsidP="005669C2">
            <w:pPr>
              <w:textAlignment w:val="baseline"/>
              <w:rPr>
                <w:rFonts w:ascii="Arial" w:hAnsi="Arial" w:cs="Arial"/>
                <w:b w:val="0"/>
                <w:bCs w:val="0"/>
                <w:color w:val="222222"/>
                <w:sz w:val="20"/>
                <w:szCs w:val="20"/>
              </w:rPr>
            </w:pPr>
          </w:p>
          <w:p w14:paraId="33D1B341" w14:textId="77777777" w:rsidR="005669C2" w:rsidRDefault="005669C2" w:rsidP="005669C2">
            <w:pPr>
              <w:textAlignment w:val="baseline"/>
              <w:rPr>
                <w:rFonts w:ascii="Arial" w:hAnsi="Arial" w:cs="Arial"/>
                <w:b w:val="0"/>
                <w:bCs w:val="0"/>
                <w:sz w:val="20"/>
                <w:szCs w:val="20"/>
              </w:rPr>
            </w:pPr>
            <w:r w:rsidRPr="007C1909">
              <w:rPr>
                <w:rFonts w:ascii="Arial" w:hAnsi="Arial" w:cs="Arial"/>
                <w:color w:val="222222"/>
                <w:sz w:val="20"/>
                <w:szCs w:val="20"/>
              </w:rPr>
              <w:t>How has your institution engaged employers in the recruitment of CTE faculty?</w:t>
            </w:r>
            <w:r w:rsidRPr="007C1909">
              <w:rPr>
                <w:rFonts w:ascii="Arial" w:hAnsi="Arial" w:cs="Arial"/>
                <w:sz w:val="20"/>
                <w:szCs w:val="20"/>
              </w:rPr>
              <w:t> </w:t>
            </w:r>
          </w:p>
          <w:p w14:paraId="0ED69F21" w14:textId="77777777" w:rsidR="00130490" w:rsidRDefault="00130490" w:rsidP="005669C2">
            <w:pPr>
              <w:textAlignment w:val="baseline"/>
              <w:rPr>
                <w:rFonts w:ascii="Arial" w:hAnsi="Arial" w:cs="Arial"/>
                <w:b w:val="0"/>
                <w:bCs w:val="0"/>
                <w:color w:val="FFFFFF" w:themeColor="background1"/>
                <w:sz w:val="20"/>
                <w:szCs w:val="20"/>
              </w:rPr>
            </w:pPr>
          </w:p>
          <w:p w14:paraId="5AA378A6" w14:textId="1EC66379" w:rsidR="005669C2" w:rsidRPr="005669C2" w:rsidRDefault="005669C2" w:rsidP="00FF5E36">
            <w:pPr>
              <w:pStyle w:val="ListParagraph"/>
              <w:numPr>
                <w:ilvl w:val="1"/>
                <w:numId w:val="7"/>
              </w:numPr>
              <w:textAlignment w:val="baseline"/>
              <w:rPr>
                <w:rFonts w:ascii="Arial" w:hAnsi="Arial" w:cs="Arial"/>
                <w:b w:val="0"/>
                <w:bCs w:val="0"/>
                <w:i w:val="0"/>
                <w:iCs/>
                <w:color w:val="FFFFFF" w:themeColor="background1"/>
                <w:sz w:val="20"/>
                <w:szCs w:val="20"/>
              </w:rPr>
            </w:pPr>
            <w:r w:rsidRPr="005669C2">
              <w:rPr>
                <w:rFonts w:ascii="Arial" w:hAnsi="Arial" w:cs="Arial"/>
                <w:i w:val="0"/>
                <w:iCs/>
                <w:color w:val="222222"/>
                <w:sz w:val="20"/>
                <w:szCs w:val="20"/>
              </w:rPr>
              <w:t>More specifically, what groups are underrepresented among your CTE faculty by race/ethnicity, gender, and disability? How is this underrepresentation of faculty reflective of industry as well?</w:t>
            </w:r>
            <w:r w:rsidRPr="005669C2">
              <w:rPr>
                <w:rFonts w:ascii="Arial" w:hAnsi="Arial" w:cs="Arial"/>
                <w:i w:val="0"/>
                <w:iCs/>
                <w:color w:val="FFFFFF" w:themeColor="background1"/>
                <w:sz w:val="20"/>
                <w:szCs w:val="20"/>
              </w:rPr>
              <w:t> </w:t>
            </w:r>
          </w:p>
          <w:p w14:paraId="4C5852F8" w14:textId="3BE2EA1B" w:rsidR="005669C2" w:rsidRPr="004B3C2C" w:rsidRDefault="005669C2" w:rsidP="004B3C2C">
            <w:pPr>
              <w:pStyle w:val="ListParagraph"/>
              <w:numPr>
                <w:ilvl w:val="1"/>
                <w:numId w:val="7"/>
              </w:numPr>
              <w:textAlignment w:val="baseline"/>
              <w:rPr>
                <w:rStyle w:val="Emphasis"/>
                <w:rFonts w:ascii="Arial" w:hAnsi="Arial" w:cs="Arial"/>
                <w:b w:val="0"/>
                <w:bCs w:val="0"/>
                <w:i w:val="0"/>
                <w:color w:val="FFFFFF" w:themeColor="background1"/>
                <w:sz w:val="20"/>
                <w:szCs w:val="20"/>
              </w:rPr>
            </w:pPr>
            <w:r w:rsidRPr="005669C2">
              <w:rPr>
                <w:rFonts w:ascii="Arial" w:hAnsi="Arial" w:cs="Arial"/>
                <w:i w:val="0"/>
                <w:iCs/>
                <w:color w:val="222222"/>
                <w:sz w:val="20"/>
                <w:szCs w:val="20"/>
              </w:rPr>
              <w:t>Among your CTE faculty</w:t>
            </w:r>
            <w:r w:rsidR="00130490">
              <w:rPr>
                <w:rFonts w:ascii="Arial" w:hAnsi="Arial" w:cs="Arial"/>
                <w:i w:val="0"/>
                <w:iCs/>
                <w:color w:val="222222"/>
                <w:sz w:val="20"/>
                <w:szCs w:val="20"/>
              </w:rPr>
              <w:t>,</w:t>
            </w:r>
            <w:r w:rsidRPr="005669C2">
              <w:rPr>
                <w:rFonts w:ascii="Arial" w:hAnsi="Arial" w:cs="Arial"/>
                <w:i w:val="0"/>
                <w:iCs/>
                <w:color w:val="222222"/>
                <w:sz w:val="20"/>
                <w:szCs w:val="20"/>
              </w:rPr>
              <w:t xml:space="preserve"> how are you increasing representation of underrepresented groups, especially in terms of groups </w:t>
            </w:r>
            <w:r w:rsidR="001144EE">
              <w:rPr>
                <w:rFonts w:ascii="Arial" w:hAnsi="Arial" w:cs="Arial"/>
                <w:i w:val="0"/>
                <w:iCs/>
                <w:color w:val="222222"/>
                <w:sz w:val="20"/>
                <w:szCs w:val="20"/>
              </w:rPr>
              <w:t xml:space="preserve">that are </w:t>
            </w:r>
            <w:r w:rsidRPr="005669C2">
              <w:rPr>
                <w:rFonts w:ascii="Arial" w:hAnsi="Arial" w:cs="Arial"/>
                <w:i w:val="0"/>
                <w:iCs/>
                <w:color w:val="222222"/>
                <w:sz w:val="20"/>
                <w:szCs w:val="20"/>
              </w:rPr>
              <w:t>underrepresented by race/ethnicity, gender, and disability?</w:t>
            </w:r>
            <w:r w:rsidRPr="005669C2">
              <w:rPr>
                <w:rFonts w:ascii="Arial" w:hAnsi="Arial" w:cs="Arial"/>
                <w:i w:val="0"/>
                <w:iCs/>
                <w:color w:val="FFFFFF" w:themeColor="background1"/>
                <w:sz w:val="20"/>
                <w:szCs w:val="20"/>
              </w:rPr>
              <w:t> </w:t>
            </w:r>
          </w:p>
        </w:tc>
      </w:tr>
      <w:tr w:rsidR="005669C2" w14:paraId="68DA308D" w14:textId="77777777" w:rsidTr="00971FA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3B73E9B9" w14:textId="77777777" w:rsidR="005669C2" w:rsidRDefault="005669C2" w:rsidP="0055435B">
            <w:pPr>
              <w:rPr>
                <w:rStyle w:val="Emphasis"/>
                <w:b w:val="0"/>
                <w:bCs w:val="0"/>
                <w:iCs w:val="0"/>
                <w:color w:val="000000" w:themeColor="text1"/>
                <w:sz w:val="20"/>
                <w:szCs w:val="20"/>
              </w:rPr>
            </w:pPr>
          </w:p>
        </w:tc>
      </w:tr>
      <w:tr w:rsidR="005669C2" w14:paraId="17B4C399" w14:textId="77777777" w:rsidTr="00971FA1">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158582F7" w14:textId="77777777" w:rsidR="007D319D" w:rsidRDefault="007D319D" w:rsidP="005669C2">
            <w:pPr>
              <w:textAlignment w:val="baseline"/>
              <w:rPr>
                <w:rFonts w:ascii="Arial" w:hAnsi="Arial" w:cs="Arial"/>
                <w:b w:val="0"/>
                <w:bCs w:val="0"/>
                <w:color w:val="222222"/>
                <w:sz w:val="20"/>
                <w:szCs w:val="20"/>
              </w:rPr>
            </w:pPr>
          </w:p>
          <w:p w14:paraId="3DFE0D3B" w14:textId="77777777" w:rsidR="005669C2" w:rsidRPr="007C1909" w:rsidRDefault="005669C2" w:rsidP="005669C2">
            <w:pPr>
              <w:textAlignment w:val="baseline"/>
              <w:rPr>
                <w:rFonts w:ascii="Calibri" w:hAnsi="Calibri"/>
                <w:sz w:val="20"/>
                <w:szCs w:val="20"/>
              </w:rPr>
            </w:pPr>
            <w:r w:rsidRPr="007C1909">
              <w:rPr>
                <w:rFonts w:ascii="Arial" w:hAnsi="Arial" w:cs="Arial"/>
                <w:color w:val="222222"/>
                <w:sz w:val="20"/>
                <w:szCs w:val="20"/>
              </w:rPr>
              <w:t>In what programs of study do you need to recruit and develop more educators? What are some strategies you have already begun to implement</w:t>
            </w:r>
            <w:r w:rsidR="007D319D">
              <w:rPr>
                <w:rFonts w:ascii="Arial" w:hAnsi="Arial" w:cs="Arial"/>
                <w:color w:val="222222"/>
                <w:sz w:val="20"/>
                <w:szCs w:val="20"/>
              </w:rPr>
              <w:t xml:space="preserve"> toward this effort</w:t>
            </w:r>
            <w:r w:rsidRPr="007C1909">
              <w:rPr>
                <w:rFonts w:ascii="Arial" w:hAnsi="Arial" w:cs="Arial"/>
                <w:color w:val="222222"/>
                <w:sz w:val="20"/>
                <w:szCs w:val="20"/>
              </w:rPr>
              <w:t>? </w:t>
            </w:r>
            <w:r w:rsidRPr="007C1909">
              <w:rPr>
                <w:rFonts w:ascii="Arial" w:hAnsi="Arial" w:cs="Arial"/>
                <w:sz w:val="20"/>
                <w:szCs w:val="20"/>
              </w:rPr>
              <w:t> </w:t>
            </w:r>
          </w:p>
          <w:p w14:paraId="564E5F8F" w14:textId="77777777" w:rsidR="005669C2" w:rsidRPr="005669C2" w:rsidRDefault="005669C2" w:rsidP="005669C2">
            <w:pPr>
              <w:rPr>
                <w:rStyle w:val="Emphasis"/>
                <w:rFonts w:ascii="Arial" w:hAnsi="Arial" w:cs="Arial"/>
                <w:b w:val="0"/>
                <w:bCs w:val="0"/>
                <w:color w:val="5F5F5F" w:themeColor="text2" w:themeTint="BF"/>
                <w:sz w:val="20"/>
                <w:szCs w:val="20"/>
              </w:rPr>
            </w:pPr>
          </w:p>
        </w:tc>
      </w:tr>
      <w:tr w:rsidR="005669C2" w14:paraId="50CD31F9" w14:textId="77777777" w:rsidTr="00971FA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0CC08579" w14:textId="77777777" w:rsidR="005669C2" w:rsidRDefault="005669C2" w:rsidP="0055435B">
            <w:pPr>
              <w:rPr>
                <w:rStyle w:val="Emphasis"/>
                <w:b w:val="0"/>
                <w:bCs w:val="0"/>
                <w:iCs w:val="0"/>
                <w:color w:val="000000" w:themeColor="text1"/>
                <w:sz w:val="20"/>
                <w:szCs w:val="20"/>
              </w:rPr>
            </w:pPr>
          </w:p>
        </w:tc>
      </w:tr>
      <w:tr w:rsidR="005669C2" w14:paraId="0C6BC705" w14:textId="77777777" w:rsidTr="00971FA1">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6B02EE14" w14:textId="77777777" w:rsidR="005923B0" w:rsidRDefault="005923B0" w:rsidP="005669C2">
            <w:pPr>
              <w:textAlignment w:val="baseline"/>
              <w:rPr>
                <w:rFonts w:ascii="Arial" w:hAnsi="Arial" w:cs="Arial"/>
                <w:b w:val="0"/>
                <w:bCs w:val="0"/>
                <w:color w:val="222222"/>
                <w:sz w:val="20"/>
                <w:szCs w:val="20"/>
              </w:rPr>
            </w:pPr>
          </w:p>
          <w:p w14:paraId="6A746030" w14:textId="48E77637" w:rsidR="005669C2" w:rsidRPr="007C1909" w:rsidRDefault="005669C2" w:rsidP="005669C2">
            <w:pPr>
              <w:textAlignment w:val="baseline"/>
              <w:rPr>
                <w:rFonts w:ascii="Calibri" w:hAnsi="Calibri"/>
                <w:sz w:val="20"/>
                <w:szCs w:val="20"/>
              </w:rPr>
            </w:pPr>
            <w:r w:rsidRPr="007C1909">
              <w:rPr>
                <w:rFonts w:ascii="Arial" w:hAnsi="Arial" w:cs="Arial"/>
                <w:color w:val="222222"/>
                <w:sz w:val="20"/>
                <w:szCs w:val="20"/>
              </w:rPr>
              <w:t>What support</w:t>
            </w:r>
            <w:r w:rsidR="00740AAA">
              <w:rPr>
                <w:rFonts w:ascii="Arial" w:hAnsi="Arial" w:cs="Arial"/>
                <w:color w:val="222222"/>
                <w:sz w:val="20"/>
                <w:szCs w:val="20"/>
              </w:rPr>
              <w:t>s</w:t>
            </w:r>
            <w:r w:rsidRPr="007C1909">
              <w:rPr>
                <w:rFonts w:ascii="Arial" w:hAnsi="Arial" w:cs="Arial"/>
                <w:color w:val="222222"/>
                <w:sz w:val="20"/>
                <w:szCs w:val="20"/>
              </w:rPr>
              <w:t xml:space="preserve"> do you provide to transition industry professionals to</w:t>
            </w:r>
            <w:r w:rsidR="00740AAA">
              <w:rPr>
                <w:rFonts w:ascii="Arial" w:hAnsi="Arial" w:cs="Arial"/>
                <w:color w:val="222222"/>
                <w:sz w:val="20"/>
                <w:szCs w:val="20"/>
              </w:rPr>
              <w:t xml:space="preserve"> the role of</w:t>
            </w:r>
            <w:r w:rsidRPr="007C1909">
              <w:rPr>
                <w:rFonts w:ascii="Arial" w:hAnsi="Arial" w:cs="Arial"/>
                <w:color w:val="222222"/>
                <w:sz w:val="20"/>
                <w:szCs w:val="20"/>
              </w:rPr>
              <w:t xml:space="preserve"> teaching</w:t>
            </w:r>
            <w:r w:rsidR="00740AAA">
              <w:rPr>
                <w:rFonts w:ascii="Arial" w:hAnsi="Arial" w:cs="Arial"/>
                <w:color w:val="222222"/>
                <w:sz w:val="20"/>
                <w:szCs w:val="20"/>
              </w:rPr>
              <w:t xml:space="preserve">, </w:t>
            </w:r>
            <w:r w:rsidR="005923B0">
              <w:rPr>
                <w:rFonts w:ascii="Arial" w:hAnsi="Arial" w:cs="Arial"/>
                <w:color w:val="222222"/>
                <w:sz w:val="20"/>
                <w:szCs w:val="20"/>
              </w:rPr>
              <w:t>and</w:t>
            </w:r>
            <w:r w:rsidRPr="007C1909">
              <w:rPr>
                <w:rFonts w:ascii="Arial" w:hAnsi="Arial" w:cs="Arial"/>
                <w:color w:val="222222"/>
                <w:sz w:val="20"/>
                <w:szCs w:val="20"/>
              </w:rPr>
              <w:t xml:space="preserve"> understanding student learning and development as well as institutional culture?</w:t>
            </w:r>
            <w:r w:rsidRPr="007C1909">
              <w:rPr>
                <w:rFonts w:ascii="Arial" w:hAnsi="Arial" w:cs="Arial"/>
                <w:sz w:val="20"/>
                <w:szCs w:val="20"/>
              </w:rPr>
              <w:t> </w:t>
            </w:r>
          </w:p>
          <w:p w14:paraId="0D9AF313" w14:textId="77777777" w:rsidR="005669C2" w:rsidRPr="00EF7CBF" w:rsidRDefault="005669C2" w:rsidP="0055435B">
            <w:pPr>
              <w:rPr>
                <w:rStyle w:val="Emphasis"/>
                <w:b w:val="0"/>
                <w:bCs w:val="0"/>
                <w:iCs w:val="0"/>
                <w:color w:val="000000" w:themeColor="text1"/>
                <w:sz w:val="20"/>
                <w:szCs w:val="20"/>
              </w:rPr>
            </w:pPr>
          </w:p>
        </w:tc>
      </w:tr>
      <w:tr w:rsidR="005669C2" w14:paraId="3888E113" w14:textId="77777777" w:rsidTr="00971FA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1DBEB740" w14:textId="77777777" w:rsidR="005669C2" w:rsidRDefault="005669C2" w:rsidP="0055435B">
            <w:pPr>
              <w:rPr>
                <w:rStyle w:val="Emphasis"/>
                <w:b w:val="0"/>
                <w:bCs w:val="0"/>
                <w:iCs w:val="0"/>
                <w:color w:val="000000" w:themeColor="text1"/>
                <w:sz w:val="20"/>
                <w:szCs w:val="20"/>
              </w:rPr>
            </w:pPr>
          </w:p>
        </w:tc>
      </w:tr>
      <w:tr w:rsidR="005669C2" w14:paraId="472462F9" w14:textId="77777777" w:rsidTr="00971FA1">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762F7309" w14:textId="77777777" w:rsidR="002B0DCD" w:rsidRDefault="002B0DCD" w:rsidP="005669C2">
            <w:pPr>
              <w:textAlignment w:val="baseline"/>
              <w:rPr>
                <w:rFonts w:ascii="Arial" w:hAnsi="Arial" w:cs="Arial"/>
                <w:b w:val="0"/>
                <w:bCs w:val="0"/>
                <w:color w:val="222222"/>
                <w:sz w:val="20"/>
                <w:szCs w:val="20"/>
              </w:rPr>
            </w:pPr>
          </w:p>
          <w:p w14:paraId="155D1802" w14:textId="7D163ACA" w:rsidR="005669C2" w:rsidRPr="007C1909" w:rsidRDefault="005669C2" w:rsidP="005669C2">
            <w:pPr>
              <w:textAlignment w:val="baseline"/>
              <w:rPr>
                <w:rFonts w:ascii="Calibri" w:hAnsi="Calibri"/>
                <w:sz w:val="20"/>
                <w:szCs w:val="20"/>
              </w:rPr>
            </w:pPr>
            <w:r w:rsidRPr="007C1909">
              <w:rPr>
                <w:rFonts w:ascii="Arial" w:hAnsi="Arial" w:cs="Arial"/>
                <w:color w:val="222222"/>
                <w:sz w:val="20"/>
                <w:szCs w:val="20"/>
              </w:rPr>
              <w:t>What do educators report as</w:t>
            </w:r>
            <w:r w:rsidR="002B0DCD">
              <w:rPr>
                <w:rFonts w:ascii="Arial" w:hAnsi="Arial" w:cs="Arial"/>
                <w:color w:val="222222"/>
                <w:sz w:val="20"/>
                <w:szCs w:val="20"/>
              </w:rPr>
              <w:t xml:space="preserve"> their</w:t>
            </w:r>
            <w:r w:rsidRPr="007C1909">
              <w:rPr>
                <w:rFonts w:ascii="Arial" w:hAnsi="Arial" w:cs="Arial"/>
                <w:color w:val="222222"/>
                <w:sz w:val="20"/>
                <w:szCs w:val="20"/>
              </w:rPr>
              <w:t xml:space="preserve"> needs and preferences for professional development</w:t>
            </w:r>
            <w:r w:rsidR="002B0DCD">
              <w:rPr>
                <w:rFonts w:ascii="Arial" w:hAnsi="Arial" w:cs="Arial"/>
                <w:color w:val="222222"/>
                <w:sz w:val="20"/>
                <w:szCs w:val="20"/>
              </w:rPr>
              <w:t xml:space="preserve"> and</w:t>
            </w:r>
            <w:r w:rsidRPr="007C1909">
              <w:rPr>
                <w:rFonts w:ascii="Arial" w:hAnsi="Arial" w:cs="Arial"/>
                <w:color w:val="222222"/>
                <w:sz w:val="20"/>
                <w:szCs w:val="20"/>
              </w:rPr>
              <w:t xml:space="preserve"> benefits?</w:t>
            </w:r>
            <w:r w:rsidRPr="007C1909">
              <w:rPr>
                <w:rFonts w:ascii="Arial" w:hAnsi="Arial" w:cs="Arial"/>
                <w:sz w:val="20"/>
                <w:szCs w:val="20"/>
              </w:rPr>
              <w:t> </w:t>
            </w:r>
          </w:p>
          <w:p w14:paraId="2F6EC265" w14:textId="77777777" w:rsidR="005669C2" w:rsidRPr="00EF7CBF" w:rsidRDefault="005669C2" w:rsidP="0055435B">
            <w:pPr>
              <w:textAlignment w:val="baseline"/>
              <w:rPr>
                <w:rStyle w:val="Emphasis"/>
                <w:rFonts w:ascii="Calibri" w:hAnsi="Calibri"/>
                <w:iCs w:val="0"/>
                <w:color w:val="5F5F5F" w:themeColor="text2" w:themeTint="BF"/>
                <w:sz w:val="20"/>
                <w:szCs w:val="20"/>
              </w:rPr>
            </w:pPr>
          </w:p>
        </w:tc>
      </w:tr>
      <w:tr w:rsidR="005669C2" w14:paraId="46A61031" w14:textId="77777777" w:rsidTr="00971FA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59F5D2D5" w14:textId="77777777" w:rsidR="005669C2" w:rsidRDefault="005669C2" w:rsidP="0055435B">
            <w:pPr>
              <w:rPr>
                <w:rStyle w:val="Emphasis"/>
                <w:b w:val="0"/>
                <w:bCs w:val="0"/>
                <w:iCs w:val="0"/>
                <w:color w:val="000000" w:themeColor="text1"/>
                <w:sz w:val="20"/>
                <w:szCs w:val="20"/>
              </w:rPr>
            </w:pPr>
          </w:p>
        </w:tc>
      </w:tr>
      <w:tr w:rsidR="005669C2" w14:paraId="3736F308" w14:textId="77777777" w:rsidTr="00971FA1">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6BC80755" w14:textId="77777777" w:rsidR="00015CBA" w:rsidRDefault="00015CBA" w:rsidP="005669C2">
            <w:pPr>
              <w:textAlignment w:val="baseline"/>
              <w:rPr>
                <w:rFonts w:ascii="Arial" w:hAnsi="Arial" w:cs="Arial"/>
                <w:b w:val="0"/>
                <w:bCs w:val="0"/>
                <w:color w:val="222222"/>
                <w:sz w:val="20"/>
                <w:szCs w:val="20"/>
              </w:rPr>
            </w:pPr>
          </w:p>
          <w:p w14:paraId="73CE386B" w14:textId="77777777" w:rsidR="005669C2" w:rsidRPr="007C1909" w:rsidRDefault="005669C2" w:rsidP="005669C2">
            <w:pPr>
              <w:textAlignment w:val="baseline"/>
              <w:rPr>
                <w:rFonts w:ascii="Calibri" w:hAnsi="Calibri"/>
                <w:sz w:val="20"/>
                <w:szCs w:val="20"/>
              </w:rPr>
            </w:pPr>
            <w:r w:rsidRPr="007C1909">
              <w:rPr>
                <w:rFonts w:ascii="Arial" w:hAnsi="Arial" w:cs="Arial"/>
                <w:color w:val="222222"/>
                <w:sz w:val="20"/>
                <w:szCs w:val="20"/>
              </w:rPr>
              <w:t>How do you advance culturally responsive teaching in CTE through professional development and any other ongoing, embedded, and systemic supports for educators?</w:t>
            </w:r>
            <w:r w:rsidRPr="007C1909">
              <w:rPr>
                <w:rFonts w:ascii="Arial" w:hAnsi="Arial" w:cs="Arial"/>
                <w:sz w:val="20"/>
                <w:szCs w:val="20"/>
              </w:rPr>
              <w:t> </w:t>
            </w:r>
          </w:p>
          <w:p w14:paraId="49575A7B" w14:textId="77777777" w:rsidR="005669C2" w:rsidRPr="005669C2" w:rsidRDefault="005669C2" w:rsidP="005669C2">
            <w:pPr>
              <w:textAlignment w:val="baseline"/>
              <w:rPr>
                <w:rStyle w:val="Emphasis"/>
                <w:rFonts w:ascii="Calibri" w:hAnsi="Calibri"/>
                <w:color w:val="5F5F5F" w:themeColor="text2" w:themeTint="BF"/>
                <w:sz w:val="20"/>
                <w:szCs w:val="20"/>
              </w:rPr>
            </w:pPr>
          </w:p>
        </w:tc>
      </w:tr>
      <w:tr w:rsidR="005669C2" w14:paraId="3B6CD105" w14:textId="77777777" w:rsidTr="00971FA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52164549" w14:textId="77777777" w:rsidR="005669C2" w:rsidRDefault="005669C2" w:rsidP="0055435B">
            <w:pPr>
              <w:rPr>
                <w:rStyle w:val="Emphasis"/>
                <w:b w:val="0"/>
                <w:bCs w:val="0"/>
                <w:iCs w:val="0"/>
                <w:color w:val="000000" w:themeColor="text1"/>
                <w:sz w:val="20"/>
                <w:szCs w:val="20"/>
              </w:rPr>
            </w:pPr>
          </w:p>
        </w:tc>
      </w:tr>
      <w:tr w:rsidR="005669C2" w14:paraId="17414FE3" w14:textId="77777777" w:rsidTr="00971FA1">
        <w:trPr>
          <w:trHeight w:val="548"/>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589B7BF1" w14:textId="77777777" w:rsidR="00457F4C" w:rsidRDefault="00457F4C" w:rsidP="005669C2">
            <w:pPr>
              <w:textAlignment w:val="baseline"/>
              <w:rPr>
                <w:rFonts w:ascii="Arial" w:hAnsi="Arial" w:cs="Arial"/>
                <w:b w:val="0"/>
                <w:bCs w:val="0"/>
                <w:color w:val="222222"/>
                <w:sz w:val="20"/>
                <w:szCs w:val="20"/>
              </w:rPr>
            </w:pPr>
          </w:p>
          <w:p w14:paraId="5FEE9F32" w14:textId="58DA4C1F" w:rsidR="005669C2" w:rsidRPr="007C1909" w:rsidRDefault="005669C2" w:rsidP="005669C2">
            <w:pPr>
              <w:textAlignment w:val="baseline"/>
              <w:rPr>
                <w:rFonts w:ascii="Calibri" w:hAnsi="Calibri"/>
                <w:sz w:val="20"/>
                <w:szCs w:val="20"/>
              </w:rPr>
            </w:pPr>
            <w:r w:rsidRPr="007C1909">
              <w:rPr>
                <w:rFonts w:ascii="Arial" w:hAnsi="Arial" w:cs="Arial"/>
                <w:color w:val="222222"/>
                <w:sz w:val="20"/>
                <w:szCs w:val="20"/>
              </w:rPr>
              <w:t>How do you ensure that your CTE program leadership is culturally responsive (e.g.</w:t>
            </w:r>
            <w:r w:rsidR="00457F4C">
              <w:rPr>
                <w:rFonts w:ascii="Arial" w:hAnsi="Arial" w:cs="Arial"/>
                <w:color w:val="222222"/>
                <w:sz w:val="20"/>
                <w:szCs w:val="20"/>
              </w:rPr>
              <w:t>,</w:t>
            </w:r>
            <w:r w:rsidRPr="007C1909">
              <w:rPr>
                <w:rFonts w:ascii="Arial" w:hAnsi="Arial" w:cs="Arial"/>
                <w:color w:val="222222"/>
                <w:sz w:val="20"/>
                <w:szCs w:val="20"/>
              </w:rPr>
              <w:t xml:space="preserve"> dean</w:t>
            </w:r>
            <w:r w:rsidR="00457F4C">
              <w:rPr>
                <w:rFonts w:ascii="Arial" w:hAnsi="Arial" w:cs="Arial"/>
                <w:color w:val="222222"/>
                <w:sz w:val="20"/>
                <w:szCs w:val="20"/>
              </w:rPr>
              <w:t>s</w:t>
            </w:r>
            <w:r w:rsidRPr="007C1909">
              <w:rPr>
                <w:rFonts w:ascii="Arial" w:hAnsi="Arial" w:cs="Arial"/>
                <w:color w:val="222222"/>
                <w:sz w:val="20"/>
                <w:szCs w:val="20"/>
              </w:rPr>
              <w:t xml:space="preserve">, </w:t>
            </w:r>
            <w:r w:rsidR="00457F4C">
              <w:rPr>
                <w:rFonts w:ascii="Arial" w:hAnsi="Arial" w:cs="Arial"/>
                <w:color w:val="222222"/>
                <w:sz w:val="20"/>
                <w:szCs w:val="20"/>
              </w:rPr>
              <w:t>vice presidents</w:t>
            </w:r>
            <w:r w:rsidRPr="007C1909">
              <w:rPr>
                <w:rFonts w:ascii="Arial" w:hAnsi="Arial" w:cs="Arial"/>
                <w:color w:val="222222"/>
                <w:sz w:val="20"/>
                <w:szCs w:val="20"/>
              </w:rPr>
              <w:t>, workforce partners, advisory committees)?</w:t>
            </w:r>
            <w:r w:rsidRPr="007C1909">
              <w:rPr>
                <w:rFonts w:ascii="Arial" w:hAnsi="Arial" w:cs="Arial"/>
                <w:sz w:val="20"/>
                <w:szCs w:val="20"/>
              </w:rPr>
              <w:t> </w:t>
            </w:r>
          </w:p>
          <w:p w14:paraId="605E286A" w14:textId="77777777" w:rsidR="005669C2" w:rsidRPr="00EF7CBF" w:rsidRDefault="005669C2" w:rsidP="0055435B">
            <w:pPr>
              <w:textAlignment w:val="baseline"/>
              <w:rPr>
                <w:rStyle w:val="Emphasis"/>
                <w:rFonts w:ascii="Calibri" w:hAnsi="Calibri"/>
                <w:iCs w:val="0"/>
                <w:color w:val="5F5F5F" w:themeColor="text2" w:themeTint="BF"/>
                <w:sz w:val="20"/>
                <w:szCs w:val="20"/>
              </w:rPr>
            </w:pPr>
          </w:p>
        </w:tc>
      </w:tr>
      <w:tr w:rsidR="005669C2" w14:paraId="594B9EEA" w14:textId="77777777" w:rsidTr="00971FA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3FA28817" w14:textId="77777777" w:rsidR="005669C2" w:rsidRDefault="005669C2" w:rsidP="0055435B">
            <w:pPr>
              <w:rPr>
                <w:rStyle w:val="Emphasis"/>
                <w:b w:val="0"/>
                <w:bCs w:val="0"/>
                <w:iCs w:val="0"/>
                <w:color w:val="000000" w:themeColor="text1"/>
                <w:sz w:val="20"/>
                <w:szCs w:val="20"/>
              </w:rPr>
            </w:pPr>
          </w:p>
        </w:tc>
      </w:tr>
      <w:tr w:rsidR="005669C2" w14:paraId="71739CB8" w14:textId="77777777" w:rsidTr="00971FA1">
        <w:trPr>
          <w:trHeight w:val="593"/>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451C5891" w14:textId="77777777" w:rsidR="004F11EF" w:rsidRDefault="004F11EF" w:rsidP="005669C2">
            <w:pPr>
              <w:textAlignment w:val="baseline"/>
              <w:rPr>
                <w:rFonts w:ascii="Arial" w:hAnsi="Arial" w:cs="Arial"/>
                <w:b w:val="0"/>
                <w:bCs w:val="0"/>
                <w:color w:val="222222"/>
                <w:sz w:val="20"/>
                <w:szCs w:val="20"/>
              </w:rPr>
            </w:pPr>
          </w:p>
          <w:p w14:paraId="6B7E792E" w14:textId="77777777" w:rsidR="005669C2" w:rsidRPr="00B9105D" w:rsidRDefault="005669C2" w:rsidP="005669C2">
            <w:pPr>
              <w:textAlignment w:val="baseline"/>
              <w:rPr>
                <w:rFonts w:ascii="Calibri" w:hAnsi="Calibri"/>
                <w:sz w:val="20"/>
                <w:szCs w:val="20"/>
              </w:rPr>
            </w:pPr>
            <w:r w:rsidRPr="00B9105D">
              <w:rPr>
                <w:rFonts w:ascii="Arial" w:hAnsi="Arial" w:cs="Arial"/>
                <w:color w:val="222222"/>
                <w:sz w:val="20"/>
                <w:szCs w:val="20"/>
              </w:rPr>
              <w:t>How are you ensuring your CTE educators are meeting credentialing requirements to teach?</w:t>
            </w:r>
            <w:r w:rsidRPr="00B9105D">
              <w:rPr>
                <w:rFonts w:ascii="Arial" w:hAnsi="Arial" w:cs="Arial"/>
                <w:sz w:val="20"/>
                <w:szCs w:val="20"/>
              </w:rPr>
              <w:t> </w:t>
            </w:r>
          </w:p>
          <w:p w14:paraId="6DFBD6FD" w14:textId="77777777" w:rsidR="005669C2" w:rsidRPr="00EF7CBF" w:rsidRDefault="005669C2" w:rsidP="0055435B">
            <w:pPr>
              <w:textAlignment w:val="baseline"/>
              <w:rPr>
                <w:rStyle w:val="Emphasis"/>
                <w:rFonts w:ascii="Calibri" w:hAnsi="Calibri"/>
                <w:iCs w:val="0"/>
                <w:color w:val="5F5F5F" w:themeColor="text2" w:themeTint="BF"/>
                <w:sz w:val="20"/>
                <w:szCs w:val="20"/>
              </w:rPr>
            </w:pPr>
          </w:p>
        </w:tc>
      </w:tr>
      <w:tr w:rsidR="005669C2" w14:paraId="5197F535" w14:textId="77777777" w:rsidTr="00971FA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auto"/>
          </w:tcPr>
          <w:p w14:paraId="7B5045F0" w14:textId="77777777" w:rsidR="005669C2" w:rsidRPr="007C1909" w:rsidRDefault="005669C2" w:rsidP="0055435B">
            <w:pPr>
              <w:textAlignment w:val="baseline"/>
              <w:rPr>
                <w:rFonts w:ascii="Arial" w:hAnsi="Arial" w:cs="Arial"/>
                <w:color w:val="222222"/>
                <w:sz w:val="21"/>
                <w:szCs w:val="21"/>
              </w:rPr>
            </w:pPr>
          </w:p>
        </w:tc>
      </w:tr>
    </w:tbl>
    <w:p w14:paraId="4DA6D72F" w14:textId="77777777" w:rsidR="00DD4BF4" w:rsidRDefault="00DD4BF4" w:rsidP="00657A28">
      <w:pPr>
        <w:pStyle w:val="ListParagraph"/>
        <w:rPr>
          <w:b/>
          <w:bCs/>
        </w:rPr>
      </w:pPr>
    </w:p>
    <w:p w14:paraId="1499F341" w14:textId="77777777" w:rsidR="00657A28" w:rsidRPr="00B9105D" w:rsidRDefault="00657A28" w:rsidP="00657A28">
      <w:pPr>
        <w:pStyle w:val="ListParagraph"/>
        <w:rPr>
          <w:b/>
          <w:bCs/>
          <w:i w:val="0"/>
        </w:rPr>
      </w:pPr>
      <w:r w:rsidRPr="00B9105D">
        <w:rPr>
          <w:b/>
          <w:bCs/>
          <w:i w:val="0"/>
        </w:rPr>
        <w:t>Suggested Resources</w:t>
      </w:r>
    </w:p>
    <w:p w14:paraId="7115BB88" w14:textId="77777777" w:rsidR="0011105F" w:rsidRPr="00DD4BF4" w:rsidRDefault="004751C1" w:rsidP="00DD4BF4">
      <w:pPr>
        <w:spacing w:line="360" w:lineRule="auto"/>
        <w:rPr>
          <w:rStyle w:val="Emphasis"/>
          <w:rFonts w:asciiTheme="minorHAnsi" w:hAnsiTheme="minorHAnsi"/>
          <w:iCs w:val="0"/>
          <w:color w:val="000000" w:themeColor="text1"/>
          <w:sz w:val="20"/>
          <w:szCs w:val="20"/>
        </w:rPr>
      </w:pPr>
      <w:hyperlink r:id="rId24" w:history="1">
        <w:r w:rsidR="0011105F" w:rsidRPr="00DD4BF4">
          <w:rPr>
            <w:rStyle w:val="Hyperlink"/>
            <w:rFonts w:asciiTheme="minorHAnsi" w:hAnsiTheme="minorHAnsi"/>
            <w:sz w:val="20"/>
            <w:szCs w:val="20"/>
          </w:rPr>
          <w:t>Culturally responsiveness in community college CTE programs brief</w:t>
        </w:r>
      </w:hyperlink>
    </w:p>
    <w:p w14:paraId="69C85613" w14:textId="77777777" w:rsidR="00657A28" w:rsidRDefault="004751C1" w:rsidP="00DD4BF4">
      <w:pPr>
        <w:spacing w:line="360" w:lineRule="auto"/>
        <w:rPr>
          <w:rStyle w:val="Emphasis"/>
          <w:rFonts w:asciiTheme="minorHAnsi" w:hAnsiTheme="minorHAnsi"/>
          <w:iCs w:val="0"/>
          <w:color w:val="000000" w:themeColor="text1"/>
          <w:sz w:val="20"/>
          <w:szCs w:val="20"/>
        </w:rPr>
      </w:pPr>
      <w:hyperlink r:id="rId25" w:history="1">
        <w:r w:rsidR="0011105F" w:rsidRPr="00DD4BF4">
          <w:rPr>
            <w:rStyle w:val="Hyperlink"/>
            <w:rFonts w:asciiTheme="minorHAnsi" w:hAnsiTheme="minorHAnsi"/>
            <w:sz w:val="20"/>
            <w:szCs w:val="20"/>
          </w:rPr>
          <w:t>Culturally sustaining leadership practices podcast</w:t>
        </w:r>
        <w:r w:rsidR="00657A28" w:rsidRPr="00DD4BF4">
          <w:rPr>
            <w:rStyle w:val="Hyperlink"/>
            <w:rFonts w:asciiTheme="minorHAnsi" w:hAnsiTheme="minorHAnsi"/>
            <w:b/>
            <w:bCs/>
            <w:sz w:val="32"/>
            <w:szCs w:val="32"/>
          </w:rPr>
          <w:tab/>
        </w:r>
      </w:hyperlink>
    </w:p>
    <w:p w14:paraId="459B18E7" w14:textId="77777777" w:rsidR="00DD4BF4" w:rsidRPr="00DD4BF4" w:rsidRDefault="00DD4BF4" w:rsidP="00DD4BF4">
      <w:pPr>
        <w:spacing w:line="360" w:lineRule="auto"/>
        <w:rPr>
          <w:rStyle w:val="Emphasis"/>
          <w:rFonts w:asciiTheme="minorHAnsi" w:hAnsiTheme="minorHAnsi"/>
          <w:b/>
          <w:bCs/>
          <w:iCs w:val="0"/>
          <w:color w:val="000000" w:themeColor="text1"/>
          <w:sz w:val="32"/>
          <w:szCs w:val="32"/>
        </w:rPr>
      </w:pPr>
    </w:p>
    <w:p w14:paraId="6A173560" w14:textId="49A71B1A" w:rsidR="000B34F0" w:rsidRPr="000B34F0" w:rsidRDefault="000B34F0" w:rsidP="00FF5E36">
      <w:pPr>
        <w:pStyle w:val="ListParagraph"/>
        <w:numPr>
          <w:ilvl w:val="0"/>
          <w:numId w:val="3"/>
        </w:numPr>
        <w:rPr>
          <w:rStyle w:val="Emphasis"/>
          <w:b/>
          <w:bCs/>
          <w:iCs w:val="0"/>
          <w:color w:val="000000" w:themeColor="text1"/>
          <w:sz w:val="32"/>
          <w:szCs w:val="32"/>
        </w:rPr>
      </w:pPr>
      <w:r>
        <w:rPr>
          <w:rStyle w:val="Emphasis"/>
          <w:b/>
          <w:bCs/>
          <w:i w:val="0"/>
          <w:color w:val="000000" w:themeColor="text1"/>
          <w:sz w:val="32"/>
          <w:szCs w:val="32"/>
        </w:rPr>
        <w:t xml:space="preserve">STAKEHOLDER PARTICIPATION </w:t>
      </w:r>
      <w:r w:rsidR="008E7CAE">
        <w:rPr>
          <w:rStyle w:val="Emphasis"/>
          <w:b/>
          <w:bCs/>
          <w:i w:val="0"/>
          <w:color w:val="000000" w:themeColor="text1"/>
          <w:sz w:val="32"/>
          <w:szCs w:val="32"/>
        </w:rPr>
        <w:t>AND</w:t>
      </w:r>
      <w:r>
        <w:rPr>
          <w:rStyle w:val="Emphasis"/>
          <w:b/>
          <w:bCs/>
          <w:i w:val="0"/>
          <w:color w:val="000000" w:themeColor="text1"/>
          <w:sz w:val="32"/>
          <w:szCs w:val="32"/>
        </w:rPr>
        <w:t xml:space="preserve"> VOICE </w:t>
      </w:r>
    </w:p>
    <w:p w14:paraId="17678D74" w14:textId="6FABCDC8" w:rsidR="00812506" w:rsidRDefault="00657A28" w:rsidP="00DD4BF4">
      <w:pPr>
        <w:spacing w:line="360" w:lineRule="auto"/>
        <w:textAlignment w:val="baseline"/>
        <w:rPr>
          <w:rFonts w:asciiTheme="minorHAnsi" w:hAnsiTheme="minorHAnsi"/>
          <w:color w:val="222222"/>
          <w:sz w:val="21"/>
          <w:szCs w:val="21"/>
        </w:rPr>
      </w:pPr>
      <w:r w:rsidRPr="00DD4BF4">
        <w:rPr>
          <w:rFonts w:asciiTheme="minorHAnsi" w:hAnsiTheme="minorHAnsi"/>
          <w:color w:val="222222"/>
          <w:sz w:val="20"/>
          <w:szCs w:val="20"/>
        </w:rPr>
        <w:t xml:space="preserve">Please provide a list of stakeholders who participated in the CLNA process, their title, organization, and how they were </w:t>
      </w:r>
      <w:r w:rsidR="0038091B">
        <w:rPr>
          <w:rFonts w:asciiTheme="minorHAnsi" w:hAnsiTheme="minorHAnsi"/>
          <w:color w:val="222222"/>
          <w:sz w:val="20"/>
          <w:szCs w:val="20"/>
        </w:rPr>
        <w:t>involved</w:t>
      </w:r>
      <w:r w:rsidRPr="00DD4BF4">
        <w:rPr>
          <w:rFonts w:asciiTheme="minorHAnsi" w:hAnsiTheme="minorHAnsi"/>
          <w:color w:val="222222"/>
          <w:sz w:val="20"/>
          <w:szCs w:val="20"/>
        </w:rPr>
        <w:t>. As a reminder, according to Perkins V</w:t>
      </w:r>
      <w:r w:rsidR="00EA61C4">
        <w:rPr>
          <w:rFonts w:asciiTheme="minorHAnsi" w:hAnsiTheme="minorHAnsi"/>
          <w:color w:val="222222"/>
          <w:sz w:val="20"/>
          <w:szCs w:val="20"/>
        </w:rPr>
        <w:t>,</w:t>
      </w:r>
      <w:r w:rsidRPr="00DD4BF4">
        <w:rPr>
          <w:rFonts w:asciiTheme="minorHAnsi" w:hAnsiTheme="minorHAnsi"/>
          <w:color w:val="222222"/>
          <w:sz w:val="20"/>
          <w:szCs w:val="20"/>
        </w:rPr>
        <w:t xml:space="preserve"> an eligible recipient shall involve a diverse body of stakeholders, including, at a minimum 1) representatives of career and technical education programs in a local educational agency or educational service agency, including teachers, career guidance and academic counselors, principals</w:t>
      </w:r>
      <w:r w:rsidR="00EA61C4">
        <w:rPr>
          <w:rFonts w:asciiTheme="minorHAnsi" w:hAnsiTheme="minorHAnsi"/>
          <w:color w:val="222222"/>
          <w:sz w:val="20"/>
          <w:szCs w:val="20"/>
        </w:rPr>
        <w:t>,</w:t>
      </w:r>
      <w:r w:rsidRPr="00DD4BF4">
        <w:rPr>
          <w:rFonts w:asciiTheme="minorHAnsi" w:hAnsiTheme="minorHAnsi"/>
          <w:color w:val="222222"/>
          <w:sz w:val="20"/>
          <w:szCs w:val="20"/>
        </w:rPr>
        <w:t xml:space="preserve"> and other school leaders, administrators, and specialized instructional support personnel and paraprofessionals; 2) representatives of career and technical education programs at postsecondary educational institutions, including faculty and administrators; 3) representatives of the </w:t>
      </w:r>
      <w:r w:rsidR="00EA61C4">
        <w:rPr>
          <w:rFonts w:asciiTheme="minorHAnsi" w:hAnsiTheme="minorHAnsi"/>
          <w:color w:val="222222"/>
          <w:sz w:val="20"/>
          <w:szCs w:val="20"/>
        </w:rPr>
        <w:t>s</w:t>
      </w:r>
      <w:r w:rsidRPr="00DD4BF4">
        <w:rPr>
          <w:rFonts w:asciiTheme="minorHAnsi" w:hAnsiTheme="minorHAnsi"/>
          <w:color w:val="222222"/>
          <w:sz w:val="20"/>
          <w:szCs w:val="20"/>
        </w:rPr>
        <w:t xml:space="preserve">tate board or local workforce development boards and a range of local or regional businesses or industries; 4) parents and students; 5) representatives of special populations; 6) representatives of regional or local agencies serving out-of-school youth, homeless children and youth, and at-risk youth (as defined in section 1432 of the Elementary and Secondary Education Act of 1965); 7) representatives of Indian </w:t>
      </w:r>
      <w:r w:rsidR="00EA61C4">
        <w:rPr>
          <w:rFonts w:asciiTheme="minorHAnsi" w:hAnsiTheme="minorHAnsi"/>
          <w:color w:val="222222"/>
          <w:sz w:val="20"/>
          <w:szCs w:val="20"/>
        </w:rPr>
        <w:t>t</w:t>
      </w:r>
      <w:r w:rsidRPr="00DD4BF4">
        <w:rPr>
          <w:rFonts w:asciiTheme="minorHAnsi" w:hAnsiTheme="minorHAnsi"/>
          <w:color w:val="222222"/>
          <w:sz w:val="20"/>
          <w:szCs w:val="20"/>
        </w:rPr>
        <w:t xml:space="preserve">ribes and </w:t>
      </w:r>
      <w:r w:rsidR="00EA61C4">
        <w:rPr>
          <w:rFonts w:asciiTheme="minorHAnsi" w:hAnsiTheme="minorHAnsi"/>
          <w:color w:val="222222"/>
          <w:sz w:val="20"/>
          <w:szCs w:val="20"/>
        </w:rPr>
        <w:t>t</w:t>
      </w:r>
      <w:r w:rsidRPr="00DD4BF4">
        <w:rPr>
          <w:rFonts w:asciiTheme="minorHAnsi" w:hAnsiTheme="minorHAnsi"/>
          <w:color w:val="222222"/>
          <w:sz w:val="20"/>
          <w:szCs w:val="20"/>
        </w:rPr>
        <w:t xml:space="preserve">ribal organizations in the </w:t>
      </w:r>
      <w:r w:rsidR="00EA61C4">
        <w:rPr>
          <w:rFonts w:asciiTheme="minorHAnsi" w:hAnsiTheme="minorHAnsi"/>
          <w:color w:val="222222"/>
          <w:sz w:val="20"/>
          <w:szCs w:val="20"/>
        </w:rPr>
        <w:t>s</w:t>
      </w:r>
      <w:r w:rsidRPr="00DD4BF4">
        <w:rPr>
          <w:rFonts w:asciiTheme="minorHAnsi" w:hAnsiTheme="minorHAnsi"/>
          <w:color w:val="222222"/>
          <w:sz w:val="20"/>
          <w:szCs w:val="20"/>
        </w:rPr>
        <w:t>tate, where applicable; and 8) any other stakeholders that the eligible agency may require the eligible recipient to consult</w:t>
      </w:r>
      <w:r w:rsidRPr="00DD4BF4">
        <w:rPr>
          <w:rFonts w:asciiTheme="minorHAnsi" w:hAnsiTheme="minorHAnsi"/>
          <w:color w:val="222222"/>
          <w:sz w:val="21"/>
          <w:szCs w:val="21"/>
        </w:rPr>
        <w:t>.</w:t>
      </w:r>
    </w:p>
    <w:p w14:paraId="7AAA4BFE" w14:textId="12A52046" w:rsidR="00657A28" w:rsidRDefault="00657A28" w:rsidP="00DD4BF4">
      <w:pPr>
        <w:spacing w:line="360" w:lineRule="auto"/>
        <w:textAlignment w:val="baseline"/>
        <w:rPr>
          <w:rFonts w:asciiTheme="minorHAnsi" w:hAnsiTheme="minorHAnsi"/>
          <w:sz w:val="21"/>
          <w:szCs w:val="21"/>
        </w:rPr>
      </w:pPr>
      <w:r w:rsidRPr="00DD4BF4">
        <w:rPr>
          <w:rFonts w:asciiTheme="minorHAnsi" w:hAnsiTheme="minorHAnsi"/>
          <w:sz w:val="21"/>
          <w:szCs w:val="21"/>
        </w:rPr>
        <w:t> </w:t>
      </w:r>
    </w:p>
    <w:p w14:paraId="63D3CCC8" w14:textId="4F640D11" w:rsidR="00B9105D" w:rsidRDefault="00B9105D" w:rsidP="00DD4BF4">
      <w:pPr>
        <w:spacing w:line="360" w:lineRule="auto"/>
        <w:textAlignment w:val="baseline"/>
        <w:rPr>
          <w:rFonts w:asciiTheme="minorHAnsi" w:hAnsiTheme="minorHAnsi"/>
          <w:sz w:val="21"/>
          <w:szCs w:val="21"/>
        </w:rPr>
      </w:pPr>
    </w:p>
    <w:p w14:paraId="4C561B0B" w14:textId="77777777" w:rsidR="00B9105D" w:rsidRPr="00DD4BF4" w:rsidRDefault="00B9105D" w:rsidP="00DD4BF4">
      <w:pPr>
        <w:spacing w:line="360" w:lineRule="auto"/>
        <w:textAlignment w:val="baseline"/>
        <w:rPr>
          <w:rFonts w:asciiTheme="minorHAnsi" w:hAnsiTheme="minorHAnsi"/>
          <w:sz w:val="18"/>
          <w:szCs w:val="18"/>
        </w:rPr>
      </w:pPr>
    </w:p>
    <w:tbl>
      <w:tblPr>
        <w:tblStyle w:val="ListTable3-Accent3"/>
        <w:tblW w:w="10255" w:type="dxa"/>
        <w:tblLook w:val="04A0" w:firstRow="1" w:lastRow="0" w:firstColumn="1" w:lastColumn="0" w:noHBand="0" w:noVBand="1"/>
      </w:tblPr>
      <w:tblGrid>
        <w:gridCol w:w="740"/>
        <w:gridCol w:w="2855"/>
        <w:gridCol w:w="3060"/>
        <w:gridCol w:w="3600"/>
      </w:tblGrid>
      <w:tr w:rsidR="00C0421E" w14:paraId="17BE59A6" w14:textId="77777777" w:rsidTr="0055435B">
        <w:trPr>
          <w:cnfStyle w:val="100000000000" w:firstRow="1" w:lastRow="0" w:firstColumn="0" w:lastColumn="0" w:oddVBand="0" w:evenVBand="0" w:oddHBand="0" w:evenHBand="0" w:firstRowFirstColumn="0" w:firstRowLastColumn="0" w:lastRowFirstColumn="0" w:lastRowLastColumn="0"/>
          <w:trHeight w:val="388"/>
        </w:trPr>
        <w:tc>
          <w:tcPr>
            <w:cnfStyle w:val="001000000100" w:firstRow="0" w:lastRow="0" w:firstColumn="1" w:lastColumn="0" w:oddVBand="0" w:evenVBand="0" w:oddHBand="0" w:evenHBand="0" w:firstRowFirstColumn="1" w:firstRowLastColumn="0" w:lastRowFirstColumn="0" w:lastRowLastColumn="0"/>
            <w:tcW w:w="740" w:type="dxa"/>
            <w:tcBorders>
              <w:bottom w:val="single" w:sz="4" w:space="0" w:color="auto"/>
            </w:tcBorders>
          </w:tcPr>
          <w:p w14:paraId="72323998" w14:textId="77777777" w:rsidR="00C0421E" w:rsidRDefault="00C0421E" w:rsidP="000B34F0">
            <w:pPr>
              <w:rPr>
                <w:rStyle w:val="Emphasis"/>
                <w:b w:val="0"/>
                <w:bCs w:val="0"/>
                <w:iCs w:val="0"/>
                <w:color w:val="000000" w:themeColor="text1"/>
                <w:sz w:val="32"/>
                <w:szCs w:val="32"/>
              </w:rPr>
            </w:pPr>
          </w:p>
        </w:tc>
        <w:tc>
          <w:tcPr>
            <w:tcW w:w="2855" w:type="dxa"/>
            <w:tcBorders>
              <w:bottom w:val="single" w:sz="4" w:space="0" w:color="auto"/>
            </w:tcBorders>
          </w:tcPr>
          <w:p w14:paraId="0BD872D5" w14:textId="77777777" w:rsidR="00C0421E" w:rsidRPr="00BD4FEC" w:rsidRDefault="00C0421E" w:rsidP="000B34F0">
            <w:pPr>
              <w:cnfStyle w:val="100000000000" w:firstRow="1" w:lastRow="0" w:firstColumn="0" w:lastColumn="0" w:oddVBand="0" w:evenVBand="0" w:oddHBand="0" w:evenHBand="0" w:firstRowFirstColumn="0" w:firstRowLastColumn="0" w:lastRowFirstColumn="0" w:lastRowLastColumn="0"/>
              <w:rPr>
                <w:rStyle w:val="Emphasis"/>
                <w:rFonts w:asciiTheme="minorHAnsi" w:hAnsiTheme="minorHAnsi"/>
                <w:b w:val="0"/>
                <w:bCs w:val="0"/>
                <w:iCs w:val="0"/>
                <w:color w:val="000000" w:themeColor="text1"/>
                <w:sz w:val="20"/>
                <w:szCs w:val="20"/>
              </w:rPr>
            </w:pPr>
            <w:r w:rsidRPr="00BD4FEC">
              <w:rPr>
                <w:rStyle w:val="Emphasis"/>
                <w:rFonts w:asciiTheme="minorHAnsi" w:hAnsiTheme="minorHAnsi"/>
                <w:b w:val="0"/>
                <w:bCs w:val="0"/>
                <w:iCs w:val="0"/>
                <w:color w:val="000000" w:themeColor="text1"/>
                <w:sz w:val="20"/>
                <w:szCs w:val="20"/>
              </w:rPr>
              <w:t>Name</w:t>
            </w:r>
          </w:p>
        </w:tc>
        <w:tc>
          <w:tcPr>
            <w:tcW w:w="3060" w:type="dxa"/>
            <w:tcBorders>
              <w:bottom w:val="single" w:sz="4" w:space="0" w:color="auto"/>
            </w:tcBorders>
          </w:tcPr>
          <w:p w14:paraId="09BA1D8A" w14:textId="77777777" w:rsidR="00C0421E" w:rsidRPr="00BD4FEC" w:rsidRDefault="00C0421E" w:rsidP="000B34F0">
            <w:pPr>
              <w:cnfStyle w:val="100000000000" w:firstRow="1" w:lastRow="0" w:firstColumn="0" w:lastColumn="0" w:oddVBand="0" w:evenVBand="0" w:oddHBand="0" w:evenHBand="0" w:firstRowFirstColumn="0" w:firstRowLastColumn="0" w:lastRowFirstColumn="0" w:lastRowLastColumn="0"/>
              <w:rPr>
                <w:rStyle w:val="Emphasis"/>
                <w:rFonts w:asciiTheme="minorHAnsi" w:hAnsiTheme="minorHAnsi"/>
                <w:b w:val="0"/>
                <w:bCs w:val="0"/>
                <w:iCs w:val="0"/>
                <w:color w:val="000000" w:themeColor="text1"/>
                <w:sz w:val="20"/>
                <w:szCs w:val="20"/>
              </w:rPr>
            </w:pPr>
            <w:r w:rsidRPr="00BD4FEC">
              <w:rPr>
                <w:rStyle w:val="Emphasis"/>
                <w:rFonts w:asciiTheme="minorHAnsi" w:hAnsiTheme="minorHAnsi"/>
                <w:b w:val="0"/>
                <w:bCs w:val="0"/>
                <w:iCs w:val="0"/>
                <w:color w:val="000000" w:themeColor="text1"/>
                <w:sz w:val="20"/>
                <w:szCs w:val="20"/>
              </w:rPr>
              <w:t>Title/Organization</w:t>
            </w:r>
          </w:p>
        </w:tc>
        <w:tc>
          <w:tcPr>
            <w:tcW w:w="3600" w:type="dxa"/>
            <w:tcBorders>
              <w:bottom w:val="single" w:sz="4" w:space="0" w:color="auto"/>
            </w:tcBorders>
          </w:tcPr>
          <w:p w14:paraId="440BE789" w14:textId="77777777" w:rsidR="00C0421E" w:rsidRPr="00BD4FEC" w:rsidRDefault="00C0421E" w:rsidP="000B34F0">
            <w:pPr>
              <w:cnfStyle w:val="100000000000" w:firstRow="1" w:lastRow="0" w:firstColumn="0" w:lastColumn="0" w:oddVBand="0" w:evenVBand="0" w:oddHBand="0" w:evenHBand="0" w:firstRowFirstColumn="0" w:firstRowLastColumn="0" w:lastRowFirstColumn="0" w:lastRowLastColumn="0"/>
              <w:rPr>
                <w:rStyle w:val="Emphasis"/>
                <w:rFonts w:asciiTheme="minorHAnsi" w:hAnsiTheme="minorHAnsi"/>
                <w:b w:val="0"/>
                <w:bCs w:val="0"/>
                <w:iCs w:val="0"/>
                <w:color w:val="000000" w:themeColor="text1"/>
                <w:sz w:val="32"/>
                <w:szCs w:val="32"/>
              </w:rPr>
            </w:pPr>
            <w:r w:rsidRPr="00BD4FEC">
              <w:rPr>
                <w:rStyle w:val="Emphasis"/>
                <w:rFonts w:asciiTheme="minorHAnsi" w:hAnsiTheme="minorHAnsi"/>
                <w:b w:val="0"/>
                <w:bCs w:val="0"/>
                <w:iCs w:val="0"/>
                <w:color w:val="000000" w:themeColor="text1"/>
                <w:sz w:val="20"/>
                <w:szCs w:val="20"/>
              </w:rPr>
              <w:t>Role in t</w:t>
            </w:r>
            <w:r w:rsidRPr="00BD4FEC">
              <w:rPr>
                <w:rStyle w:val="Emphasis"/>
                <w:rFonts w:asciiTheme="minorHAnsi" w:hAnsiTheme="minorHAnsi"/>
                <w:b w:val="0"/>
                <w:bCs w:val="0"/>
                <w:color w:val="000000" w:themeColor="text1"/>
                <w:sz w:val="20"/>
                <w:szCs w:val="20"/>
              </w:rPr>
              <w:t>he</w:t>
            </w:r>
            <w:r w:rsidRPr="00BD4FEC">
              <w:rPr>
                <w:rStyle w:val="Emphasis"/>
                <w:rFonts w:asciiTheme="minorHAnsi" w:hAnsiTheme="minorHAnsi"/>
                <w:color w:val="000000" w:themeColor="text1"/>
                <w:sz w:val="20"/>
                <w:szCs w:val="20"/>
              </w:rPr>
              <w:t xml:space="preserve"> </w:t>
            </w:r>
            <w:r w:rsidRPr="00BD4FEC">
              <w:rPr>
                <w:rStyle w:val="Emphasis"/>
                <w:rFonts w:asciiTheme="minorHAnsi" w:hAnsiTheme="minorHAnsi"/>
                <w:b w:val="0"/>
                <w:bCs w:val="0"/>
                <w:iCs w:val="0"/>
                <w:color w:val="000000" w:themeColor="text1"/>
                <w:sz w:val="20"/>
                <w:szCs w:val="20"/>
              </w:rPr>
              <w:t>CLNA process</w:t>
            </w:r>
          </w:p>
        </w:tc>
      </w:tr>
      <w:tr w:rsidR="00C0421E" w14:paraId="6A9B5509" w14:textId="77777777" w:rsidTr="00C0421E">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40" w:type="dxa"/>
            <w:tcBorders>
              <w:top w:val="single" w:sz="4" w:space="0" w:color="auto"/>
              <w:left w:val="single" w:sz="4" w:space="0" w:color="auto"/>
              <w:bottom w:val="single" w:sz="4" w:space="0" w:color="auto"/>
              <w:right w:val="single" w:sz="4" w:space="0" w:color="auto"/>
            </w:tcBorders>
          </w:tcPr>
          <w:p w14:paraId="7C81F7D6" w14:textId="77777777" w:rsidR="00C0421E" w:rsidRPr="00C0421E" w:rsidRDefault="00C0421E" w:rsidP="000B34F0">
            <w:pPr>
              <w:rPr>
                <w:rStyle w:val="Emphasis"/>
                <w:b w:val="0"/>
                <w:bCs w:val="0"/>
                <w:iCs w:val="0"/>
                <w:color w:val="000000" w:themeColor="text1"/>
                <w:sz w:val="20"/>
                <w:szCs w:val="20"/>
              </w:rPr>
            </w:pPr>
            <w:r w:rsidRPr="00C0421E">
              <w:rPr>
                <w:rStyle w:val="Emphasis"/>
                <w:b w:val="0"/>
                <w:bCs w:val="0"/>
                <w:iCs w:val="0"/>
                <w:color w:val="000000" w:themeColor="text1"/>
                <w:sz w:val="20"/>
                <w:szCs w:val="20"/>
              </w:rPr>
              <w:t>1.</w:t>
            </w:r>
          </w:p>
        </w:tc>
        <w:tc>
          <w:tcPr>
            <w:tcW w:w="2855" w:type="dxa"/>
            <w:tcBorders>
              <w:top w:val="single" w:sz="4" w:space="0" w:color="auto"/>
              <w:left w:val="single" w:sz="4" w:space="0" w:color="auto"/>
              <w:bottom w:val="single" w:sz="4" w:space="0" w:color="auto"/>
              <w:right w:val="single" w:sz="4" w:space="0" w:color="auto"/>
            </w:tcBorders>
          </w:tcPr>
          <w:p w14:paraId="210DD856" w14:textId="77777777" w:rsidR="00C0421E" w:rsidRPr="00C0421E" w:rsidRDefault="00C0421E" w:rsidP="000B34F0">
            <w:pPr>
              <w:cnfStyle w:val="000000100000" w:firstRow="0" w:lastRow="0" w:firstColumn="0" w:lastColumn="0" w:oddVBand="0" w:evenVBand="0" w:oddHBand="1" w:evenHBand="0" w:firstRowFirstColumn="0" w:firstRowLastColumn="0" w:lastRowFirstColumn="0" w:lastRowLastColumn="0"/>
              <w:rPr>
                <w:rStyle w:val="Emphasis"/>
                <w:b/>
                <w:bCs/>
                <w:iCs w:val="0"/>
                <w:color w:val="000000" w:themeColor="text1"/>
                <w:sz w:val="20"/>
                <w:szCs w:val="20"/>
              </w:rPr>
            </w:pPr>
          </w:p>
        </w:tc>
        <w:tc>
          <w:tcPr>
            <w:tcW w:w="3060" w:type="dxa"/>
            <w:tcBorders>
              <w:top w:val="single" w:sz="4" w:space="0" w:color="auto"/>
              <w:left w:val="single" w:sz="4" w:space="0" w:color="auto"/>
              <w:bottom w:val="single" w:sz="4" w:space="0" w:color="auto"/>
              <w:right w:val="single" w:sz="4" w:space="0" w:color="auto"/>
            </w:tcBorders>
          </w:tcPr>
          <w:p w14:paraId="2B311E01" w14:textId="77777777" w:rsidR="00C0421E" w:rsidRPr="00C0421E" w:rsidRDefault="00C0421E" w:rsidP="000B34F0">
            <w:pPr>
              <w:cnfStyle w:val="000000100000" w:firstRow="0" w:lastRow="0" w:firstColumn="0" w:lastColumn="0" w:oddVBand="0" w:evenVBand="0" w:oddHBand="1" w:evenHBand="0" w:firstRowFirstColumn="0" w:firstRowLastColumn="0" w:lastRowFirstColumn="0" w:lastRowLastColumn="0"/>
              <w:rPr>
                <w:rStyle w:val="Emphasis"/>
                <w:b/>
                <w:bCs/>
                <w:iCs w:val="0"/>
                <w:color w:val="000000" w:themeColor="text1"/>
                <w:sz w:val="20"/>
                <w:szCs w:val="20"/>
              </w:rPr>
            </w:pPr>
          </w:p>
        </w:tc>
        <w:tc>
          <w:tcPr>
            <w:tcW w:w="3600" w:type="dxa"/>
            <w:tcBorders>
              <w:top w:val="single" w:sz="4" w:space="0" w:color="auto"/>
              <w:left w:val="single" w:sz="4" w:space="0" w:color="auto"/>
              <w:bottom w:val="single" w:sz="4" w:space="0" w:color="auto"/>
              <w:right w:val="single" w:sz="4" w:space="0" w:color="auto"/>
            </w:tcBorders>
          </w:tcPr>
          <w:p w14:paraId="1658E023" w14:textId="77777777" w:rsidR="00C0421E" w:rsidRPr="00C0421E" w:rsidRDefault="00C0421E" w:rsidP="000B34F0">
            <w:pPr>
              <w:cnfStyle w:val="000000100000" w:firstRow="0" w:lastRow="0" w:firstColumn="0" w:lastColumn="0" w:oddVBand="0" w:evenVBand="0" w:oddHBand="1" w:evenHBand="0" w:firstRowFirstColumn="0" w:firstRowLastColumn="0" w:lastRowFirstColumn="0" w:lastRowLastColumn="0"/>
              <w:rPr>
                <w:rStyle w:val="Emphasis"/>
                <w:b/>
                <w:bCs/>
                <w:iCs w:val="0"/>
                <w:color w:val="000000" w:themeColor="text1"/>
                <w:sz w:val="20"/>
                <w:szCs w:val="20"/>
              </w:rPr>
            </w:pPr>
          </w:p>
        </w:tc>
      </w:tr>
      <w:tr w:rsidR="00C0421E" w14:paraId="2CFEF6D0" w14:textId="77777777" w:rsidTr="00C0421E">
        <w:trPr>
          <w:trHeight w:val="388"/>
        </w:trPr>
        <w:tc>
          <w:tcPr>
            <w:cnfStyle w:val="001000000000" w:firstRow="0" w:lastRow="0" w:firstColumn="1" w:lastColumn="0" w:oddVBand="0" w:evenVBand="0" w:oddHBand="0" w:evenHBand="0" w:firstRowFirstColumn="0" w:firstRowLastColumn="0" w:lastRowFirstColumn="0" w:lastRowLastColumn="0"/>
            <w:tcW w:w="740" w:type="dxa"/>
            <w:tcBorders>
              <w:top w:val="single" w:sz="4" w:space="0" w:color="auto"/>
              <w:left w:val="single" w:sz="4" w:space="0" w:color="auto"/>
              <w:bottom w:val="single" w:sz="4" w:space="0" w:color="auto"/>
              <w:right w:val="single" w:sz="4" w:space="0" w:color="auto"/>
            </w:tcBorders>
          </w:tcPr>
          <w:p w14:paraId="641A2E8E" w14:textId="77777777" w:rsidR="00C0421E" w:rsidRPr="00C0421E" w:rsidRDefault="00C0421E" w:rsidP="000B34F0">
            <w:pPr>
              <w:rPr>
                <w:rStyle w:val="Emphasis"/>
                <w:b w:val="0"/>
                <w:bCs w:val="0"/>
                <w:iCs w:val="0"/>
                <w:color w:val="000000" w:themeColor="text1"/>
                <w:sz w:val="20"/>
                <w:szCs w:val="20"/>
              </w:rPr>
            </w:pPr>
            <w:r w:rsidRPr="00C0421E">
              <w:rPr>
                <w:rStyle w:val="Emphasis"/>
                <w:b w:val="0"/>
                <w:bCs w:val="0"/>
                <w:iCs w:val="0"/>
                <w:color w:val="000000" w:themeColor="text1"/>
                <w:sz w:val="20"/>
                <w:szCs w:val="20"/>
              </w:rPr>
              <w:t>2.</w:t>
            </w:r>
          </w:p>
        </w:tc>
        <w:tc>
          <w:tcPr>
            <w:tcW w:w="2855" w:type="dxa"/>
            <w:tcBorders>
              <w:top w:val="single" w:sz="4" w:space="0" w:color="auto"/>
              <w:left w:val="single" w:sz="4" w:space="0" w:color="auto"/>
              <w:bottom w:val="single" w:sz="4" w:space="0" w:color="auto"/>
              <w:right w:val="single" w:sz="4" w:space="0" w:color="auto"/>
            </w:tcBorders>
          </w:tcPr>
          <w:p w14:paraId="5B78FA31" w14:textId="77777777" w:rsidR="00C0421E" w:rsidRPr="00C0421E" w:rsidRDefault="00C0421E" w:rsidP="000B34F0">
            <w:pPr>
              <w:cnfStyle w:val="000000000000" w:firstRow="0" w:lastRow="0" w:firstColumn="0" w:lastColumn="0" w:oddVBand="0" w:evenVBand="0" w:oddHBand="0" w:evenHBand="0" w:firstRowFirstColumn="0" w:firstRowLastColumn="0" w:lastRowFirstColumn="0" w:lastRowLastColumn="0"/>
              <w:rPr>
                <w:rStyle w:val="Emphasis"/>
                <w:b/>
                <w:bCs/>
                <w:iCs w:val="0"/>
                <w:color w:val="000000" w:themeColor="text1"/>
                <w:sz w:val="20"/>
                <w:szCs w:val="20"/>
              </w:rPr>
            </w:pPr>
          </w:p>
        </w:tc>
        <w:tc>
          <w:tcPr>
            <w:tcW w:w="3060" w:type="dxa"/>
            <w:tcBorders>
              <w:top w:val="single" w:sz="4" w:space="0" w:color="auto"/>
              <w:left w:val="single" w:sz="4" w:space="0" w:color="auto"/>
              <w:bottom w:val="single" w:sz="4" w:space="0" w:color="auto"/>
              <w:right w:val="single" w:sz="4" w:space="0" w:color="auto"/>
            </w:tcBorders>
          </w:tcPr>
          <w:p w14:paraId="4B230643" w14:textId="77777777" w:rsidR="00C0421E" w:rsidRPr="00C0421E" w:rsidRDefault="00C0421E" w:rsidP="000B34F0">
            <w:pPr>
              <w:cnfStyle w:val="000000000000" w:firstRow="0" w:lastRow="0" w:firstColumn="0" w:lastColumn="0" w:oddVBand="0" w:evenVBand="0" w:oddHBand="0" w:evenHBand="0" w:firstRowFirstColumn="0" w:firstRowLastColumn="0" w:lastRowFirstColumn="0" w:lastRowLastColumn="0"/>
              <w:rPr>
                <w:rStyle w:val="Emphasis"/>
                <w:b/>
                <w:bCs/>
                <w:iCs w:val="0"/>
                <w:color w:val="000000" w:themeColor="text1"/>
                <w:sz w:val="20"/>
                <w:szCs w:val="20"/>
              </w:rPr>
            </w:pPr>
          </w:p>
        </w:tc>
        <w:tc>
          <w:tcPr>
            <w:tcW w:w="3600" w:type="dxa"/>
            <w:tcBorders>
              <w:top w:val="single" w:sz="4" w:space="0" w:color="auto"/>
              <w:left w:val="single" w:sz="4" w:space="0" w:color="auto"/>
              <w:bottom w:val="single" w:sz="4" w:space="0" w:color="auto"/>
              <w:right w:val="single" w:sz="4" w:space="0" w:color="auto"/>
            </w:tcBorders>
          </w:tcPr>
          <w:p w14:paraId="19B417BA" w14:textId="77777777" w:rsidR="00C0421E" w:rsidRPr="00C0421E" w:rsidRDefault="00C0421E" w:rsidP="000B34F0">
            <w:pPr>
              <w:cnfStyle w:val="000000000000" w:firstRow="0" w:lastRow="0" w:firstColumn="0" w:lastColumn="0" w:oddVBand="0" w:evenVBand="0" w:oddHBand="0" w:evenHBand="0" w:firstRowFirstColumn="0" w:firstRowLastColumn="0" w:lastRowFirstColumn="0" w:lastRowLastColumn="0"/>
              <w:rPr>
                <w:rStyle w:val="Emphasis"/>
                <w:b/>
                <w:bCs/>
                <w:iCs w:val="0"/>
                <w:color w:val="000000" w:themeColor="text1"/>
                <w:sz w:val="20"/>
                <w:szCs w:val="20"/>
              </w:rPr>
            </w:pPr>
          </w:p>
        </w:tc>
      </w:tr>
      <w:tr w:rsidR="00C0421E" w14:paraId="2B13BA2B" w14:textId="77777777" w:rsidTr="00C0421E">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40" w:type="dxa"/>
            <w:tcBorders>
              <w:top w:val="single" w:sz="4" w:space="0" w:color="auto"/>
              <w:left w:val="single" w:sz="4" w:space="0" w:color="auto"/>
              <w:bottom w:val="single" w:sz="4" w:space="0" w:color="auto"/>
              <w:right w:val="single" w:sz="4" w:space="0" w:color="auto"/>
            </w:tcBorders>
          </w:tcPr>
          <w:p w14:paraId="4C4F64E6" w14:textId="77777777" w:rsidR="00C0421E" w:rsidRPr="00C0421E" w:rsidRDefault="00C0421E" w:rsidP="000B34F0">
            <w:pPr>
              <w:rPr>
                <w:rStyle w:val="Emphasis"/>
                <w:b w:val="0"/>
                <w:bCs w:val="0"/>
                <w:iCs w:val="0"/>
                <w:color w:val="000000" w:themeColor="text1"/>
                <w:sz w:val="20"/>
                <w:szCs w:val="20"/>
              </w:rPr>
            </w:pPr>
            <w:r w:rsidRPr="00C0421E">
              <w:rPr>
                <w:rStyle w:val="Emphasis"/>
                <w:b w:val="0"/>
                <w:bCs w:val="0"/>
                <w:iCs w:val="0"/>
                <w:color w:val="000000" w:themeColor="text1"/>
                <w:sz w:val="20"/>
                <w:szCs w:val="20"/>
              </w:rPr>
              <w:t>3.</w:t>
            </w:r>
          </w:p>
        </w:tc>
        <w:tc>
          <w:tcPr>
            <w:tcW w:w="2855" w:type="dxa"/>
            <w:tcBorders>
              <w:top w:val="single" w:sz="4" w:space="0" w:color="auto"/>
              <w:left w:val="single" w:sz="4" w:space="0" w:color="auto"/>
              <w:bottom w:val="single" w:sz="4" w:space="0" w:color="auto"/>
              <w:right w:val="single" w:sz="4" w:space="0" w:color="auto"/>
            </w:tcBorders>
          </w:tcPr>
          <w:p w14:paraId="1CDEB581" w14:textId="77777777" w:rsidR="00C0421E" w:rsidRPr="00C0421E" w:rsidRDefault="00C0421E" w:rsidP="000B34F0">
            <w:pPr>
              <w:cnfStyle w:val="000000100000" w:firstRow="0" w:lastRow="0" w:firstColumn="0" w:lastColumn="0" w:oddVBand="0" w:evenVBand="0" w:oddHBand="1" w:evenHBand="0" w:firstRowFirstColumn="0" w:firstRowLastColumn="0" w:lastRowFirstColumn="0" w:lastRowLastColumn="0"/>
              <w:rPr>
                <w:rStyle w:val="Emphasis"/>
                <w:b/>
                <w:bCs/>
                <w:iCs w:val="0"/>
                <w:color w:val="000000" w:themeColor="text1"/>
                <w:sz w:val="20"/>
                <w:szCs w:val="20"/>
              </w:rPr>
            </w:pPr>
          </w:p>
        </w:tc>
        <w:tc>
          <w:tcPr>
            <w:tcW w:w="3060" w:type="dxa"/>
            <w:tcBorders>
              <w:top w:val="single" w:sz="4" w:space="0" w:color="auto"/>
              <w:left w:val="single" w:sz="4" w:space="0" w:color="auto"/>
              <w:bottom w:val="single" w:sz="4" w:space="0" w:color="auto"/>
              <w:right w:val="single" w:sz="4" w:space="0" w:color="auto"/>
            </w:tcBorders>
          </w:tcPr>
          <w:p w14:paraId="26E5E98F" w14:textId="77777777" w:rsidR="00C0421E" w:rsidRPr="00C0421E" w:rsidRDefault="00C0421E" w:rsidP="000B34F0">
            <w:pPr>
              <w:cnfStyle w:val="000000100000" w:firstRow="0" w:lastRow="0" w:firstColumn="0" w:lastColumn="0" w:oddVBand="0" w:evenVBand="0" w:oddHBand="1" w:evenHBand="0" w:firstRowFirstColumn="0" w:firstRowLastColumn="0" w:lastRowFirstColumn="0" w:lastRowLastColumn="0"/>
              <w:rPr>
                <w:rStyle w:val="Emphasis"/>
                <w:b/>
                <w:bCs/>
                <w:iCs w:val="0"/>
                <w:color w:val="000000" w:themeColor="text1"/>
                <w:sz w:val="20"/>
                <w:szCs w:val="20"/>
              </w:rPr>
            </w:pPr>
          </w:p>
        </w:tc>
        <w:tc>
          <w:tcPr>
            <w:tcW w:w="3600" w:type="dxa"/>
            <w:tcBorders>
              <w:top w:val="single" w:sz="4" w:space="0" w:color="auto"/>
              <w:left w:val="single" w:sz="4" w:space="0" w:color="auto"/>
              <w:bottom w:val="single" w:sz="4" w:space="0" w:color="auto"/>
              <w:right w:val="single" w:sz="4" w:space="0" w:color="auto"/>
            </w:tcBorders>
          </w:tcPr>
          <w:p w14:paraId="5D3DE8AA" w14:textId="77777777" w:rsidR="00C0421E" w:rsidRPr="00C0421E" w:rsidRDefault="00C0421E" w:rsidP="000B34F0">
            <w:pPr>
              <w:cnfStyle w:val="000000100000" w:firstRow="0" w:lastRow="0" w:firstColumn="0" w:lastColumn="0" w:oddVBand="0" w:evenVBand="0" w:oddHBand="1" w:evenHBand="0" w:firstRowFirstColumn="0" w:firstRowLastColumn="0" w:lastRowFirstColumn="0" w:lastRowLastColumn="0"/>
              <w:rPr>
                <w:rStyle w:val="Emphasis"/>
                <w:b/>
                <w:bCs/>
                <w:iCs w:val="0"/>
                <w:color w:val="000000" w:themeColor="text1"/>
                <w:sz w:val="20"/>
                <w:szCs w:val="20"/>
              </w:rPr>
            </w:pPr>
          </w:p>
        </w:tc>
      </w:tr>
      <w:tr w:rsidR="00C0421E" w14:paraId="22BFFF7B" w14:textId="77777777" w:rsidTr="00C0421E">
        <w:trPr>
          <w:trHeight w:val="388"/>
        </w:trPr>
        <w:tc>
          <w:tcPr>
            <w:cnfStyle w:val="001000000000" w:firstRow="0" w:lastRow="0" w:firstColumn="1" w:lastColumn="0" w:oddVBand="0" w:evenVBand="0" w:oddHBand="0" w:evenHBand="0" w:firstRowFirstColumn="0" w:firstRowLastColumn="0" w:lastRowFirstColumn="0" w:lastRowLastColumn="0"/>
            <w:tcW w:w="740" w:type="dxa"/>
            <w:tcBorders>
              <w:top w:val="single" w:sz="4" w:space="0" w:color="auto"/>
              <w:left w:val="single" w:sz="4" w:space="0" w:color="auto"/>
              <w:bottom w:val="single" w:sz="4" w:space="0" w:color="auto"/>
              <w:right w:val="single" w:sz="4" w:space="0" w:color="auto"/>
            </w:tcBorders>
          </w:tcPr>
          <w:p w14:paraId="2ED9D97E" w14:textId="77777777" w:rsidR="00C0421E" w:rsidRPr="00C0421E" w:rsidRDefault="00C0421E" w:rsidP="000B34F0">
            <w:pPr>
              <w:rPr>
                <w:rStyle w:val="Emphasis"/>
                <w:b w:val="0"/>
                <w:bCs w:val="0"/>
                <w:iCs w:val="0"/>
                <w:color w:val="000000" w:themeColor="text1"/>
                <w:sz w:val="20"/>
                <w:szCs w:val="20"/>
              </w:rPr>
            </w:pPr>
            <w:r w:rsidRPr="00C0421E">
              <w:rPr>
                <w:rStyle w:val="Emphasis"/>
                <w:b w:val="0"/>
                <w:bCs w:val="0"/>
                <w:iCs w:val="0"/>
                <w:color w:val="000000" w:themeColor="text1"/>
                <w:sz w:val="20"/>
                <w:szCs w:val="20"/>
              </w:rPr>
              <w:t>4.</w:t>
            </w:r>
          </w:p>
        </w:tc>
        <w:tc>
          <w:tcPr>
            <w:tcW w:w="2855" w:type="dxa"/>
            <w:tcBorders>
              <w:top w:val="single" w:sz="4" w:space="0" w:color="auto"/>
              <w:left w:val="single" w:sz="4" w:space="0" w:color="auto"/>
              <w:bottom w:val="single" w:sz="4" w:space="0" w:color="auto"/>
              <w:right w:val="single" w:sz="4" w:space="0" w:color="auto"/>
            </w:tcBorders>
          </w:tcPr>
          <w:p w14:paraId="76797064" w14:textId="77777777" w:rsidR="00C0421E" w:rsidRPr="00C0421E" w:rsidRDefault="00C0421E" w:rsidP="000B34F0">
            <w:pPr>
              <w:cnfStyle w:val="000000000000" w:firstRow="0" w:lastRow="0" w:firstColumn="0" w:lastColumn="0" w:oddVBand="0" w:evenVBand="0" w:oddHBand="0" w:evenHBand="0" w:firstRowFirstColumn="0" w:firstRowLastColumn="0" w:lastRowFirstColumn="0" w:lastRowLastColumn="0"/>
              <w:rPr>
                <w:rStyle w:val="Emphasis"/>
                <w:b/>
                <w:bCs/>
                <w:iCs w:val="0"/>
                <w:color w:val="000000" w:themeColor="text1"/>
                <w:sz w:val="20"/>
                <w:szCs w:val="20"/>
              </w:rPr>
            </w:pPr>
          </w:p>
        </w:tc>
        <w:tc>
          <w:tcPr>
            <w:tcW w:w="3060" w:type="dxa"/>
            <w:tcBorders>
              <w:top w:val="single" w:sz="4" w:space="0" w:color="auto"/>
              <w:left w:val="single" w:sz="4" w:space="0" w:color="auto"/>
              <w:bottom w:val="single" w:sz="4" w:space="0" w:color="auto"/>
              <w:right w:val="single" w:sz="4" w:space="0" w:color="auto"/>
            </w:tcBorders>
          </w:tcPr>
          <w:p w14:paraId="2BD9A052" w14:textId="77777777" w:rsidR="00C0421E" w:rsidRPr="00C0421E" w:rsidRDefault="00C0421E" w:rsidP="000B34F0">
            <w:pPr>
              <w:cnfStyle w:val="000000000000" w:firstRow="0" w:lastRow="0" w:firstColumn="0" w:lastColumn="0" w:oddVBand="0" w:evenVBand="0" w:oddHBand="0" w:evenHBand="0" w:firstRowFirstColumn="0" w:firstRowLastColumn="0" w:lastRowFirstColumn="0" w:lastRowLastColumn="0"/>
              <w:rPr>
                <w:rStyle w:val="Emphasis"/>
                <w:b/>
                <w:bCs/>
                <w:iCs w:val="0"/>
                <w:color w:val="000000" w:themeColor="text1"/>
                <w:sz w:val="20"/>
                <w:szCs w:val="20"/>
              </w:rPr>
            </w:pPr>
          </w:p>
        </w:tc>
        <w:tc>
          <w:tcPr>
            <w:tcW w:w="3600" w:type="dxa"/>
            <w:tcBorders>
              <w:top w:val="single" w:sz="4" w:space="0" w:color="auto"/>
              <w:left w:val="single" w:sz="4" w:space="0" w:color="auto"/>
              <w:bottom w:val="single" w:sz="4" w:space="0" w:color="auto"/>
              <w:right w:val="single" w:sz="4" w:space="0" w:color="auto"/>
            </w:tcBorders>
          </w:tcPr>
          <w:p w14:paraId="56E82428" w14:textId="77777777" w:rsidR="00C0421E" w:rsidRPr="00C0421E" w:rsidRDefault="00C0421E" w:rsidP="000B34F0">
            <w:pPr>
              <w:cnfStyle w:val="000000000000" w:firstRow="0" w:lastRow="0" w:firstColumn="0" w:lastColumn="0" w:oddVBand="0" w:evenVBand="0" w:oddHBand="0" w:evenHBand="0" w:firstRowFirstColumn="0" w:firstRowLastColumn="0" w:lastRowFirstColumn="0" w:lastRowLastColumn="0"/>
              <w:rPr>
                <w:rStyle w:val="Emphasis"/>
                <w:b/>
                <w:bCs/>
                <w:iCs w:val="0"/>
                <w:color w:val="000000" w:themeColor="text1"/>
                <w:sz w:val="20"/>
                <w:szCs w:val="20"/>
              </w:rPr>
            </w:pPr>
          </w:p>
        </w:tc>
      </w:tr>
      <w:tr w:rsidR="00C0421E" w14:paraId="600E3218" w14:textId="77777777" w:rsidTr="00C0421E">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40" w:type="dxa"/>
            <w:tcBorders>
              <w:top w:val="single" w:sz="4" w:space="0" w:color="auto"/>
              <w:left w:val="single" w:sz="4" w:space="0" w:color="auto"/>
              <w:bottom w:val="single" w:sz="4" w:space="0" w:color="auto"/>
              <w:right w:val="single" w:sz="4" w:space="0" w:color="auto"/>
            </w:tcBorders>
          </w:tcPr>
          <w:p w14:paraId="3AB8C935" w14:textId="77777777" w:rsidR="00C0421E" w:rsidRPr="00C0421E" w:rsidRDefault="00C0421E" w:rsidP="000B34F0">
            <w:pPr>
              <w:rPr>
                <w:rStyle w:val="Emphasis"/>
                <w:b w:val="0"/>
                <w:bCs w:val="0"/>
                <w:iCs w:val="0"/>
                <w:color w:val="000000" w:themeColor="text1"/>
                <w:sz w:val="20"/>
                <w:szCs w:val="20"/>
              </w:rPr>
            </w:pPr>
            <w:r w:rsidRPr="00C0421E">
              <w:rPr>
                <w:rStyle w:val="Emphasis"/>
                <w:b w:val="0"/>
                <w:bCs w:val="0"/>
                <w:iCs w:val="0"/>
                <w:color w:val="000000" w:themeColor="text1"/>
                <w:sz w:val="20"/>
                <w:szCs w:val="20"/>
              </w:rPr>
              <w:t>5.</w:t>
            </w:r>
          </w:p>
        </w:tc>
        <w:tc>
          <w:tcPr>
            <w:tcW w:w="2855" w:type="dxa"/>
            <w:tcBorders>
              <w:top w:val="single" w:sz="4" w:space="0" w:color="auto"/>
              <w:left w:val="single" w:sz="4" w:space="0" w:color="auto"/>
              <w:bottom w:val="single" w:sz="4" w:space="0" w:color="auto"/>
              <w:right w:val="single" w:sz="4" w:space="0" w:color="auto"/>
            </w:tcBorders>
          </w:tcPr>
          <w:p w14:paraId="5E0BC095" w14:textId="77777777" w:rsidR="00C0421E" w:rsidRPr="00C0421E" w:rsidRDefault="00C0421E" w:rsidP="000B34F0">
            <w:pPr>
              <w:cnfStyle w:val="000000100000" w:firstRow="0" w:lastRow="0" w:firstColumn="0" w:lastColumn="0" w:oddVBand="0" w:evenVBand="0" w:oddHBand="1" w:evenHBand="0" w:firstRowFirstColumn="0" w:firstRowLastColumn="0" w:lastRowFirstColumn="0" w:lastRowLastColumn="0"/>
              <w:rPr>
                <w:rStyle w:val="Emphasis"/>
                <w:b/>
                <w:bCs/>
                <w:iCs w:val="0"/>
                <w:color w:val="000000" w:themeColor="text1"/>
                <w:sz w:val="20"/>
                <w:szCs w:val="20"/>
              </w:rPr>
            </w:pPr>
          </w:p>
        </w:tc>
        <w:tc>
          <w:tcPr>
            <w:tcW w:w="3060" w:type="dxa"/>
            <w:tcBorders>
              <w:top w:val="single" w:sz="4" w:space="0" w:color="auto"/>
              <w:left w:val="single" w:sz="4" w:space="0" w:color="auto"/>
              <w:bottom w:val="single" w:sz="4" w:space="0" w:color="auto"/>
              <w:right w:val="single" w:sz="4" w:space="0" w:color="auto"/>
            </w:tcBorders>
          </w:tcPr>
          <w:p w14:paraId="03E7F52A" w14:textId="77777777" w:rsidR="00C0421E" w:rsidRPr="00C0421E" w:rsidRDefault="00C0421E" w:rsidP="000B34F0">
            <w:pPr>
              <w:cnfStyle w:val="000000100000" w:firstRow="0" w:lastRow="0" w:firstColumn="0" w:lastColumn="0" w:oddVBand="0" w:evenVBand="0" w:oddHBand="1" w:evenHBand="0" w:firstRowFirstColumn="0" w:firstRowLastColumn="0" w:lastRowFirstColumn="0" w:lastRowLastColumn="0"/>
              <w:rPr>
                <w:rStyle w:val="Emphasis"/>
                <w:b/>
                <w:bCs/>
                <w:iCs w:val="0"/>
                <w:color w:val="000000" w:themeColor="text1"/>
                <w:sz w:val="20"/>
                <w:szCs w:val="20"/>
              </w:rPr>
            </w:pPr>
          </w:p>
        </w:tc>
        <w:tc>
          <w:tcPr>
            <w:tcW w:w="3600" w:type="dxa"/>
            <w:tcBorders>
              <w:top w:val="single" w:sz="4" w:space="0" w:color="auto"/>
              <w:left w:val="single" w:sz="4" w:space="0" w:color="auto"/>
              <w:bottom w:val="single" w:sz="4" w:space="0" w:color="auto"/>
              <w:right w:val="single" w:sz="4" w:space="0" w:color="auto"/>
            </w:tcBorders>
          </w:tcPr>
          <w:p w14:paraId="74B50859" w14:textId="77777777" w:rsidR="00C0421E" w:rsidRPr="00C0421E" w:rsidRDefault="00C0421E" w:rsidP="000B34F0">
            <w:pPr>
              <w:cnfStyle w:val="000000100000" w:firstRow="0" w:lastRow="0" w:firstColumn="0" w:lastColumn="0" w:oddVBand="0" w:evenVBand="0" w:oddHBand="1" w:evenHBand="0" w:firstRowFirstColumn="0" w:firstRowLastColumn="0" w:lastRowFirstColumn="0" w:lastRowLastColumn="0"/>
              <w:rPr>
                <w:rStyle w:val="Emphasis"/>
                <w:b/>
                <w:bCs/>
                <w:iCs w:val="0"/>
                <w:color w:val="000000" w:themeColor="text1"/>
                <w:sz w:val="20"/>
                <w:szCs w:val="20"/>
              </w:rPr>
            </w:pPr>
          </w:p>
        </w:tc>
      </w:tr>
      <w:tr w:rsidR="00C0421E" w14:paraId="1EE7EABD" w14:textId="77777777" w:rsidTr="00C0421E">
        <w:trPr>
          <w:trHeight w:val="373"/>
        </w:trPr>
        <w:tc>
          <w:tcPr>
            <w:cnfStyle w:val="001000000000" w:firstRow="0" w:lastRow="0" w:firstColumn="1" w:lastColumn="0" w:oddVBand="0" w:evenVBand="0" w:oddHBand="0" w:evenHBand="0" w:firstRowFirstColumn="0" w:firstRowLastColumn="0" w:lastRowFirstColumn="0" w:lastRowLastColumn="0"/>
            <w:tcW w:w="740" w:type="dxa"/>
            <w:tcBorders>
              <w:top w:val="single" w:sz="4" w:space="0" w:color="auto"/>
              <w:left w:val="single" w:sz="4" w:space="0" w:color="auto"/>
              <w:bottom w:val="single" w:sz="4" w:space="0" w:color="auto"/>
              <w:right w:val="single" w:sz="4" w:space="0" w:color="auto"/>
            </w:tcBorders>
          </w:tcPr>
          <w:p w14:paraId="1BA4B4FD" w14:textId="77777777" w:rsidR="00C0421E" w:rsidRPr="00C0421E" w:rsidRDefault="00C0421E" w:rsidP="000B34F0">
            <w:pPr>
              <w:rPr>
                <w:rStyle w:val="Emphasis"/>
                <w:b w:val="0"/>
                <w:bCs w:val="0"/>
                <w:iCs w:val="0"/>
                <w:color w:val="000000" w:themeColor="text1"/>
                <w:sz w:val="20"/>
                <w:szCs w:val="20"/>
              </w:rPr>
            </w:pPr>
            <w:r w:rsidRPr="00C0421E">
              <w:rPr>
                <w:rStyle w:val="Emphasis"/>
                <w:b w:val="0"/>
                <w:bCs w:val="0"/>
                <w:iCs w:val="0"/>
                <w:color w:val="000000" w:themeColor="text1"/>
                <w:sz w:val="20"/>
                <w:szCs w:val="20"/>
              </w:rPr>
              <w:t>6.</w:t>
            </w:r>
          </w:p>
        </w:tc>
        <w:tc>
          <w:tcPr>
            <w:tcW w:w="2855" w:type="dxa"/>
            <w:tcBorders>
              <w:top w:val="single" w:sz="4" w:space="0" w:color="auto"/>
              <w:left w:val="single" w:sz="4" w:space="0" w:color="auto"/>
              <w:bottom w:val="single" w:sz="4" w:space="0" w:color="auto"/>
              <w:right w:val="single" w:sz="4" w:space="0" w:color="auto"/>
            </w:tcBorders>
          </w:tcPr>
          <w:p w14:paraId="18C00177" w14:textId="77777777" w:rsidR="00C0421E" w:rsidRPr="00C0421E" w:rsidRDefault="00C0421E" w:rsidP="000B34F0">
            <w:pPr>
              <w:cnfStyle w:val="000000000000" w:firstRow="0" w:lastRow="0" w:firstColumn="0" w:lastColumn="0" w:oddVBand="0" w:evenVBand="0" w:oddHBand="0" w:evenHBand="0" w:firstRowFirstColumn="0" w:firstRowLastColumn="0" w:lastRowFirstColumn="0" w:lastRowLastColumn="0"/>
              <w:rPr>
                <w:rStyle w:val="Emphasis"/>
                <w:b/>
                <w:bCs/>
                <w:iCs w:val="0"/>
                <w:color w:val="000000" w:themeColor="text1"/>
                <w:sz w:val="20"/>
                <w:szCs w:val="20"/>
              </w:rPr>
            </w:pPr>
          </w:p>
        </w:tc>
        <w:tc>
          <w:tcPr>
            <w:tcW w:w="3060" w:type="dxa"/>
            <w:tcBorders>
              <w:top w:val="single" w:sz="4" w:space="0" w:color="auto"/>
              <w:left w:val="single" w:sz="4" w:space="0" w:color="auto"/>
              <w:bottom w:val="single" w:sz="4" w:space="0" w:color="auto"/>
              <w:right w:val="single" w:sz="4" w:space="0" w:color="auto"/>
            </w:tcBorders>
          </w:tcPr>
          <w:p w14:paraId="1904E483" w14:textId="77777777" w:rsidR="00C0421E" w:rsidRPr="00C0421E" w:rsidRDefault="00C0421E" w:rsidP="000B34F0">
            <w:pPr>
              <w:cnfStyle w:val="000000000000" w:firstRow="0" w:lastRow="0" w:firstColumn="0" w:lastColumn="0" w:oddVBand="0" w:evenVBand="0" w:oddHBand="0" w:evenHBand="0" w:firstRowFirstColumn="0" w:firstRowLastColumn="0" w:lastRowFirstColumn="0" w:lastRowLastColumn="0"/>
              <w:rPr>
                <w:rStyle w:val="Emphasis"/>
                <w:b/>
                <w:bCs/>
                <w:iCs w:val="0"/>
                <w:color w:val="000000" w:themeColor="text1"/>
                <w:sz w:val="20"/>
                <w:szCs w:val="20"/>
              </w:rPr>
            </w:pPr>
          </w:p>
        </w:tc>
        <w:tc>
          <w:tcPr>
            <w:tcW w:w="3600" w:type="dxa"/>
            <w:tcBorders>
              <w:top w:val="single" w:sz="4" w:space="0" w:color="auto"/>
              <w:left w:val="single" w:sz="4" w:space="0" w:color="auto"/>
              <w:bottom w:val="single" w:sz="4" w:space="0" w:color="auto"/>
              <w:right w:val="single" w:sz="4" w:space="0" w:color="auto"/>
            </w:tcBorders>
          </w:tcPr>
          <w:p w14:paraId="6BBF247E" w14:textId="77777777" w:rsidR="00C0421E" w:rsidRPr="00C0421E" w:rsidRDefault="00C0421E" w:rsidP="000B34F0">
            <w:pPr>
              <w:cnfStyle w:val="000000000000" w:firstRow="0" w:lastRow="0" w:firstColumn="0" w:lastColumn="0" w:oddVBand="0" w:evenVBand="0" w:oddHBand="0" w:evenHBand="0" w:firstRowFirstColumn="0" w:firstRowLastColumn="0" w:lastRowFirstColumn="0" w:lastRowLastColumn="0"/>
              <w:rPr>
                <w:rStyle w:val="Emphasis"/>
                <w:b/>
                <w:bCs/>
                <w:iCs w:val="0"/>
                <w:color w:val="000000" w:themeColor="text1"/>
                <w:sz w:val="20"/>
                <w:szCs w:val="20"/>
              </w:rPr>
            </w:pPr>
          </w:p>
        </w:tc>
      </w:tr>
      <w:tr w:rsidR="00C0421E" w14:paraId="175FE8DB" w14:textId="77777777" w:rsidTr="00C0421E">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40" w:type="dxa"/>
            <w:tcBorders>
              <w:top w:val="single" w:sz="4" w:space="0" w:color="auto"/>
              <w:left w:val="single" w:sz="4" w:space="0" w:color="auto"/>
              <w:bottom w:val="single" w:sz="4" w:space="0" w:color="auto"/>
              <w:right w:val="single" w:sz="4" w:space="0" w:color="auto"/>
            </w:tcBorders>
          </w:tcPr>
          <w:p w14:paraId="42251CF7" w14:textId="77777777" w:rsidR="00C0421E" w:rsidRPr="00C0421E" w:rsidRDefault="00C0421E" w:rsidP="000B34F0">
            <w:pPr>
              <w:rPr>
                <w:rStyle w:val="Emphasis"/>
                <w:b w:val="0"/>
                <w:bCs w:val="0"/>
                <w:iCs w:val="0"/>
                <w:color w:val="000000" w:themeColor="text1"/>
                <w:sz w:val="20"/>
                <w:szCs w:val="20"/>
              </w:rPr>
            </w:pPr>
            <w:r w:rsidRPr="00C0421E">
              <w:rPr>
                <w:rStyle w:val="Emphasis"/>
                <w:b w:val="0"/>
                <w:bCs w:val="0"/>
                <w:iCs w:val="0"/>
                <w:color w:val="000000" w:themeColor="text1"/>
                <w:sz w:val="20"/>
                <w:szCs w:val="20"/>
              </w:rPr>
              <w:t>7.</w:t>
            </w:r>
          </w:p>
        </w:tc>
        <w:tc>
          <w:tcPr>
            <w:tcW w:w="2855" w:type="dxa"/>
            <w:tcBorders>
              <w:top w:val="single" w:sz="4" w:space="0" w:color="auto"/>
              <w:left w:val="single" w:sz="4" w:space="0" w:color="auto"/>
              <w:bottom w:val="single" w:sz="4" w:space="0" w:color="auto"/>
              <w:right w:val="single" w:sz="4" w:space="0" w:color="auto"/>
            </w:tcBorders>
          </w:tcPr>
          <w:p w14:paraId="24D51470" w14:textId="77777777" w:rsidR="00C0421E" w:rsidRPr="00C0421E" w:rsidRDefault="00C0421E" w:rsidP="000B34F0">
            <w:pPr>
              <w:cnfStyle w:val="000000100000" w:firstRow="0" w:lastRow="0" w:firstColumn="0" w:lastColumn="0" w:oddVBand="0" w:evenVBand="0" w:oddHBand="1" w:evenHBand="0" w:firstRowFirstColumn="0" w:firstRowLastColumn="0" w:lastRowFirstColumn="0" w:lastRowLastColumn="0"/>
              <w:rPr>
                <w:rStyle w:val="Emphasis"/>
                <w:b/>
                <w:bCs/>
                <w:iCs w:val="0"/>
                <w:color w:val="000000" w:themeColor="text1"/>
                <w:sz w:val="20"/>
                <w:szCs w:val="20"/>
              </w:rPr>
            </w:pPr>
          </w:p>
        </w:tc>
        <w:tc>
          <w:tcPr>
            <w:tcW w:w="3060" w:type="dxa"/>
            <w:tcBorders>
              <w:top w:val="single" w:sz="4" w:space="0" w:color="auto"/>
              <w:left w:val="single" w:sz="4" w:space="0" w:color="auto"/>
              <w:bottom w:val="single" w:sz="4" w:space="0" w:color="auto"/>
              <w:right w:val="single" w:sz="4" w:space="0" w:color="auto"/>
            </w:tcBorders>
          </w:tcPr>
          <w:p w14:paraId="1D7DC4F6" w14:textId="77777777" w:rsidR="00C0421E" w:rsidRPr="00C0421E" w:rsidRDefault="00C0421E" w:rsidP="000B34F0">
            <w:pPr>
              <w:cnfStyle w:val="000000100000" w:firstRow="0" w:lastRow="0" w:firstColumn="0" w:lastColumn="0" w:oddVBand="0" w:evenVBand="0" w:oddHBand="1" w:evenHBand="0" w:firstRowFirstColumn="0" w:firstRowLastColumn="0" w:lastRowFirstColumn="0" w:lastRowLastColumn="0"/>
              <w:rPr>
                <w:rStyle w:val="Emphasis"/>
                <w:b/>
                <w:bCs/>
                <w:iCs w:val="0"/>
                <w:color w:val="000000" w:themeColor="text1"/>
                <w:sz w:val="20"/>
                <w:szCs w:val="20"/>
              </w:rPr>
            </w:pPr>
          </w:p>
        </w:tc>
        <w:tc>
          <w:tcPr>
            <w:tcW w:w="3600" w:type="dxa"/>
            <w:tcBorders>
              <w:top w:val="single" w:sz="4" w:space="0" w:color="auto"/>
              <w:left w:val="single" w:sz="4" w:space="0" w:color="auto"/>
              <w:bottom w:val="single" w:sz="4" w:space="0" w:color="auto"/>
              <w:right w:val="single" w:sz="4" w:space="0" w:color="auto"/>
            </w:tcBorders>
          </w:tcPr>
          <w:p w14:paraId="7CF9D4A6" w14:textId="77777777" w:rsidR="00C0421E" w:rsidRPr="00C0421E" w:rsidRDefault="00C0421E" w:rsidP="000B34F0">
            <w:pPr>
              <w:cnfStyle w:val="000000100000" w:firstRow="0" w:lastRow="0" w:firstColumn="0" w:lastColumn="0" w:oddVBand="0" w:evenVBand="0" w:oddHBand="1" w:evenHBand="0" w:firstRowFirstColumn="0" w:firstRowLastColumn="0" w:lastRowFirstColumn="0" w:lastRowLastColumn="0"/>
              <w:rPr>
                <w:rStyle w:val="Emphasis"/>
                <w:b/>
                <w:bCs/>
                <w:iCs w:val="0"/>
                <w:color w:val="000000" w:themeColor="text1"/>
                <w:sz w:val="20"/>
                <w:szCs w:val="20"/>
              </w:rPr>
            </w:pPr>
          </w:p>
        </w:tc>
      </w:tr>
      <w:tr w:rsidR="00C0421E" w14:paraId="2D1CD92C" w14:textId="77777777" w:rsidTr="00C0421E">
        <w:trPr>
          <w:trHeight w:val="373"/>
        </w:trPr>
        <w:tc>
          <w:tcPr>
            <w:cnfStyle w:val="001000000000" w:firstRow="0" w:lastRow="0" w:firstColumn="1" w:lastColumn="0" w:oddVBand="0" w:evenVBand="0" w:oddHBand="0" w:evenHBand="0" w:firstRowFirstColumn="0" w:firstRowLastColumn="0" w:lastRowFirstColumn="0" w:lastRowLastColumn="0"/>
            <w:tcW w:w="740" w:type="dxa"/>
            <w:tcBorders>
              <w:top w:val="single" w:sz="4" w:space="0" w:color="auto"/>
              <w:left w:val="single" w:sz="4" w:space="0" w:color="auto"/>
              <w:bottom w:val="single" w:sz="4" w:space="0" w:color="auto"/>
              <w:right w:val="single" w:sz="4" w:space="0" w:color="auto"/>
            </w:tcBorders>
          </w:tcPr>
          <w:p w14:paraId="5574D979" w14:textId="77777777" w:rsidR="00C0421E" w:rsidRPr="00C0421E" w:rsidRDefault="00C0421E" w:rsidP="000B34F0">
            <w:pPr>
              <w:rPr>
                <w:rStyle w:val="Emphasis"/>
                <w:b w:val="0"/>
                <w:bCs w:val="0"/>
                <w:iCs w:val="0"/>
                <w:color w:val="000000" w:themeColor="text1"/>
                <w:sz w:val="20"/>
                <w:szCs w:val="20"/>
              </w:rPr>
            </w:pPr>
            <w:r w:rsidRPr="00C0421E">
              <w:rPr>
                <w:rStyle w:val="Emphasis"/>
                <w:b w:val="0"/>
                <w:bCs w:val="0"/>
                <w:iCs w:val="0"/>
                <w:color w:val="000000" w:themeColor="text1"/>
                <w:sz w:val="20"/>
                <w:szCs w:val="20"/>
              </w:rPr>
              <w:t>8.</w:t>
            </w:r>
          </w:p>
        </w:tc>
        <w:tc>
          <w:tcPr>
            <w:tcW w:w="2855" w:type="dxa"/>
            <w:tcBorders>
              <w:top w:val="single" w:sz="4" w:space="0" w:color="auto"/>
              <w:left w:val="single" w:sz="4" w:space="0" w:color="auto"/>
              <w:bottom w:val="single" w:sz="4" w:space="0" w:color="auto"/>
              <w:right w:val="single" w:sz="4" w:space="0" w:color="auto"/>
            </w:tcBorders>
          </w:tcPr>
          <w:p w14:paraId="7EC7CE78" w14:textId="77777777" w:rsidR="00C0421E" w:rsidRPr="00C0421E" w:rsidRDefault="00C0421E" w:rsidP="000B34F0">
            <w:pPr>
              <w:cnfStyle w:val="000000000000" w:firstRow="0" w:lastRow="0" w:firstColumn="0" w:lastColumn="0" w:oddVBand="0" w:evenVBand="0" w:oddHBand="0" w:evenHBand="0" w:firstRowFirstColumn="0" w:firstRowLastColumn="0" w:lastRowFirstColumn="0" w:lastRowLastColumn="0"/>
              <w:rPr>
                <w:rStyle w:val="Emphasis"/>
                <w:b/>
                <w:bCs/>
                <w:iCs w:val="0"/>
                <w:color w:val="000000" w:themeColor="text1"/>
                <w:sz w:val="20"/>
                <w:szCs w:val="20"/>
              </w:rPr>
            </w:pPr>
          </w:p>
        </w:tc>
        <w:tc>
          <w:tcPr>
            <w:tcW w:w="3060" w:type="dxa"/>
            <w:tcBorders>
              <w:top w:val="single" w:sz="4" w:space="0" w:color="auto"/>
              <w:left w:val="single" w:sz="4" w:space="0" w:color="auto"/>
              <w:bottom w:val="single" w:sz="4" w:space="0" w:color="auto"/>
              <w:right w:val="single" w:sz="4" w:space="0" w:color="auto"/>
            </w:tcBorders>
          </w:tcPr>
          <w:p w14:paraId="5248D7CA" w14:textId="77777777" w:rsidR="00C0421E" w:rsidRPr="00C0421E" w:rsidRDefault="00C0421E" w:rsidP="000B34F0">
            <w:pPr>
              <w:cnfStyle w:val="000000000000" w:firstRow="0" w:lastRow="0" w:firstColumn="0" w:lastColumn="0" w:oddVBand="0" w:evenVBand="0" w:oddHBand="0" w:evenHBand="0" w:firstRowFirstColumn="0" w:firstRowLastColumn="0" w:lastRowFirstColumn="0" w:lastRowLastColumn="0"/>
              <w:rPr>
                <w:rStyle w:val="Emphasis"/>
                <w:b/>
                <w:bCs/>
                <w:iCs w:val="0"/>
                <w:color w:val="000000" w:themeColor="text1"/>
                <w:sz w:val="20"/>
                <w:szCs w:val="20"/>
              </w:rPr>
            </w:pPr>
          </w:p>
        </w:tc>
        <w:tc>
          <w:tcPr>
            <w:tcW w:w="3600" w:type="dxa"/>
            <w:tcBorders>
              <w:top w:val="single" w:sz="4" w:space="0" w:color="auto"/>
              <w:left w:val="single" w:sz="4" w:space="0" w:color="auto"/>
              <w:bottom w:val="single" w:sz="4" w:space="0" w:color="auto"/>
              <w:right w:val="single" w:sz="4" w:space="0" w:color="auto"/>
            </w:tcBorders>
          </w:tcPr>
          <w:p w14:paraId="4F8B4682" w14:textId="77777777" w:rsidR="00C0421E" w:rsidRPr="00C0421E" w:rsidRDefault="00C0421E" w:rsidP="000B34F0">
            <w:pPr>
              <w:cnfStyle w:val="000000000000" w:firstRow="0" w:lastRow="0" w:firstColumn="0" w:lastColumn="0" w:oddVBand="0" w:evenVBand="0" w:oddHBand="0" w:evenHBand="0" w:firstRowFirstColumn="0" w:firstRowLastColumn="0" w:lastRowFirstColumn="0" w:lastRowLastColumn="0"/>
              <w:rPr>
                <w:rStyle w:val="Emphasis"/>
                <w:b/>
                <w:bCs/>
                <w:iCs w:val="0"/>
                <w:color w:val="000000" w:themeColor="text1"/>
                <w:sz w:val="20"/>
                <w:szCs w:val="20"/>
              </w:rPr>
            </w:pPr>
          </w:p>
        </w:tc>
      </w:tr>
      <w:tr w:rsidR="00C0421E" w14:paraId="14A50104" w14:textId="77777777" w:rsidTr="00C0421E">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40" w:type="dxa"/>
            <w:tcBorders>
              <w:top w:val="single" w:sz="4" w:space="0" w:color="auto"/>
              <w:left w:val="single" w:sz="4" w:space="0" w:color="auto"/>
              <w:bottom w:val="single" w:sz="4" w:space="0" w:color="auto"/>
              <w:right w:val="single" w:sz="4" w:space="0" w:color="auto"/>
            </w:tcBorders>
          </w:tcPr>
          <w:p w14:paraId="46C42EB2" w14:textId="77777777" w:rsidR="00C0421E" w:rsidRPr="00C0421E" w:rsidRDefault="00C0421E" w:rsidP="000B34F0">
            <w:pPr>
              <w:rPr>
                <w:rStyle w:val="Emphasis"/>
                <w:b w:val="0"/>
                <w:bCs w:val="0"/>
                <w:iCs w:val="0"/>
                <w:color w:val="000000" w:themeColor="text1"/>
                <w:sz w:val="20"/>
                <w:szCs w:val="20"/>
              </w:rPr>
            </w:pPr>
            <w:r w:rsidRPr="00C0421E">
              <w:rPr>
                <w:rStyle w:val="Emphasis"/>
                <w:b w:val="0"/>
                <w:bCs w:val="0"/>
                <w:iCs w:val="0"/>
                <w:color w:val="000000" w:themeColor="text1"/>
                <w:sz w:val="20"/>
                <w:szCs w:val="20"/>
              </w:rPr>
              <w:t>9.</w:t>
            </w:r>
          </w:p>
        </w:tc>
        <w:tc>
          <w:tcPr>
            <w:tcW w:w="2855" w:type="dxa"/>
            <w:tcBorders>
              <w:top w:val="single" w:sz="4" w:space="0" w:color="auto"/>
              <w:left w:val="single" w:sz="4" w:space="0" w:color="auto"/>
              <w:bottom w:val="single" w:sz="4" w:space="0" w:color="auto"/>
              <w:right w:val="single" w:sz="4" w:space="0" w:color="auto"/>
            </w:tcBorders>
          </w:tcPr>
          <w:p w14:paraId="6F4047F7" w14:textId="77777777" w:rsidR="00C0421E" w:rsidRPr="00C0421E" w:rsidRDefault="00C0421E" w:rsidP="000B34F0">
            <w:pPr>
              <w:cnfStyle w:val="000000100000" w:firstRow="0" w:lastRow="0" w:firstColumn="0" w:lastColumn="0" w:oddVBand="0" w:evenVBand="0" w:oddHBand="1" w:evenHBand="0" w:firstRowFirstColumn="0" w:firstRowLastColumn="0" w:lastRowFirstColumn="0" w:lastRowLastColumn="0"/>
              <w:rPr>
                <w:rStyle w:val="Emphasis"/>
                <w:b/>
                <w:bCs/>
                <w:iCs w:val="0"/>
                <w:color w:val="000000" w:themeColor="text1"/>
                <w:sz w:val="20"/>
                <w:szCs w:val="20"/>
              </w:rPr>
            </w:pPr>
          </w:p>
        </w:tc>
        <w:tc>
          <w:tcPr>
            <w:tcW w:w="3060" w:type="dxa"/>
            <w:tcBorders>
              <w:top w:val="single" w:sz="4" w:space="0" w:color="auto"/>
              <w:left w:val="single" w:sz="4" w:space="0" w:color="auto"/>
              <w:bottom w:val="single" w:sz="4" w:space="0" w:color="auto"/>
              <w:right w:val="single" w:sz="4" w:space="0" w:color="auto"/>
            </w:tcBorders>
          </w:tcPr>
          <w:p w14:paraId="1015BEC0" w14:textId="77777777" w:rsidR="00C0421E" w:rsidRPr="00C0421E" w:rsidRDefault="00C0421E" w:rsidP="000B34F0">
            <w:pPr>
              <w:cnfStyle w:val="000000100000" w:firstRow="0" w:lastRow="0" w:firstColumn="0" w:lastColumn="0" w:oddVBand="0" w:evenVBand="0" w:oddHBand="1" w:evenHBand="0" w:firstRowFirstColumn="0" w:firstRowLastColumn="0" w:lastRowFirstColumn="0" w:lastRowLastColumn="0"/>
              <w:rPr>
                <w:rStyle w:val="Emphasis"/>
                <w:b/>
                <w:bCs/>
                <w:iCs w:val="0"/>
                <w:color w:val="000000" w:themeColor="text1"/>
                <w:sz w:val="20"/>
                <w:szCs w:val="20"/>
              </w:rPr>
            </w:pPr>
          </w:p>
        </w:tc>
        <w:tc>
          <w:tcPr>
            <w:tcW w:w="3600" w:type="dxa"/>
            <w:tcBorders>
              <w:top w:val="single" w:sz="4" w:space="0" w:color="auto"/>
              <w:left w:val="single" w:sz="4" w:space="0" w:color="auto"/>
              <w:bottom w:val="single" w:sz="4" w:space="0" w:color="auto"/>
              <w:right w:val="single" w:sz="4" w:space="0" w:color="auto"/>
            </w:tcBorders>
          </w:tcPr>
          <w:p w14:paraId="2D439482" w14:textId="77777777" w:rsidR="00C0421E" w:rsidRPr="00C0421E" w:rsidRDefault="00C0421E" w:rsidP="000B34F0">
            <w:pPr>
              <w:cnfStyle w:val="000000100000" w:firstRow="0" w:lastRow="0" w:firstColumn="0" w:lastColumn="0" w:oddVBand="0" w:evenVBand="0" w:oddHBand="1" w:evenHBand="0" w:firstRowFirstColumn="0" w:firstRowLastColumn="0" w:lastRowFirstColumn="0" w:lastRowLastColumn="0"/>
              <w:rPr>
                <w:rStyle w:val="Emphasis"/>
                <w:b/>
                <w:bCs/>
                <w:iCs w:val="0"/>
                <w:color w:val="000000" w:themeColor="text1"/>
                <w:sz w:val="20"/>
                <w:szCs w:val="20"/>
              </w:rPr>
            </w:pPr>
          </w:p>
        </w:tc>
      </w:tr>
      <w:tr w:rsidR="00C0421E" w14:paraId="4AF0C0C6" w14:textId="77777777" w:rsidTr="00C0421E">
        <w:trPr>
          <w:trHeight w:val="373"/>
        </w:trPr>
        <w:tc>
          <w:tcPr>
            <w:cnfStyle w:val="001000000000" w:firstRow="0" w:lastRow="0" w:firstColumn="1" w:lastColumn="0" w:oddVBand="0" w:evenVBand="0" w:oddHBand="0" w:evenHBand="0" w:firstRowFirstColumn="0" w:firstRowLastColumn="0" w:lastRowFirstColumn="0" w:lastRowLastColumn="0"/>
            <w:tcW w:w="740" w:type="dxa"/>
            <w:tcBorders>
              <w:top w:val="single" w:sz="4" w:space="0" w:color="auto"/>
              <w:left w:val="single" w:sz="4" w:space="0" w:color="auto"/>
              <w:bottom w:val="single" w:sz="4" w:space="0" w:color="auto"/>
              <w:right w:val="single" w:sz="4" w:space="0" w:color="auto"/>
            </w:tcBorders>
          </w:tcPr>
          <w:p w14:paraId="1924BC5D" w14:textId="77777777" w:rsidR="00C0421E" w:rsidRPr="00C0421E" w:rsidRDefault="00C0421E" w:rsidP="000B34F0">
            <w:pPr>
              <w:rPr>
                <w:rStyle w:val="Emphasis"/>
                <w:b w:val="0"/>
                <w:bCs w:val="0"/>
                <w:iCs w:val="0"/>
                <w:color w:val="000000" w:themeColor="text1"/>
                <w:sz w:val="20"/>
                <w:szCs w:val="20"/>
              </w:rPr>
            </w:pPr>
            <w:r w:rsidRPr="00C0421E">
              <w:rPr>
                <w:rStyle w:val="Emphasis"/>
                <w:b w:val="0"/>
                <w:bCs w:val="0"/>
                <w:iCs w:val="0"/>
                <w:color w:val="000000" w:themeColor="text1"/>
                <w:sz w:val="20"/>
                <w:szCs w:val="20"/>
              </w:rPr>
              <w:t>10.</w:t>
            </w:r>
          </w:p>
        </w:tc>
        <w:tc>
          <w:tcPr>
            <w:tcW w:w="2855" w:type="dxa"/>
            <w:tcBorders>
              <w:top w:val="single" w:sz="4" w:space="0" w:color="auto"/>
              <w:left w:val="single" w:sz="4" w:space="0" w:color="auto"/>
              <w:bottom w:val="single" w:sz="4" w:space="0" w:color="auto"/>
              <w:right w:val="single" w:sz="4" w:space="0" w:color="auto"/>
            </w:tcBorders>
          </w:tcPr>
          <w:p w14:paraId="315B0152" w14:textId="77777777" w:rsidR="00C0421E" w:rsidRPr="00C0421E" w:rsidRDefault="00C0421E" w:rsidP="000B34F0">
            <w:pPr>
              <w:cnfStyle w:val="000000000000" w:firstRow="0" w:lastRow="0" w:firstColumn="0" w:lastColumn="0" w:oddVBand="0" w:evenVBand="0" w:oddHBand="0" w:evenHBand="0" w:firstRowFirstColumn="0" w:firstRowLastColumn="0" w:lastRowFirstColumn="0" w:lastRowLastColumn="0"/>
              <w:rPr>
                <w:rStyle w:val="Emphasis"/>
                <w:b/>
                <w:bCs/>
                <w:iCs w:val="0"/>
                <w:color w:val="000000" w:themeColor="text1"/>
                <w:sz w:val="20"/>
                <w:szCs w:val="20"/>
              </w:rPr>
            </w:pPr>
          </w:p>
        </w:tc>
        <w:tc>
          <w:tcPr>
            <w:tcW w:w="3060" w:type="dxa"/>
            <w:tcBorders>
              <w:top w:val="single" w:sz="4" w:space="0" w:color="auto"/>
              <w:left w:val="single" w:sz="4" w:space="0" w:color="auto"/>
              <w:bottom w:val="single" w:sz="4" w:space="0" w:color="auto"/>
              <w:right w:val="single" w:sz="4" w:space="0" w:color="auto"/>
            </w:tcBorders>
          </w:tcPr>
          <w:p w14:paraId="0B4E6FD9" w14:textId="77777777" w:rsidR="00C0421E" w:rsidRPr="00C0421E" w:rsidRDefault="00C0421E" w:rsidP="000B34F0">
            <w:pPr>
              <w:cnfStyle w:val="000000000000" w:firstRow="0" w:lastRow="0" w:firstColumn="0" w:lastColumn="0" w:oddVBand="0" w:evenVBand="0" w:oddHBand="0" w:evenHBand="0" w:firstRowFirstColumn="0" w:firstRowLastColumn="0" w:lastRowFirstColumn="0" w:lastRowLastColumn="0"/>
              <w:rPr>
                <w:rStyle w:val="Emphasis"/>
                <w:b/>
                <w:bCs/>
                <w:iCs w:val="0"/>
                <w:color w:val="000000" w:themeColor="text1"/>
                <w:sz w:val="20"/>
                <w:szCs w:val="20"/>
              </w:rPr>
            </w:pPr>
          </w:p>
        </w:tc>
        <w:tc>
          <w:tcPr>
            <w:tcW w:w="3600" w:type="dxa"/>
            <w:tcBorders>
              <w:top w:val="single" w:sz="4" w:space="0" w:color="auto"/>
              <w:left w:val="single" w:sz="4" w:space="0" w:color="auto"/>
              <w:bottom w:val="single" w:sz="4" w:space="0" w:color="auto"/>
              <w:right w:val="single" w:sz="4" w:space="0" w:color="auto"/>
            </w:tcBorders>
          </w:tcPr>
          <w:p w14:paraId="5B258F21" w14:textId="77777777" w:rsidR="00C0421E" w:rsidRPr="00C0421E" w:rsidRDefault="00C0421E" w:rsidP="000B34F0">
            <w:pPr>
              <w:cnfStyle w:val="000000000000" w:firstRow="0" w:lastRow="0" w:firstColumn="0" w:lastColumn="0" w:oddVBand="0" w:evenVBand="0" w:oddHBand="0" w:evenHBand="0" w:firstRowFirstColumn="0" w:firstRowLastColumn="0" w:lastRowFirstColumn="0" w:lastRowLastColumn="0"/>
              <w:rPr>
                <w:rStyle w:val="Emphasis"/>
                <w:b/>
                <w:bCs/>
                <w:iCs w:val="0"/>
                <w:color w:val="000000" w:themeColor="text1"/>
                <w:sz w:val="20"/>
                <w:szCs w:val="20"/>
              </w:rPr>
            </w:pPr>
          </w:p>
        </w:tc>
      </w:tr>
    </w:tbl>
    <w:p w14:paraId="11205954" w14:textId="77777777" w:rsidR="005D660D" w:rsidRDefault="005D660D" w:rsidP="00C0421E">
      <w:pPr>
        <w:pStyle w:val="ListParagraph"/>
        <w:rPr>
          <w:b/>
          <w:bCs/>
        </w:rPr>
      </w:pPr>
    </w:p>
    <w:p w14:paraId="210FA67D" w14:textId="77777777" w:rsidR="00C0421E" w:rsidRPr="00B9105D" w:rsidRDefault="00C0421E" w:rsidP="00C0421E">
      <w:pPr>
        <w:pStyle w:val="ListParagraph"/>
        <w:rPr>
          <w:b/>
          <w:bCs/>
          <w:i w:val="0"/>
        </w:rPr>
      </w:pPr>
      <w:r w:rsidRPr="00B9105D">
        <w:rPr>
          <w:b/>
          <w:bCs/>
          <w:i w:val="0"/>
        </w:rPr>
        <w:t>Suggested Resources</w:t>
      </w:r>
    </w:p>
    <w:p w14:paraId="7072BB03" w14:textId="77777777" w:rsidR="00C0421E" w:rsidRDefault="004751C1" w:rsidP="00C0421E">
      <w:pPr>
        <w:rPr>
          <w:rStyle w:val="Emphasis"/>
          <w:rFonts w:asciiTheme="minorHAnsi" w:hAnsiTheme="minorHAnsi"/>
          <w:iCs w:val="0"/>
          <w:color w:val="000000" w:themeColor="text1"/>
          <w:sz w:val="20"/>
          <w:szCs w:val="20"/>
        </w:rPr>
      </w:pPr>
      <w:hyperlink r:id="rId26" w:history="1">
        <w:r w:rsidR="00C0421E" w:rsidRPr="00DD4BF4">
          <w:rPr>
            <w:rStyle w:val="Hyperlink"/>
            <w:rFonts w:asciiTheme="minorHAnsi" w:hAnsiTheme="minorHAnsi"/>
            <w:sz w:val="20"/>
            <w:szCs w:val="20"/>
          </w:rPr>
          <w:t>Pathways to Results Engagement &amp; Commitment</w:t>
        </w:r>
      </w:hyperlink>
    </w:p>
    <w:p w14:paraId="7C7D455E" w14:textId="77777777" w:rsidR="00DD4BF4" w:rsidRDefault="00DD4BF4" w:rsidP="00C0421E">
      <w:pPr>
        <w:rPr>
          <w:rStyle w:val="Emphasis"/>
          <w:rFonts w:asciiTheme="minorHAnsi" w:hAnsiTheme="minorHAnsi"/>
          <w:iCs w:val="0"/>
          <w:color w:val="000000" w:themeColor="text1"/>
          <w:sz w:val="20"/>
          <w:szCs w:val="20"/>
        </w:rPr>
      </w:pPr>
    </w:p>
    <w:p w14:paraId="6CDB1AE9" w14:textId="77777777" w:rsidR="00DD4BF4" w:rsidRPr="00DD4BF4" w:rsidRDefault="00DD4BF4" w:rsidP="00C0421E">
      <w:pPr>
        <w:rPr>
          <w:rStyle w:val="Emphasis"/>
          <w:rFonts w:asciiTheme="minorHAnsi" w:hAnsiTheme="minorHAnsi"/>
          <w:iCs w:val="0"/>
          <w:color w:val="000000" w:themeColor="text1"/>
          <w:sz w:val="20"/>
          <w:szCs w:val="20"/>
        </w:rPr>
      </w:pPr>
    </w:p>
    <w:p w14:paraId="2CA44EE9" w14:textId="77777777" w:rsidR="000B34F0" w:rsidRDefault="00C0421E" w:rsidP="00FF5E36">
      <w:pPr>
        <w:pStyle w:val="ListParagraph"/>
        <w:numPr>
          <w:ilvl w:val="0"/>
          <w:numId w:val="3"/>
        </w:numPr>
        <w:rPr>
          <w:rStyle w:val="Emphasis"/>
          <w:b/>
          <w:bCs/>
          <w:i w:val="0"/>
          <w:iCs w:val="0"/>
          <w:color w:val="000000" w:themeColor="text1"/>
          <w:sz w:val="32"/>
          <w:szCs w:val="32"/>
        </w:rPr>
      </w:pPr>
      <w:r>
        <w:rPr>
          <w:rStyle w:val="Emphasis"/>
          <w:b/>
          <w:bCs/>
          <w:i w:val="0"/>
          <w:iCs w:val="0"/>
          <w:color w:val="000000" w:themeColor="text1"/>
          <w:sz w:val="32"/>
          <w:szCs w:val="32"/>
        </w:rPr>
        <w:t>LABOR MARKET ALIGNMENT</w:t>
      </w:r>
    </w:p>
    <w:p w14:paraId="599BB803" w14:textId="0B7A1879" w:rsidR="00DD4BF4" w:rsidRPr="00DD4BF4" w:rsidRDefault="005D660D" w:rsidP="00DD4BF4">
      <w:pPr>
        <w:spacing w:line="360" w:lineRule="auto"/>
        <w:textAlignment w:val="baseline"/>
        <w:rPr>
          <w:rFonts w:asciiTheme="minorHAnsi" w:hAnsiTheme="minorHAnsi"/>
          <w:sz w:val="20"/>
          <w:szCs w:val="20"/>
        </w:rPr>
      </w:pPr>
      <w:r w:rsidRPr="00DD4BF4">
        <w:rPr>
          <w:rFonts w:asciiTheme="minorHAnsi" w:hAnsiTheme="minorHAnsi"/>
          <w:color w:val="222222"/>
          <w:sz w:val="20"/>
          <w:szCs w:val="20"/>
        </w:rPr>
        <w:t>Use the guiding questions in this section to consider how your programs align with state, regional, and/or local labor</w:t>
      </w:r>
      <w:r w:rsidR="00AB4914">
        <w:rPr>
          <w:rFonts w:asciiTheme="minorHAnsi" w:hAnsiTheme="minorHAnsi"/>
          <w:color w:val="222222"/>
          <w:sz w:val="20"/>
          <w:szCs w:val="20"/>
        </w:rPr>
        <w:t>-</w:t>
      </w:r>
      <w:r w:rsidRPr="00DD4BF4">
        <w:rPr>
          <w:rFonts w:asciiTheme="minorHAnsi" w:hAnsiTheme="minorHAnsi"/>
          <w:color w:val="222222"/>
          <w:sz w:val="20"/>
          <w:szCs w:val="20"/>
        </w:rPr>
        <w:t>market needs and demands. Consult with stakeholders assisting you with this CLNA for current and projected labor</w:t>
      </w:r>
      <w:r w:rsidR="00AB4914">
        <w:rPr>
          <w:rFonts w:asciiTheme="minorHAnsi" w:hAnsiTheme="minorHAnsi"/>
          <w:color w:val="222222"/>
          <w:sz w:val="20"/>
          <w:szCs w:val="20"/>
        </w:rPr>
        <w:t>-</w:t>
      </w:r>
      <w:r w:rsidRPr="00DD4BF4">
        <w:rPr>
          <w:rFonts w:asciiTheme="minorHAnsi" w:hAnsiTheme="minorHAnsi"/>
          <w:color w:val="222222"/>
          <w:sz w:val="20"/>
          <w:szCs w:val="20"/>
        </w:rPr>
        <w:t xml:space="preserve">market needs and trends. Stakeholders from local workforce development boards, chambers of commerce, unions, and any industry associations will be especially important to include in the assessment of how your CTE programs align with the labor market. Also consider any information you have gathered such as surveys or exit interviews from alumni </w:t>
      </w:r>
      <w:r w:rsidR="00AA4B8D">
        <w:rPr>
          <w:rFonts w:asciiTheme="minorHAnsi" w:hAnsiTheme="minorHAnsi"/>
          <w:color w:val="222222"/>
          <w:sz w:val="20"/>
          <w:szCs w:val="20"/>
        </w:rPr>
        <w:t>who</w:t>
      </w:r>
      <w:r w:rsidRPr="00DD4BF4">
        <w:rPr>
          <w:rFonts w:asciiTheme="minorHAnsi" w:hAnsiTheme="minorHAnsi"/>
          <w:color w:val="222222"/>
          <w:sz w:val="20"/>
          <w:szCs w:val="20"/>
        </w:rPr>
        <w:t xml:space="preserve"> </w:t>
      </w:r>
      <w:r w:rsidR="00AB4914">
        <w:rPr>
          <w:rFonts w:asciiTheme="minorHAnsi" w:hAnsiTheme="minorHAnsi"/>
          <w:color w:val="222222"/>
          <w:sz w:val="20"/>
          <w:szCs w:val="20"/>
        </w:rPr>
        <w:t xml:space="preserve">have </w:t>
      </w:r>
      <w:r w:rsidRPr="00DD4BF4">
        <w:rPr>
          <w:rFonts w:asciiTheme="minorHAnsi" w:hAnsiTheme="minorHAnsi"/>
          <w:color w:val="222222"/>
          <w:sz w:val="20"/>
          <w:szCs w:val="20"/>
        </w:rPr>
        <w:t>help</w:t>
      </w:r>
      <w:r w:rsidR="00AB4914">
        <w:rPr>
          <w:rFonts w:asciiTheme="minorHAnsi" w:hAnsiTheme="minorHAnsi"/>
          <w:color w:val="222222"/>
          <w:sz w:val="20"/>
          <w:szCs w:val="20"/>
        </w:rPr>
        <w:t>ed</w:t>
      </w:r>
      <w:r w:rsidRPr="00DD4BF4">
        <w:rPr>
          <w:rFonts w:asciiTheme="minorHAnsi" w:hAnsiTheme="minorHAnsi"/>
          <w:color w:val="222222"/>
          <w:sz w:val="20"/>
          <w:szCs w:val="20"/>
        </w:rPr>
        <w:t xml:space="preserve"> you understand how you have prepared them for </w:t>
      </w:r>
      <w:r w:rsidR="005A6283">
        <w:rPr>
          <w:rFonts w:asciiTheme="minorHAnsi" w:hAnsiTheme="minorHAnsi"/>
          <w:color w:val="222222"/>
          <w:sz w:val="20"/>
          <w:szCs w:val="20"/>
        </w:rPr>
        <w:t xml:space="preserve">the labor market </w:t>
      </w:r>
      <w:r w:rsidRPr="00DD4BF4">
        <w:rPr>
          <w:rFonts w:asciiTheme="minorHAnsi" w:hAnsiTheme="minorHAnsi"/>
          <w:color w:val="222222"/>
          <w:sz w:val="20"/>
          <w:szCs w:val="20"/>
        </w:rPr>
        <w:t xml:space="preserve">and how they are faring </w:t>
      </w:r>
      <w:r w:rsidR="005A6283">
        <w:rPr>
          <w:rFonts w:asciiTheme="minorHAnsi" w:hAnsiTheme="minorHAnsi"/>
          <w:color w:val="222222"/>
          <w:sz w:val="20"/>
          <w:szCs w:val="20"/>
        </w:rPr>
        <w:t>there</w:t>
      </w:r>
      <w:r w:rsidRPr="00DD4BF4">
        <w:rPr>
          <w:rFonts w:asciiTheme="minorHAnsi" w:hAnsiTheme="minorHAnsi"/>
          <w:color w:val="222222"/>
          <w:sz w:val="20"/>
          <w:szCs w:val="20"/>
        </w:rPr>
        <w:t>. Most of the guiding questions in this section will require you to examine labor</w:t>
      </w:r>
      <w:r w:rsidR="009C6AC6">
        <w:rPr>
          <w:rFonts w:asciiTheme="minorHAnsi" w:hAnsiTheme="minorHAnsi"/>
          <w:color w:val="222222"/>
          <w:sz w:val="20"/>
          <w:szCs w:val="20"/>
        </w:rPr>
        <w:t>-</w:t>
      </w:r>
      <w:r w:rsidRPr="00DD4BF4">
        <w:rPr>
          <w:rFonts w:asciiTheme="minorHAnsi" w:hAnsiTheme="minorHAnsi"/>
          <w:color w:val="222222"/>
          <w:sz w:val="20"/>
          <w:szCs w:val="20"/>
        </w:rPr>
        <w:t>market alignment with an equity lens by considering any inequities certain subpopulations may experience in the labor market, why these inequities may exist, and how you can address them. </w:t>
      </w:r>
      <w:r w:rsidRPr="00DD4BF4">
        <w:rPr>
          <w:rFonts w:asciiTheme="minorHAnsi" w:hAnsiTheme="minorHAnsi"/>
          <w:sz w:val="20"/>
          <w:szCs w:val="20"/>
        </w:rPr>
        <w:t> </w:t>
      </w:r>
    </w:p>
    <w:tbl>
      <w:tblPr>
        <w:tblStyle w:val="ListTable3-Accent3"/>
        <w:tblW w:w="9265" w:type="dxa"/>
        <w:tblLook w:val="04A0" w:firstRow="1" w:lastRow="0" w:firstColumn="1" w:lastColumn="0" w:noHBand="0" w:noVBand="1"/>
      </w:tblPr>
      <w:tblGrid>
        <w:gridCol w:w="9265"/>
      </w:tblGrid>
      <w:tr w:rsidR="00785B1C" w14:paraId="0D3DD802" w14:textId="77777777" w:rsidTr="005543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65" w:type="dxa"/>
            <w:tcBorders>
              <w:bottom w:val="single" w:sz="4" w:space="0" w:color="auto"/>
            </w:tcBorders>
          </w:tcPr>
          <w:p w14:paraId="45EF406D" w14:textId="77777777" w:rsidR="002B1F52" w:rsidRDefault="002B1F52" w:rsidP="00785B1C">
            <w:pPr>
              <w:textAlignment w:val="baseline"/>
              <w:rPr>
                <w:rFonts w:ascii="Arial" w:hAnsi="Arial" w:cs="Arial"/>
                <w:b w:val="0"/>
                <w:bCs w:val="0"/>
                <w:color w:val="222222"/>
                <w:sz w:val="20"/>
                <w:szCs w:val="20"/>
              </w:rPr>
            </w:pPr>
          </w:p>
          <w:p w14:paraId="068780AD" w14:textId="77777777" w:rsidR="002B1F52" w:rsidRDefault="00785B1C" w:rsidP="00785B1C">
            <w:pPr>
              <w:textAlignment w:val="baseline"/>
              <w:rPr>
                <w:rFonts w:ascii="Arial" w:hAnsi="Arial" w:cs="Arial"/>
                <w:b w:val="0"/>
                <w:bCs w:val="0"/>
                <w:color w:val="222222"/>
                <w:sz w:val="20"/>
                <w:szCs w:val="20"/>
              </w:rPr>
            </w:pPr>
            <w:r w:rsidRPr="007C1909">
              <w:rPr>
                <w:rFonts w:ascii="Arial" w:hAnsi="Arial" w:cs="Arial"/>
                <w:color w:val="222222"/>
                <w:sz w:val="20"/>
                <w:szCs w:val="20"/>
              </w:rPr>
              <w:t>What have been emerging and/or growing occupations in your region?</w:t>
            </w:r>
          </w:p>
          <w:p w14:paraId="17600F9E" w14:textId="77777777" w:rsidR="00785B1C" w:rsidRPr="00785B1C" w:rsidRDefault="00785B1C" w:rsidP="00785B1C">
            <w:pPr>
              <w:textAlignment w:val="baseline"/>
              <w:rPr>
                <w:rFonts w:ascii="Arial" w:hAnsi="Arial" w:cs="Arial"/>
                <w:b w:val="0"/>
                <w:bCs w:val="0"/>
                <w:color w:val="FFFFFF" w:themeColor="background1"/>
                <w:sz w:val="20"/>
                <w:szCs w:val="20"/>
              </w:rPr>
            </w:pPr>
            <w:r w:rsidRPr="007C1909">
              <w:rPr>
                <w:rFonts w:ascii="Arial" w:hAnsi="Arial" w:cs="Arial"/>
                <w:color w:val="222222"/>
                <w:sz w:val="20"/>
                <w:szCs w:val="20"/>
              </w:rPr>
              <w:t> </w:t>
            </w:r>
            <w:r w:rsidRPr="007C1909">
              <w:rPr>
                <w:rFonts w:ascii="Arial" w:hAnsi="Arial" w:cs="Arial"/>
                <w:sz w:val="20"/>
                <w:szCs w:val="20"/>
              </w:rPr>
              <w:t> </w:t>
            </w:r>
          </w:p>
          <w:p w14:paraId="5B43DEAA" w14:textId="77777777" w:rsidR="00785B1C" w:rsidRPr="00785B1C" w:rsidRDefault="00785B1C" w:rsidP="00FF5E36">
            <w:pPr>
              <w:pStyle w:val="ListParagraph"/>
              <w:numPr>
                <w:ilvl w:val="1"/>
                <w:numId w:val="8"/>
              </w:numPr>
              <w:textAlignment w:val="baseline"/>
              <w:rPr>
                <w:rFonts w:ascii="Calibri" w:hAnsi="Calibri"/>
                <w:i w:val="0"/>
                <w:iCs/>
                <w:color w:val="FFFFFF" w:themeColor="background1"/>
                <w:sz w:val="20"/>
                <w:szCs w:val="20"/>
              </w:rPr>
            </w:pPr>
            <w:r w:rsidRPr="00785B1C">
              <w:rPr>
                <w:rFonts w:ascii="Arial" w:hAnsi="Arial" w:cs="Arial"/>
                <w:i w:val="0"/>
                <w:iCs/>
                <w:color w:val="222222"/>
                <w:sz w:val="20"/>
                <w:szCs w:val="20"/>
              </w:rPr>
              <w:t>From an equity perspective, what special populations are not represented in these emerging and/or growing occupations? What are some of the barriers for the groups you identified?</w:t>
            </w:r>
            <w:r w:rsidRPr="00785B1C">
              <w:rPr>
                <w:rFonts w:ascii="Arial" w:hAnsi="Arial" w:cs="Arial"/>
                <w:i w:val="0"/>
                <w:iCs/>
                <w:color w:val="FFFFFF" w:themeColor="background1"/>
                <w:sz w:val="20"/>
                <w:szCs w:val="20"/>
              </w:rPr>
              <w:t> </w:t>
            </w:r>
          </w:p>
          <w:p w14:paraId="55C1F76C" w14:textId="77777777" w:rsidR="00785B1C" w:rsidRPr="00785B1C" w:rsidRDefault="00785B1C" w:rsidP="00FF5E36">
            <w:pPr>
              <w:pStyle w:val="ListParagraph"/>
              <w:numPr>
                <w:ilvl w:val="1"/>
                <w:numId w:val="8"/>
              </w:numPr>
              <w:textAlignment w:val="baseline"/>
              <w:rPr>
                <w:rStyle w:val="Emphasis"/>
                <w:rFonts w:ascii="Calibri" w:hAnsi="Calibri"/>
                <w:iCs w:val="0"/>
                <w:color w:val="FFFFFF" w:themeColor="background1"/>
                <w:sz w:val="21"/>
                <w:szCs w:val="21"/>
              </w:rPr>
            </w:pPr>
            <w:r w:rsidRPr="00785B1C">
              <w:rPr>
                <w:rFonts w:ascii="Arial" w:hAnsi="Arial" w:cs="Arial"/>
                <w:i w:val="0"/>
                <w:iCs/>
                <w:color w:val="222222"/>
                <w:sz w:val="20"/>
                <w:szCs w:val="20"/>
              </w:rPr>
              <w:lastRenderedPageBreak/>
              <w:t>From an equity perspective, what racial/ethnic groups are not represented in these emerging and/or growing occupations? What are some of the barriers for the groups you identified?</w:t>
            </w:r>
            <w:r w:rsidRPr="00785B1C">
              <w:rPr>
                <w:rFonts w:ascii="Arial" w:hAnsi="Arial" w:cs="Arial"/>
                <w:color w:val="FFFFFF" w:themeColor="background1"/>
                <w:sz w:val="21"/>
                <w:szCs w:val="21"/>
              </w:rPr>
              <w:t> </w:t>
            </w:r>
          </w:p>
        </w:tc>
      </w:tr>
      <w:tr w:rsidR="00785B1C" w14:paraId="136C8DB6"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18947C2D" w14:textId="77777777" w:rsidR="00785B1C" w:rsidRDefault="00785B1C" w:rsidP="0055435B">
            <w:pPr>
              <w:rPr>
                <w:rStyle w:val="Emphasis"/>
                <w:b w:val="0"/>
                <w:bCs w:val="0"/>
                <w:iCs w:val="0"/>
                <w:color w:val="000000" w:themeColor="text1"/>
                <w:sz w:val="20"/>
                <w:szCs w:val="20"/>
              </w:rPr>
            </w:pPr>
          </w:p>
        </w:tc>
      </w:tr>
      <w:tr w:rsidR="00785B1C" w14:paraId="0B994731" w14:textId="77777777" w:rsidTr="0055435B">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46853DE8" w14:textId="77777777" w:rsidR="002B1F52" w:rsidRDefault="002B1F52" w:rsidP="009E553D">
            <w:pPr>
              <w:textAlignment w:val="baseline"/>
              <w:rPr>
                <w:rFonts w:ascii="Arial" w:hAnsi="Arial" w:cs="Arial"/>
                <w:b w:val="0"/>
                <w:bCs w:val="0"/>
                <w:color w:val="222222"/>
                <w:sz w:val="20"/>
                <w:szCs w:val="20"/>
              </w:rPr>
            </w:pPr>
          </w:p>
          <w:p w14:paraId="00A4CF5E" w14:textId="77777777" w:rsidR="009E553D" w:rsidRPr="00B9105D" w:rsidRDefault="009E553D" w:rsidP="009E553D">
            <w:pPr>
              <w:textAlignment w:val="baseline"/>
              <w:rPr>
                <w:rFonts w:ascii="Arial" w:hAnsi="Arial" w:cs="Arial"/>
                <w:b w:val="0"/>
                <w:bCs w:val="0"/>
                <w:color w:val="222222"/>
                <w:sz w:val="20"/>
                <w:szCs w:val="20"/>
              </w:rPr>
            </w:pPr>
            <w:r w:rsidRPr="007C1909">
              <w:rPr>
                <w:rFonts w:ascii="Arial" w:hAnsi="Arial" w:cs="Arial"/>
                <w:color w:val="222222"/>
                <w:sz w:val="20"/>
                <w:szCs w:val="20"/>
              </w:rPr>
              <w:t>Has your region experienced economic shifts that impact industry growth? If so, explain how and what types of partnerships and stakeholder engagement has been developed to address these shifts.</w:t>
            </w:r>
            <w:r w:rsidRPr="007C1909">
              <w:rPr>
                <w:rFonts w:ascii="Arial" w:hAnsi="Arial" w:cs="Arial"/>
                <w:sz w:val="20"/>
                <w:szCs w:val="20"/>
              </w:rPr>
              <w:t> </w:t>
            </w:r>
          </w:p>
          <w:p w14:paraId="4DB3F3B5" w14:textId="77777777" w:rsidR="00785B1C" w:rsidRPr="005669C2" w:rsidRDefault="00785B1C" w:rsidP="00785B1C">
            <w:pPr>
              <w:textAlignment w:val="baseline"/>
              <w:rPr>
                <w:rStyle w:val="Emphasis"/>
                <w:rFonts w:ascii="Arial" w:hAnsi="Arial" w:cs="Arial"/>
                <w:b w:val="0"/>
                <w:bCs w:val="0"/>
                <w:color w:val="5F5F5F" w:themeColor="text2" w:themeTint="BF"/>
                <w:sz w:val="20"/>
                <w:szCs w:val="20"/>
              </w:rPr>
            </w:pPr>
          </w:p>
        </w:tc>
      </w:tr>
      <w:tr w:rsidR="00785B1C" w14:paraId="292CAED0"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124CD8FA" w14:textId="77777777" w:rsidR="00785B1C" w:rsidRDefault="00785B1C" w:rsidP="0055435B">
            <w:pPr>
              <w:rPr>
                <w:rStyle w:val="Emphasis"/>
                <w:b w:val="0"/>
                <w:bCs w:val="0"/>
                <w:iCs w:val="0"/>
                <w:color w:val="000000" w:themeColor="text1"/>
                <w:sz w:val="20"/>
                <w:szCs w:val="20"/>
              </w:rPr>
            </w:pPr>
          </w:p>
        </w:tc>
      </w:tr>
      <w:tr w:rsidR="00785B1C" w14:paraId="157DE15F" w14:textId="77777777" w:rsidTr="0055435B">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323B19AF" w14:textId="77777777" w:rsidR="002B1F52" w:rsidRDefault="002B1F52" w:rsidP="00785B1C">
            <w:pPr>
              <w:textAlignment w:val="baseline"/>
              <w:rPr>
                <w:rFonts w:ascii="Arial" w:hAnsi="Arial" w:cs="Arial"/>
                <w:b w:val="0"/>
                <w:bCs w:val="0"/>
                <w:color w:val="222222"/>
                <w:sz w:val="20"/>
                <w:szCs w:val="20"/>
              </w:rPr>
            </w:pPr>
          </w:p>
          <w:p w14:paraId="20552A4A" w14:textId="511D5FF0" w:rsidR="002B1F52" w:rsidRDefault="009E553D" w:rsidP="00785B1C">
            <w:pPr>
              <w:textAlignment w:val="baseline"/>
              <w:rPr>
                <w:rFonts w:ascii="Arial" w:hAnsi="Arial" w:cs="Arial"/>
                <w:b w:val="0"/>
                <w:bCs w:val="0"/>
                <w:color w:val="222222"/>
                <w:sz w:val="20"/>
                <w:szCs w:val="20"/>
              </w:rPr>
            </w:pPr>
            <w:r w:rsidRPr="00B9105D">
              <w:rPr>
                <w:rFonts w:ascii="Arial" w:hAnsi="Arial" w:cs="Arial"/>
                <w:color w:val="222222"/>
                <w:sz w:val="20"/>
                <w:szCs w:val="20"/>
              </w:rPr>
              <w:t xml:space="preserve">Has your region experienced population shifts that impact industry growth? If so, explain how and what types of partnerships and stakeholder engagement you </w:t>
            </w:r>
            <w:r w:rsidR="00B70BBE">
              <w:rPr>
                <w:rFonts w:ascii="Arial" w:hAnsi="Arial" w:cs="Arial"/>
                <w:color w:val="222222"/>
                <w:sz w:val="20"/>
                <w:szCs w:val="20"/>
              </w:rPr>
              <w:t xml:space="preserve">are </w:t>
            </w:r>
            <w:r w:rsidRPr="00B9105D">
              <w:rPr>
                <w:rFonts w:ascii="Arial" w:hAnsi="Arial" w:cs="Arial"/>
                <w:color w:val="222222"/>
                <w:sz w:val="20"/>
                <w:szCs w:val="20"/>
              </w:rPr>
              <w:t>developing to address these shifts.</w:t>
            </w:r>
          </w:p>
          <w:p w14:paraId="7E4418F1" w14:textId="77777777" w:rsidR="00785B1C" w:rsidRPr="00B9105D" w:rsidRDefault="009E553D" w:rsidP="00785B1C">
            <w:pPr>
              <w:textAlignment w:val="baseline"/>
              <w:rPr>
                <w:rStyle w:val="Emphasis"/>
                <w:rFonts w:ascii="Calibri" w:hAnsi="Calibri"/>
                <w:iCs w:val="0"/>
                <w:color w:val="5F5F5F" w:themeColor="text2" w:themeTint="BF"/>
                <w:sz w:val="20"/>
                <w:szCs w:val="20"/>
              </w:rPr>
            </w:pPr>
            <w:r w:rsidRPr="00B9105D">
              <w:rPr>
                <w:rFonts w:ascii="Arial" w:hAnsi="Arial" w:cs="Arial"/>
                <w:sz w:val="20"/>
                <w:szCs w:val="20"/>
              </w:rPr>
              <w:t> </w:t>
            </w:r>
          </w:p>
        </w:tc>
      </w:tr>
      <w:tr w:rsidR="00785B1C" w14:paraId="2117BB35"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193BAAE4" w14:textId="77777777" w:rsidR="00785B1C" w:rsidRDefault="00785B1C" w:rsidP="0055435B">
            <w:pPr>
              <w:rPr>
                <w:rStyle w:val="Emphasis"/>
                <w:b w:val="0"/>
                <w:bCs w:val="0"/>
                <w:iCs w:val="0"/>
                <w:color w:val="000000" w:themeColor="text1"/>
                <w:sz w:val="20"/>
                <w:szCs w:val="20"/>
              </w:rPr>
            </w:pPr>
          </w:p>
        </w:tc>
      </w:tr>
      <w:tr w:rsidR="00785B1C" w14:paraId="726B95D8" w14:textId="77777777" w:rsidTr="0055435B">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26759395" w14:textId="77777777" w:rsidR="002B1F52" w:rsidRDefault="002B1F52" w:rsidP="002A6AA2">
            <w:pPr>
              <w:textAlignment w:val="baseline"/>
              <w:rPr>
                <w:rFonts w:ascii="Arial" w:hAnsi="Arial" w:cs="Arial"/>
                <w:b w:val="0"/>
                <w:bCs w:val="0"/>
                <w:color w:val="222222"/>
                <w:sz w:val="20"/>
                <w:szCs w:val="20"/>
              </w:rPr>
            </w:pPr>
          </w:p>
          <w:p w14:paraId="07AB7EDE" w14:textId="77777777" w:rsidR="002A6AA2" w:rsidRPr="007C1909" w:rsidRDefault="002A6AA2" w:rsidP="002A6AA2">
            <w:pPr>
              <w:textAlignment w:val="baseline"/>
              <w:rPr>
                <w:rFonts w:ascii="Calibri" w:hAnsi="Calibri"/>
                <w:sz w:val="20"/>
                <w:szCs w:val="20"/>
              </w:rPr>
            </w:pPr>
            <w:r w:rsidRPr="007C1909">
              <w:rPr>
                <w:rFonts w:ascii="Arial" w:hAnsi="Arial" w:cs="Arial"/>
                <w:color w:val="222222"/>
                <w:sz w:val="20"/>
                <w:szCs w:val="20"/>
              </w:rPr>
              <w:t>Among your CTE graduates, identify subpopulations that are thriving in the labor market. What structures, conditions, and resources are supporting their success?</w:t>
            </w:r>
            <w:r w:rsidRPr="007C1909">
              <w:rPr>
                <w:rFonts w:ascii="Arial" w:hAnsi="Arial" w:cs="Arial"/>
                <w:sz w:val="20"/>
                <w:szCs w:val="20"/>
              </w:rPr>
              <w:t> </w:t>
            </w:r>
          </w:p>
          <w:p w14:paraId="592EC5EA" w14:textId="77777777" w:rsidR="00785B1C" w:rsidRPr="00EF7CBF" w:rsidRDefault="00785B1C" w:rsidP="00785B1C">
            <w:pPr>
              <w:textAlignment w:val="baseline"/>
              <w:rPr>
                <w:rStyle w:val="Emphasis"/>
                <w:rFonts w:ascii="Calibri" w:hAnsi="Calibri"/>
                <w:iCs w:val="0"/>
                <w:color w:val="5F5F5F" w:themeColor="text2" w:themeTint="BF"/>
                <w:sz w:val="20"/>
                <w:szCs w:val="20"/>
              </w:rPr>
            </w:pPr>
          </w:p>
        </w:tc>
      </w:tr>
      <w:tr w:rsidR="00785B1C" w14:paraId="24008764"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246078A1" w14:textId="77777777" w:rsidR="00785B1C" w:rsidRDefault="00785B1C" w:rsidP="0055435B">
            <w:pPr>
              <w:rPr>
                <w:rStyle w:val="Emphasis"/>
                <w:b w:val="0"/>
                <w:bCs w:val="0"/>
                <w:iCs w:val="0"/>
                <w:color w:val="000000" w:themeColor="text1"/>
                <w:sz w:val="20"/>
                <w:szCs w:val="20"/>
              </w:rPr>
            </w:pPr>
          </w:p>
        </w:tc>
      </w:tr>
      <w:tr w:rsidR="00785B1C" w14:paraId="1C24B42C" w14:textId="77777777" w:rsidTr="0055435B">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4356C512" w14:textId="77777777" w:rsidR="002B1F52" w:rsidRDefault="002B1F52" w:rsidP="002A6AA2">
            <w:pPr>
              <w:textAlignment w:val="baseline"/>
              <w:rPr>
                <w:rFonts w:ascii="Arial" w:hAnsi="Arial" w:cs="Arial"/>
                <w:b w:val="0"/>
                <w:bCs w:val="0"/>
                <w:color w:val="222222"/>
                <w:sz w:val="20"/>
                <w:szCs w:val="20"/>
              </w:rPr>
            </w:pPr>
          </w:p>
          <w:p w14:paraId="72D310CA" w14:textId="26F13D5D" w:rsidR="002A6AA2" w:rsidRDefault="002A6AA2" w:rsidP="002A6AA2">
            <w:pPr>
              <w:textAlignment w:val="baseline"/>
              <w:rPr>
                <w:rFonts w:ascii="Arial" w:hAnsi="Arial" w:cs="Arial"/>
                <w:b w:val="0"/>
                <w:bCs w:val="0"/>
                <w:sz w:val="20"/>
                <w:szCs w:val="20"/>
              </w:rPr>
            </w:pPr>
            <w:r w:rsidRPr="007C1909">
              <w:rPr>
                <w:rFonts w:ascii="Arial" w:hAnsi="Arial" w:cs="Arial"/>
                <w:color w:val="222222"/>
                <w:sz w:val="20"/>
                <w:szCs w:val="20"/>
              </w:rPr>
              <w:t xml:space="preserve">Among your CTE graduates, identify subpopulations that are experiencing inequities in the labor market. </w:t>
            </w:r>
            <w:r w:rsidR="002B1F52">
              <w:rPr>
                <w:rFonts w:ascii="Arial" w:hAnsi="Arial" w:cs="Arial"/>
                <w:color w:val="222222"/>
                <w:sz w:val="20"/>
                <w:szCs w:val="20"/>
              </w:rPr>
              <w:t>Explain w</w:t>
            </w:r>
            <w:r w:rsidRPr="007C1909">
              <w:rPr>
                <w:rFonts w:ascii="Arial" w:hAnsi="Arial" w:cs="Arial"/>
                <w:color w:val="222222"/>
                <w:sz w:val="20"/>
                <w:szCs w:val="20"/>
              </w:rPr>
              <w:t>hat inequities in opportunities, institutional structures, and resources may be the root cause</w:t>
            </w:r>
            <w:r w:rsidR="002B1F52">
              <w:rPr>
                <w:rFonts w:ascii="Arial" w:hAnsi="Arial" w:cs="Arial"/>
                <w:color w:val="222222"/>
                <w:sz w:val="20"/>
                <w:szCs w:val="20"/>
              </w:rPr>
              <w:t>.</w:t>
            </w:r>
            <w:r w:rsidRPr="007C1909">
              <w:rPr>
                <w:rFonts w:ascii="Arial" w:hAnsi="Arial" w:cs="Arial"/>
                <w:sz w:val="20"/>
                <w:szCs w:val="20"/>
              </w:rPr>
              <w:t> </w:t>
            </w:r>
          </w:p>
          <w:p w14:paraId="2637F9A4" w14:textId="77777777" w:rsidR="002B1F52" w:rsidRPr="002A6AA2" w:rsidRDefault="002B1F52" w:rsidP="002A6AA2">
            <w:pPr>
              <w:textAlignment w:val="baseline"/>
              <w:rPr>
                <w:rFonts w:ascii="Arial" w:hAnsi="Arial" w:cs="Arial"/>
                <w:b w:val="0"/>
                <w:bCs w:val="0"/>
                <w:sz w:val="20"/>
                <w:szCs w:val="20"/>
              </w:rPr>
            </w:pPr>
          </w:p>
          <w:p w14:paraId="4C70BD8D" w14:textId="5DC298D6" w:rsidR="00785B1C" w:rsidRPr="002B1F52" w:rsidRDefault="00C371D0" w:rsidP="00785B1C">
            <w:pPr>
              <w:pStyle w:val="ListParagraph"/>
              <w:numPr>
                <w:ilvl w:val="1"/>
                <w:numId w:val="9"/>
              </w:numPr>
              <w:textAlignment w:val="baseline"/>
              <w:rPr>
                <w:rStyle w:val="Emphasis"/>
                <w:rFonts w:ascii="Calibri" w:hAnsi="Calibri"/>
                <w:i w:val="0"/>
                <w:color w:val="5F5F5F" w:themeColor="text2" w:themeTint="BF"/>
                <w:sz w:val="21"/>
                <w:szCs w:val="21"/>
              </w:rPr>
            </w:pPr>
            <w:r>
              <w:rPr>
                <w:rFonts w:ascii="Arial" w:hAnsi="Arial" w:cs="Arial"/>
                <w:i w:val="0"/>
                <w:iCs/>
                <w:color w:val="222222"/>
                <w:sz w:val="20"/>
                <w:szCs w:val="20"/>
              </w:rPr>
              <w:t>A</w:t>
            </w:r>
            <w:r w:rsidR="002A6AA2" w:rsidRPr="002A6AA2">
              <w:rPr>
                <w:rFonts w:ascii="Arial" w:hAnsi="Arial" w:cs="Arial"/>
                <w:i w:val="0"/>
                <w:iCs/>
                <w:color w:val="222222"/>
                <w:sz w:val="20"/>
                <w:szCs w:val="20"/>
              </w:rPr>
              <w:t xml:space="preserve">re there any racial inequities in the labor market? </w:t>
            </w:r>
            <w:r w:rsidR="00B02DC8">
              <w:rPr>
                <w:rFonts w:ascii="Arial" w:hAnsi="Arial" w:cs="Arial"/>
                <w:i w:val="0"/>
                <w:iCs/>
                <w:color w:val="222222"/>
                <w:sz w:val="20"/>
                <w:szCs w:val="20"/>
              </w:rPr>
              <w:t>Explain w</w:t>
            </w:r>
            <w:r w:rsidR="002A6AA2" w:rsidRPr="002A6AA2">
              <w:rPr>
                <w:rFonts w:ascii="Arial" w:hAnsi="Arial" w:cs="Arial"/>
                <w:i w:val="0"/>
                <w:iCs/>
                <w:color w:val="222222"/>
                <w:sz w:val="20"/>
                <w:szCs w:val="20"/>
              </w:rPr>
              <w:t>hat inequities in opportunities, institutional structures, and resources may be the root cause</w:t>
            </w:r>
            <w:r w:rsidR="00B02DC8">
              <w:rPr>
                <w:rFonts w:ascii="Arial" w:hAnsi="Arial" w:cs="Arial"/>
                <w:i w:val="0"/>
                <w:iCs/>
                <w:color w:val="222222"/>
                <w:sz w:val="20"/>
                <w:szCs w:val="20"/>
              </w:rPr>
              <w:t>.</w:t>
            </w:r>
            <w:r w:rsidR="002A6AA2" w:rsidRPr="002A6AA2">
              <w:rPr>
                <w:rFonts w:ascii="Arial" w:hAnsi="Arial" w:cs="Arial"/>
                <w:i w:val="0"/>
                <w:iCs/>
                <w:color w:val="222222"/>
                <w:sz w:val="21"/>
                <w:szCs w:val="21"/>
              </w:rPr>
              <w:t> </w:t>
            </w:r>
            <w:r w:rsidR="002A6AA2" w:rsidRPr="002A6AA2">
              <w:rPr>
                <w:rFonts w:ascii="Arial" w:hAnsi="Arial" w:cs="Arial"/>
                <w:i w:val="0"/>
                <w:iCs/>
                <w:sz w:val="21"/>
                <w:szCs w:val="21"/>
              </w:rPr>
              <w:t> </w:t>
            </w:r>
          </w:p>
        </w:tc>
      </w:tr>
      <w:tr w:rsidR="00785B1C" w14:paraId="50CC1BEE"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4720CFAE" w14:textId="77777777" w:rsidR="00785B1C" w:rsidRDefault="00785B1C" w:rsidP="0055435B">
            <w:pPr>
              <w:rPr>
                <w:rStyle w:val="Emphasis"/>
                <w:b w:val="0"/>
                <w:bCs w:val="0"/>
                <w:iCs w:val="0"/>
                <w:color w:val="000000" w:themeColor="text1"/>
                <w:sz w:val="20"/>
                <w:szCs w:val="20"/>
              </w:rPr>
            </w:pPr>
          </w:p>
        </w:tc>
      </w:tr>
      <w:tr w:rsidR="00785B1C" w14:paraId="7700FAE7" w14:textId="77777777" w:rsidTr="0055435B">
        <w:trPr>
          <w:trHeight w:val="548"/>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41584B82" w14:textId="77777777" w:rsidR="00B17F02" w:rsidRDefault="00B17F02" w:rsidP="00956BA4">
            <w:pPr>
              <w:textAlignment w:val="baseline"/>
              <w:rPr>
                <w:rFonts w:ascii="Arial" w:hAnsi="Arial" w:cs="Arial"/>
                <w:b w:val="0"/>
                <w:bCs w:val="0"/>
                <w:color w:val="222222"/>
                <w:sz w:val="20"/>
                <w:szCs w:val="20"/>
              </w:rPr>
            </w:pPr>
          </w:p>
          <w:p w14:paraId="73559017" w14:textId="0B4FBF69" w:rsidR="00B17F02" w:rsidRDefault="00956BA4" w:rsidP="00956BA4">
            <w:pPr>
              <w:textAlignment w:val="baseline"/>
              <w:rPr>
                <w:rFonts w:ascii="Arial" w:hAnsi="Arial" w:cs="Arial"/>
                <w:b w:val="0"/>
                <w:bCs w:val="0"/>
                <w:color w:val="222222"/>
                <w:sz w:val="20"/>
                <w:szCs w:val="20"/>
              </w:rPr>
            </w:pPr>
            <w:r w:rsidRPr="007C1909">
              <w:rPr>
                <w:rFonts w:ascii="Arial" w:hAnsi="Arial" w:cs="Arial"/>
                <w:color w:val="222222"/>
                <w:sz w:val="20"/>
                <w:szCs w:val="20"/>
              </w:rPr>
              <w:t xml:space="preserve">How </w:t>
            </w:r>
            <w:r w:rsidR="0090483A">
              <w:rPr>
                <w:rFonts w:ascii="Arial" w:hAnsi="Arial" w:cs="Arial"/>
                <w:color w:val="222222"/>
                <w:sz w:val="20"/>
                <w:szCs w:val="20"/>
              </w:rPr>
              <w:t>are</w:t>
            </w:r>
            <w:r w:rsidRPr="007C1909">
              <w:rPr>
                <w:rFonts w:ascii="Arial" w:hAnsi="Arial" w:cs="Arial"/>
                <w:color w:val="222222"/>
                <w:sz w:val="20"/>
                <w:szCs w:val="20"/>
              </w:rPr>
              <w:t xml:space="preserve"> you</w:t>
            </w:r>
            <w:r w:rsidR="00B70BBE">
              <w:rPr>
                <w:rFonts w:ascii="Arial" w:hAnsi="Arial" w:cs="Arial"/>
                <w:color w:val="222222"/>
                <w:sz w:val="20"/>
                <w:szCs w:val="20"/>
              </w:rPr>
              <w:t>r</w:t>
            </w:r>
            <w:r w:rsidRPr="007C1909">
              <w:rPr>
                <w:rFonts w:ascii="Arial" w:hAnsi="Arial" w:cs="Arial"/>
                <w:color w:val="222222"/>
                <w:sz w:val="20"/>
                <w:szCs w:val="20"/>
              </w:rPr>
              <w:t xml:space="preserve"> partnering stakeholders </w:t>
            </w:r>
            <w:r w:rsidR="0090483A">
              <w:rPr>
                <w:rFonts w:ascii="Arial" w:hAnsi="Arial" w:cs="Arial"/>
                <w:color w:val="222222"/>
                <w:sz w:val="20"/>
                <w:szCs w:val="20"/>
              </w:rPr>
              <w:t>and institution</w:t>
            </w:r>
            <w:r w:rsidR="00B70BBE">
              <w:rPr>
                <w:rFonts w:ascii="Arial" w:hAnsi="Arial" w:cs="Arial"/>
                <w:color w:val="222222"/>
                <w:sz w:val="20"/>
                <w:szCs w:val="20"/>
              </w:rPr>
              <w:t>s</w:t>
            </w:r>
            <w:r w:rsidR="0090483A">
              <w:rPr>
                <w:rFonts w:ascii="Arial" w:hAnsi="Arial" w:cs="Arial"/>
                <w:color w:val="222222"/>
                <w:sz w:val="20"/>
                <w:szCs w:val="20"/>
              </w:rPr>
              <w:t xml:space="preserve"> </w:t>
            </w:r>
            <w:r w:rsidRPr="007C1909">
              <w:rPr>
                <w:rFonts w:ascii="Arial" w:hAnsi="Arial" w:cs="Arial"/>
                <w:color w:val="222222"/>
                <w:sz w:val="20"/>
                <w:szCs w:val="20"/>
              </w:rPr>
              <w:t xml:space="preserve">helping English </w:t>
            </w:r>
            <w:r w:rsidR="00B17F02">
              <w:rPr>
                <w:rFonts w:ascii="Arial" w:hAnsi="Arial" w:cs="Arial"/>
                <w:color w:val="222222"/>
                <w:sz w:val="20"/>
                <w:szCs w:val="20"/>
              </w:rPr>
              <w:t>l</w:t>
            </w:r>
            <w:r w:rsidRPr="007C1909">
              <w:rPr>
                <w:rFonts w:ascii="Arial" w:hAnsi="Arial" w:cs="Arial"/>
                <w:color w:val="222222"/>
                <w:sz w:val="20"/>
                <w:szCs w:val="20"/>
              </w:rPr>
              <w:t xml:space="preserve">anguage </w:t>
            </w:r>
            <w:r w:rsidR="00B17F02">
              <w:rPr>
                <w:rFonts w:ascii="Arial" w:hAnsi="Arial" w:cs="Arial"/>
                <w:color w:val="222222"/>
                <w:sz w:val="20"/>
                <w:szCs w:val="20"/>
              </w:rPr>
              <w:t>l</w:t>
            </w:r>
            <w:r w:rsidRPr="007C1909">
              <w:rPr>
                <w:rFonts w:ascii="Arial" w:hAnsi="Arial" w:cs="Arial"/>
                <w:color w:val="222222"/>
                <w:sz w:val="20"/>
                <w:szCs w:val="20"/>
              </w:rPr>
              <w:t>earners gain skills for high</w:t>
            </w:r>
            <w:r w:rsidR="00B17F02">
              <w:rPr>
                <w:rFonts w:ascii="Arial" w:hAnsi="Arial" w:cs="Arial"/>
                <w:color w:val="222222"/>
                <w:sz w:val="20"/>
                <w:szCs w:val="20"/>
              </w:rPr>
              <w:t>-</w:t>
            </w:r>
            <w:r w:rsidRPr="007C1909">
              <w:rPr>
                <w:rFonts w:ascii="Arial" w:hAnsi="Arial" w:cs="Arial"/>
                <w:color w:val="222222"/>
                <w:sz w:val="20"/>
                <w:szCs w:val="20"/>
              </w:rPr>
              <w:t>demand and high</w:t>
            </w:r>
            <w:r w:rsidR="00B17F02">
              <w:rPr>
                <w:rFonts w:ascii="Arial" w:hAnsi="Arial" w:cs="Arial"/>
                <w:color w:val="222222"/>
                <w:sz w:val="20"/>
                <w:szCs w:val="20"/>
              </w:rPr>
              <w:t>-</w:t>
            </w:r>
            <w:r w:rsidRPr="007C1909">
              <w:rPr>
                <w:rFonts w:ascii="Arial" w:hAnsi="Arial" w:cs="Arial"/>
                <w:color w:val="222222"/>
                <w:sz w:val="20"/>
                <w:szCs w:val="20"/>
              </w:rPr>
              <w:t>wage jobs?</w:t>
            </w:r>
          </w:p>
          <w:p w14:paraId="0B716F18" w14:textId="5F9F4A79" w:rsidR="007203E8" w:rsidRPr="00BD4FEC" w:rsidRDefault="00956BA4" w:rsidP="00BD4FEC">
            <w:pPr>
              <w:textAlignment w:val="baseline"/>
              <w:rPr>
                <w:rFonts w:ascii="Arial" w:hAnsi="Arial" w:cs="Arial"/>
                <w:b w:val="0"/>
                <w:bCs w:val="0"/>
                <w:sz w:val="20"/>
                <w:szCs w:val="20"/>
              </w:rPr>
            </w:pPr>
            <w:r w:rsidRPr="007C1909">
              <w:rPr>
                <w:rFonts w:ascii="Arial" w:hAnsi="Arial" w:cs="Arial"/>
                <w:color w:val="222222"/>
                <w:sz w:val="20"/>
                <w:szCs w:val="20"/>
              </w:rPr>
              <w:t> </w:t>
            </w:r>
            <w:r w:rsidRPr="007C1909">
              <w:rPr>
                <w:rFonts w:ascii="Arial" w:hAnsi="Arial" w:cs="Arial"/>
                <w:sz w:val="20"/>
                <w:szCs w:val="20"/>
              </w:rPr>
              <w:t> </w:t>
            </w:r>
          </w:p>
          <w:p w14:paraId="19BFAD0F" w14:textId="63EAD485" w:rsidR="00956BA4" w:rsidRPr="00956BA4" w:rsidRDefault="00956BA4" w:rsidP="00FF5E36">
            <w:pPr>
              <w:pStyle w:val="ListParagraph"/>
              <w:numPr>
                <w:ilvl w:val="1"/>
                <w:numId w:val="9"/>
              </w:numPr>
              <w:textAlignment w:val="baseline"/>
              <w:rPr>
                <w:rFonts w:ascii="Calibri" w:hAnsi="Calibri"/>
                <w:i w:val="0"/>
                <w:iCs/>
                <w:sz w:val="20"/>
                <w:szCs w:val="20"/>
              </w:rPr>
            </w:pPr>
            <w:r w:rsidRPr="00956BA4">
              <w:rPr>
                <w:rFonts w:ascii="Arial" w:hAnsi="Arial" w:cs="Arial"/>
                <w:i w:val="0"/>
                <w:iCs/>
                <w:color w:val="222222"/>
                <w:sz w:val="20"/>
                <w:szCs w:val="20"/>
              </w:rPr>
              <w:t>What systems, structures, supports, and resources are needed to prepare for and advance opportunities for this population of students to secure employment in high</w:t>
            </w:r>
            <w:r w:rsidR="007203E8">
              <w:rPr>
                <w:rFonts w:ascii="Arial" w:hAnsi="Arial" w:cs="Arial"/>
                <w:i w:val="0"/>
                <w:iCs/>
                <w:color w:val="222222"/>
                <w:sz w:val="20"/>
                <w:szCs w:val="20"/>
              </w:rPr>
              <w:t>-</w:t>
            </w:r>
            <w:r w:rsidRPr="00956BA4">
              <w:rPr>
                <w:rFonts w:ascii="Arial" w:hAnsi="Arial" w:cs="Arial"/>
                <w:i w:val="0"/>
                <w:iCs/>
                <w:color w:val="222222"/>
                <w:sz w:val="20"/>
                <w:szCs w:val="20"/>
              </w:rPr>
              <w:t xml:space="preserve"> demand and high</w:t>
            </w:r>
            <w:r w:rsidR="007203E8">
              <w:rPr>
                <w:rFonts w:ascii="Arial" w:hAnsi="Arial" w:cs="Arial"/>
                <w:i w:val="0"/>
                <w:iCs/>
                <w:color w:val="222222"/>
                <w:sz w:val="20"/>
                <w:szCs w:val="20"/>
              </w:rPr>
              <w:t>-</w:t>
            </w:r>
            <w:r w:rsidRPr="00956BA4">
              <w:rPr>
                <w:rFonts w:ascii="Arial" w:hAnsi="Arial" w:cs="Arial"/>
                <w:i w:val="0"/>
                <w:iCs/>
                <w:color w:val="222222"/>
                <w:sz w:val="20"/>
                <w:szCs w:val="20"/>
              </w:rPr>
              <w:t>wage jobs?</w:t>
            </w:r>
            <w:r w:rsidRPr="00956BA4">
              <w:rPr>
                <w:rFonts w:ascii="Arial" w:hAnsi="Arial" w:cs="Arial"/>
                <w:i w:val="0"/>
                <w:iCs/>
                <w:sz w:val="20"/>
                <w:szCs w:val="20"/>
              </w:rPr>
              <w:t> </w:t>
            </w:r>
          </w:p>
          <w:p w14:paraId="695EDAE9" w14:textId="77777777" w:rsidR="00785B1C" w:rsidRPr="00EF7CBF" w:rsidRDefault="00785B1C" w:rsidP="0055435B">
            <w:pPr>
              <w:textAlignment w:val="baseline"/>
              <w:rPr>
                <w:rStyle w:val="Emphasis"/>
                <w:rFonts w:ascii="Calibri" w:hAnsi="Calibri"/>
                <w:iCs w:val="0"/>
                <w:color w:val="5F5F5F" w:themeColor="text2" w:themeTint="BF"/>
                <w:sz w:val="20"/>
                <w:szCs w:val="20"/>
              </w:rPr>
            </w:pPr>
          </w:p>
        </w:tc>
      </w:tr>
      <w:tr w:rsidR="00785B1C" w14:paraId="384E07DC"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7BA65D16" w14:textId="77777777" w:rsidR="00785B1C" w:rsidRDefault="00785B1C" w:rsidP="0055435B">
            <w:pPr>
              <w:rPr>
                <w:rStyle w:val="Emphasis"/>
                <w:b w:val="0"/>
                <w:bCs w:val="0"/>
                <w:iCs w:val="0"/>
                <w:color w:val="000000" w:themeColor="text1"/>
                <w:sz w:val="20"/>
                <w:szCs w:val="20"/>
              </w:rPr>
            </w:pPr>
          </w:p>
        </w:tc>
      </w:tr>
      <w:tr w:rsidR="00785B1C" w14:paraId="1EB89E52" w14:textId="77777777" w:rsidTr="0055435B">
        <w:trPr>
          <w:trHeight w:val="593"/>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249047EF" w14:textId="77777777" w:rsidR="003C14D7" w:rsidRDefault="003C14D7" w:rsidP="00C45CB3">
            <w:pPr>
              <w:textAlignment w:val="baseline"/>
              <w:rPr>
                <w:rFonts w:ascii="Arial" w:hAnsi="Arial" w:cs="Arial"/>
                <w:b w:val="0"/>
                <w:bCs w:val="0"/>
                <w:color w:val="222222"/>
                <w:sz w:val="20"/>
                <w:szCs w:val="20"/>
              </w:rPr>
            </w:pPr>
          </w:p>
          <w:p w14:paraId="4E245A77" w14:textId="7143F227" w:rsidR="003C14D7" w:rsidRDefault="00C45CB3" w:rsidP="00C45CB3">
            <w:pPr>
              <w:textAlignment w:val="baseline"/>
              <w:rPr>
                <w:rFonts w:ascii="Arial" w:hAnsi="Arial" w:cs="Arial"/>
                <w:b w:val="0"/>
                <w:bCs w:val="0"/>
                <w:color w:val="222222"/>
                <w:sz w:val="20"/>
                <w:szCs w:val="20"/>
              </w:rPr>
            </w:pPr>
            <w:r w:rsidRPr="007C1909">
              <w:rPr>
                <w:rFonts w:ascii="Arial" w:hAnsi="Arial" w:cs="Arial"/>
                <w:color w:val="222222"/>
                <w:sz w:val="20"/>
                <w:szCs w:val="20"/>
              </w:rPr>
              <w:t xml:space="preserve">What </w:t>
            </w:r>
            <w:r w:rsidR="003C14D7">
              <w:rPr>
                <w:rFonts w:ascii="Arial" w:hAnsi="Arial" w:cs="Arial"/>
                <w:color w:val="222222"/>
                <w:sz w:val="20"/>
                <w:szCs w:val="20"/>
              </w:rPr>
              <w:t xml:space="preserve">are </w:t>
            </w:r>
            <w:r w:rsidRPr="007C1909">
              <w:rPr>
                <w:rFonts w:ascii="Arial" w:hAnsi="Arial" w:cs="Arial"/>
                <w:color w:val="222222"/>
                <w:sz w:val="20"/>
                <w:szCs w:val="20"/>
              </w:rPr>
              <w:t>your partnering stakeholders</w:t>
            </w:r>
            <w:r w:rsidR="003C14D7">
              <w:rPr>
                <w:rFonts w:ascii="Arial" w:hAnsi="Arial" w:cs="Arial"/>
                <w:color w:val="222222"/>
                <w:sz w:val="20"/>
                <w:szCs w:val="20"/>
              </w:rPr>
              <w:t xml:space="preserve"> and institution</w:t>
            </w:r>
            <w:r w:rsidR="004759B3">
              <w:rPr>
                <w:rFonts w:ascii="Arial" w:hAnsi="Arial" w:cs="Arial"/>
                <w:color w:val="222222"/>
                <w:sz w:val="20"/>
                <w:szCs w:val="20"/>
              </w:rPr>
              <w:t>s</w:t>
            </w:r>
            <w:r w:rsidRPr="007C1909">
              <w:rPr>
                <w:rFonts w:ascii="Arial" w:hAnsi="Arial" w:cs="Arial"/>
                <w:color w:val="222222"/>
                <w:sz w:val="20"/>
                <w:szCs w:val="20"/>
              </w:rPr>
              <w:t xml:space="preserve"> doing to help students with disabilities gain skills for high</w:t>
            </w:r>
            <w:r w:rsidR="003C14D7">
              <w:rPr>
                <w:rFonts w:ascii="Arial" w:hAnsi="Arial" w:cs="Arial"/>
                <w:color w:val="222222"/>
                <w:sz w:val="20"/>
                <w:szCs w:val="20"/>
              </w:rPr>
              <w:t>-</w:t>
            </w:r>
            <w:r w:rsidRPr="007C1909">
              <w:rPr>
                <w:rFonts w:ascii="Arial" w:hAnsi="Arial" w:cs="Arial"/>
                <w:color w:val="222222"/>
                <w:sz w:val="20"/>
                <w:szCs w:val="20"/>
              </w:rPr>
              <w:t>demand and high</w:t>
            </w:r>
            <w:r w:rsidR="003C14D7">
              <w:rPr>
                <w:rFonts w:ascii="Arial" w:hAnsi="Arial" w:cs="Arial"/>
                <w:color w:val="222222"/>
                <w:sz w:val="20"/>
                <w:szCs w:val="20"/>
              </w:rPr>
              <w:t>-</w:t>
            </w:r>
            <w:r w:rsidRPr="007C1909">
              <w:rPr>
                <w:rFonts w:ascii="Arial" w:hAnsi="Arial" w:cs="Arial"/>
                <w:color w:val="222222"/>
                <w:sz w:val="20"/>
                <w:szCs w:val="20"/>
              </w:rPr>
              <w:t>wage jobs?</w:t>
            </w:r>
          </w:p>
          <w:p w14:paraId="63AF5B60" w14:textId="77777777" w:rsidR="00C45CB3" w:rsidRPr="00C45CB3" w:rsidRDefault="00C45CB3" w:rsidP="00C45CB3">
            <w:pPr>
              <w:textAlignment w:val="baseline"/>
              <w:rPr>
                <w:rFonts w:ascii="Arial" w:hAnsi="Arial" w:cs="Arial"/>
                <w:b w:val="0"/>
                <w:bCs w:val="0"/>
                <w:sz w:val="20"/>
                <w:szCs w:val="20"/>
              </w:rPr>
            </w:pPr>
            <w:r w:rsidRPr="007C1909">
              <w:rPr>
                <w:rFonts w:ascii="Arial" w:hAnsi="Arial" w:cs="Arial"/>
                <w:color w:val="222222"/>
                <w:sz w:val="20"/>
                <w:szCs w:val="20"/>
              </w:rPr>
              <w:t> </w:t>
            </w:r>
            <w:r w:rsidRPr="007C1909">
              <w:rPr>
                <w:rFonts w:ascii="Arial" w:hAnsi="Arial" w:cs="Arial"/>
                <w:sz w:val="20"/>
                <w:szCs w:val="20"/>
              </w:rPr>
              <w:t> </w:t>
            </w:r>
          </w:p>
          <w:p w14:paraId="59514B0A" w14:textId="0C4FEFF3" w:rsidR="00785B1C" w:rsidRPr="003C14D7" w:rsidRDefault="00C45CB3" w:rsidP="0055435B">
            <w:pPr>
              <w:pStyle w:val="ListParagraph"/>
              <w:numPr>
                <w:ilvl w:val="1"/>
                <w:numId w:val="9"/>
              </w:numPr>
              <w:textAlignment w:val="baseline"/>
              <w:rPr>
                <w:rStyle w:val="Emphasis"/>
                <w:rFonts w:ascii="Calibri" w:hAnsi="Calibri"/>
                <w:i w:val="0"/>
                <w:color w:val="5F5F5F" w:themeColor="text2" w:themeTint="BF"/>
                <w:sz w:val="20"/>
                <w:szCs w:val="20"/>
              </w:rPr>
            </w:pPr>
            <w:r w:rsidRPr="00C45CB3">
              <w:rPr>
                <w:rFonts w:ascii="Arial" w:hAnsi="Arial" w:cs="Arial"/>
                <w:i w:val="0"/>
                <w:iCs/>
                <w:color w:val="222222"/>
                <w:sz w:val="20"/>
                <w:szCs w:val="20"/>
              </w:rPr>
              <w:t>What systems, structures, supports, and resources are needed to prepare for and advance opportunities for this population of students to secure employment in high</w:t>
            </w:r>
            <w:r w:rsidR="003C14D7">
              <w:rPr>
                <w:rFonts w:ascii="Arial" w:hAnsi="Arial" w:cs="Arial"/>
                <w:i w:val="0"/>
                <w:iCs/>
                <w:color w:val="222222"/>
                <w:sz w:val="20"/>
                <w:szCs w:val="20"/>
              </w:rPr>
              <w:t>-</w:t>
            </w:r>
            <w:r w:rsidRPr="00C45CB3">
              <w:rPr>
                <w:rFonts w:ascii="Arial" w:hAnsi="Arial" w:cs="Arial"/>
                <w:i w:val="0"/>
                <w:iCs/>
                <w:color w:val="222222"/>
                <w:sz w:val="20"/>
                <w:szCs w:val="20"/>
              </w:rPr>
              <w:t xml:space="preserve"> demand and high</w:t>
            </w:r>
            <w:r w:rsidR="003C14D7">
              <w:rPr>
                <w:rFonts w:ascii="Arial" w:hAnsi="Arial" w:cs="Arial"/>
                <w:i w:val="0"/>
                <w:iCs/>
                <w:color w:val="222222"/>
                <w:sz w:val="20"/>
                <w:szCs w:val="20"/>
              </w:rPr>
              <w:t>-</w:t>
            </w:r>
            <w:r w:rsidRPr="00C45CB3">
              <w:rPr>
                <w:rFonts w:ascii="Arial" w:hAnsi="Arial" w:cs="Arial"/>
                <w:i w:val="0"/>
                <w:iCs/>
                <w:color w:val="222222"/>
                <w:sz w:val="20"/>
                <w:szCs w:val="20"/>
              </w:rPr>
              <w:t>wage jobs?</w:t>
            </w:r>
            <w:r w:rsidRPr="00C45CB3">
              <w:rPr>
                <w:rFonts w:ascii="Arial" w:hAnsi="Arial" w:cs="Arial"/>
                <w:i w:val="0"/>
                <w:iCs/>
                <w:sz w:val="20"/>
                <w:szCs w:val="20"/>
              </w:rPr>
              <w:t> </w:t>
            </w:r>
          </w:p>
        </w:tc>
      </w:tr>
      <w:tr w:rsidR="00785B1C" w14:paraId="7610DC59"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auto"/>
          </w:tcPr>
          <w:p w14:paraId="2B9E618B" w14:textId="77777777" w:rsidR="00785B1C" w:rsidRPr="007C1909" w:rsidRDefault="00785B1C" w:rsidP="0055435B">
            <w:pPr>
              <w:textAlignment w:val="baseline"/>
              <w:rPr>
                <w:rFonts w:ascii="Arial" w:hAnsi="Arial" w:cs="Arial"/>
                <w:color w:val="222222"/>
                <w:sz w:val="21"/>
                <w:szCs w:val="21"/>
              </w:rPr>
            </w:pPr>
          </w:p>
        </w:tc>
      </w:tr>
      <w:tr w:rsidR="00785B1C" w14:paraId="26B5C3B2" w14:textId="77777777" w:rsidTr="00785B1C">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7FE22DC7" w14:textId="77777777" w:rsidR="00EF391B" w:rsidRDefault="00EF391B" w:rsidP="00BD1560">
            <w:pPr>
              <w:textAlignment w:val="baseline"/>
              <w:rPr>
                <w:rFonts w:ascii="Arial" w:hAnsi="Arial" w:cs="Arial"/>
                <w:b w:val="0"/>
                <w:bCs w:val="0"/>
                <w:color w:val="222222"/>
                <w:sz w:val="20"/>
                <w:szCs w:val="20"/>
              </w:rPr>
            </w:pPr>
          </w:p>
          <w:p w14:paraId="2303176B" w14:textId="71B4F53F" w:rsidR="00EF391B" w:rsidRDefault="00BD1560" w:rsidP="00BD1560">
            <w:pPr>
              <w:textAlignment w:val="baseline"/>
              <w:rPr>
                <w:rFonts w:ascii="Arial" w:hAnsi="Arial" w:cs="Arial"/>
                <w:b w:val="0"/>
                <w:bCs w:val="0"/>
                <w:color w:val="222222"/>
                <w:sz w:val="20"/>
                <w:szCs w:val="20"/>
              </w:rPr>
            </w:pPr>
            <w:r w:rsidRPr="007C1909">
              <w:rPr>
                <w:rFonts w:ascii="Arial" w:hAnsi="Arial" w:cs="Arial"/>
                <w:color w:val="222222"/>
                <w:sz w:val="20"/>
                <w:szCs w:val="20"/>
              </w:rPr>
              <w:t>Are there certain racial/ethnic groups that your institution is not equitably preparing for high</w:t>
            </w:r>
            <w:r w:rsidR="00EF391B">
              <w:rPr>
                <w:rFonts w:ascii="Arial" w:hAnsi="Arial" w:cs="Arial"/>
                <w:color w:val="222222"/>
                <w:sz w:val="20"/>
                <w:szCs w:val="20"/>
              </w:rPr>
              <w:t>-</w:t>
            </w:r>
            <w:r w:rsidRPr="007C1909">
              <w:rPr>
                <w:rFonts w:ascii="Arial" w:hAnsi="Arial" w:cs="Arial"/>
                <w:color w:val="222222"/>
                <w:sz w:val="20"/>
                <w:szCs w:val="20"/>
              </w:rPr>
              <w:t xml:space="preserve"> demand and high</w:t>
            </w:r>
            <w:r w:rsidR="00EF391B">
              <w:rPr>
                <w:rFonts w:ascii="Arial" w:hAnsi="Arial" w:cs="Arial"/>
                <w:color w:val="222222"/>
                <w:sz w:val="20"/>
                <w:szCs w:val="20"/>
              </w:rPr>
              <w:t>-</w:t>
            </w:r>
            <w:r w:rsidRPr="007C1909">
              <w:rPr>
                <w:rFonts w:ascii="Arial" w:hAnsi="Arial" w:cs="Arial"/>
                <w:color w:val="222222"/>
                <w:sz w:val="20"/>
                <w:szCs w:val="20"/>
              </w:rPr>
              <w:t>wage jobs?</w:t>
            </w:r>
          </w:p>
          <w:p w14:paraId="48A61B8B" w14:textId="77777777" w:rsidR="00BD1560" w:rsidRPr="00BD1560" w:rsidRDefault="00BD1560" w:rsidP="00BD1560">
            <w:pPr>
              <w:textAlignment w:val="baseline"/>
              <w:rPr>
                <w:rFonts w:ascii="Arial" w:hAnsi="Arial" w:cs="Arial"/>
                <w:b w:val="0"/>
                <w:bCs w:val="0"/>
                <w:sz w:val="20"/>
                <w:szCs w:val="20"/>
              </w:rPr>
            </w:pPr>
            <w:r w:rsidRPr="007C1909">
              <w:rPr>
                <w:rFonts w:ascii="Arial" w:hAnsi="Arial" w:cs="Arial"/>
                <w:sz w:val="20"/>
                <w:szCs w:val="20"/>
              </w:rPr>
              <w:t> </w:t>
            </w:r>
          </w:p>
          <w:p w14:paraId="277B7BC3" w14:textId="2BC84347" w:rsidR="00BD1560" w:rsidRPr="00BD1560" w:rsidRDefault="00EF391B" w:rsidP="00FF5E36">
            <w:pPr>
              <w:pStyle w:val="ListParagraph"/>
              <w:numPr>
                <w:ilvl w:val="1"/>
                <w:numId w:val="9"/>
              </w:numPr>
              <w:textAlignment w:val="baseline"/>
              <w:rPr>
                <w:rFonts w:ascii="Calibri" w:hAnsi="Calibri"/>
                <w:i w:val="0"/>
                <w:iCs/>
                <w:sz w:val="20"/>
                <w:szCs w:val="20"/>
              </w:rPr>
            </w:pPr>
            <w:r>
              <w:rPr>
                <w:rFonts w:ascii="Arial" w:hAnsi="Arial" w:cs="Arial"/>
                <w:i w:val="0"/>
                <w:iCs/>
                <w:color w:val="222222"/>
                <w:sz w:val="20"/>
                <w:szCs w:val="20"/>
              </w:rPr>
              <w:t>A</w:t>
            </w:r>
            <w:r w:rsidR="00BD1560" w:rsidRPr="00BD1560">
              <w:rPr>
                <w:rFonts w:ascii="Arial" w:hAnsi="Arial" w:cs="Arial"/>
                <w:i w:val="0"/>
                <w:iCs/>
                <w:color w:val="222222"/>
                <w:sz w:val="20"/>
                <w:szCs w:val="20"/>
              </w:rPr>
              <w:t>re there certain racial/ethnic groups that are not being equitably supported in securing employment in high</w:t>
            </w:r>
            <w:r>
              <w:rPr>
                <w:rFonts w:ascii="Arial" w:hAnsi="Arial" w:cs="Arial"/>
                <w:i w:val="0"/>
                <w:iCs/>
                <w:color w:val="222222"/>
                <w:sz w:val="20"/>
                <w:szCs w:val="20"/>
              </w:rPr>
              <w:t>-</w:t>
            </w:r>
            <w:r w:rsidR="00BD1560" w:rsidRPr="00BD1560">
              <w:rPr>
                <w:rFonts w:ascii="Arial" w:hAnsi="Arial" w:cs="Arial"/>
                <w:i w:val="0"/>
                <w:iCs/>
                <w:color w:val="222222"/>
                <w:sz w:val="20"/>
                <w:szCs w:val="20"/>
              </w:rPr>
              <w:t>demand and high</w:t>
            </w:r>
            <w:r>
              <w:rPr>
                <w:rFonts w:ascii="Arial" w:hAnsi="Arial" w:cs="Arial"/>
                <w:i w:val="0"/>
                <w:iCs/>
                <w:color w:val="222222"/>
                <w:sz w:val="20"/>
                <w:szCs w:val="20"/>
              </w:rPr>
              <w:t>-</w:t>
            </w:r>
            <w:r w:rsidR="00BD1560" w:rsidRPr="00BD1560">
              <w:rPr>
                <w:rFonts w:ascii="Arial" w:hAnsi="Arial" w:cs="Arial"/>
                <w:i w:val="0"/>
                <w:iCs/>
                <w:color w:val="222222"/>
                <w:sz w:val="20"/>
                <w:szCs w:val="20"/>
              </w:rPr>
              <w:t>wage jobs?</w:t>
            </w:r>
            <w:r w:rsidR="00BD1560" w:rsidRPr="00BD1560">
              <w:rPr>
                <w:rFonts w:ascii="Arial" w:hAnsi="Arial" w:cs="Arial"/>
                <w:i w:val="0"/>
                <w:iCs/>
                <w:sz w:val="20"/>
                <w:szCs w:val="20"/>
              </w:rPr>
              <w:t> </w:t>
            </w:r>
          </w:p>
          <w:p w14:paraId="4747C0A1" w14:textId="77777777" w:rsidR="00785B1C" w:rsidRPr="007C1909" w:rsidRDefault="00785B1C" w:rsidP="0055435B">
            <w:pPr>
              <w:textAlignment w:val="baseline"/>
              <w:rPr>
                <w:rFonts w:ascii="Arial" w:hAnsi="Arial" w:cs="Arial"/>
                <w:color w:val="222222"/>
                <w:sz w:val="21"/>
                <w:szCs w:val="21"/>
              </w:rPr>
            </w:pPr>
          </w:p>
        </w:tc>
      </w:tr>
      <w:tr w:rsidR="00785B1C" w14:paraId="66219128" w14:textId="77777777" w:rsidTr="00785B1C">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auto"/>
          </w:tcPr>
          <w:p w14:paraId="26214A06" w14:textId="77777777" w:rsidR="00785B1C" w:rsidRPr="007C1909" w:rsidRDefault="00785B1C" w:rsidP="0055435B">
            <w:pPr>
              <w:textAlignment w:val="baseline"/>
              <w:rPr>
                <w:rFonts w:ascii="Arial" w:hAnsi="Arial" w:cs="Arial"/>
                <w:color w:val="222222"/>
                <w:sz w:val="21"/>
                <w:szCs w:val="21"/>
              </w:rPr>
            </w:pPr>
          </w:p>
        </w:tc>
      </w:tr>
      <w:tr w:rsidR="00785B1C" w14:paraId="7421C7CB" w14:textId="77777777" w:rsidTr="00785B1C">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30CAA896" w14:textId="77777777" w:rsidR="00660677" w:rsidRDefault="00660677" w:rsidP="00F2087A">
            <w:pPr>
              <w:textAlignment w:val="baseline"/>
              <w:rPr>
                <w:rFonts w:ascii="Arial" w:hAnsi="Arial" w:cs="Arial"/>
                <w:b w:val="0"/>
                <w:bCs w:val="0"/>
                <w:color w:val="222222"/>
                <w:sz w:val="20"/>
                <w:szCs w:val="20"/>
              </w:rPr>
            </w:pPr>
          </w:p>
          <w:p w14:paraId="69B26266" w14:textId="3CC9D156" w:rsidR="00660677" w:rsidRDefault="00F2087A" w:rsidP="00F2087A">
            <w:pPr>
              <w:textAlignment w:val="baseline"/>
              <w:rPr>
                <w:rFonts w:ascii="Arial" w:hAnsi="Arial" w:cs="Arial"/>
                <w:b w:val="0"/>
                <w:bCs w:val="0"/>
                <w:color w:val="222222"/>
                <w:sz w:val="20"/>
                <w:szCs w:val="20"/>
              </w:rPr>
            </w:pPr>
            <w:r w:rsidRPr="007C1909">
              <w:rPr>
                <w:rFonts w:ascii="Arial" w:hAnsi="Arial" w:cs="Arial"/>
                <w:color w:val="222222"/>
                <w:sz w:val="20"/>
                <w:szCs w:val="20"/>
              </w:rPr>
              <w:t>How is labor</w:t>
            </w:r>
            <w:r w:rsidR="00660677">
              <w:rPr>
                <w:rFonts w:ascii="Arial" w:hAnsi="Arial" w:cs="Arial"/>
                <w:color w:val="222222"/>
                <w:sz w:val="20"/>
                <w:szCs w:val="20"/>
              </w:rPr>
              <w:t>-</w:t>
            </w:r>
            <w:r w:rsidRPr="007C1909">
              <w:rPr>
                <w:rFonts w:ascii="Arial" w:hAnsi="Arial" w:cs="Arial"/>
                <w:color w:val="222222"/>
                <w:sz w:val="20"/>
                <w:szCs w:val="20"/>
              </w:rPr>
              <w:t>market data used to support program improvement?</w:t>
            </w:r>
          </w:p>
          <w:p w14:paraId="7B75D012" w14:textId="77777777" w:rsidR="00F2087A" w:rsidRPr="00F2087A" w:rsidRDefault="00F2087A" w:rsidP="00F2087A">
            <w:pPr>
              <w:textAlignment w:val="baseline"/>
              <w:rPr>
                <w:rFonts w:ascii="Arial" w:hAnsi="Arial" w:cs="Arial"/>
                <w:b w:val="0"/>
                <w:bCs w:val="0"/>
                <w:sz w:val="20"/>
                <w:szCs w:val="20"/>
              </w:rPr>
            </w:pPr>
            <w:r w:rsidRPr="007C1909">
              <w:rPr>
                <w:rFonts w:ascii="Arial" w:hAnsi="Arial" w:cs="Arial"/>
                <w:sz w:val="20"/>
                <w:szCs w:val="20"/>
              </w:rPr>
              <w:t> </w:t>
            </w:r>
          </w:p>
          <w:p w14:paraId="71BC4DC1" w14:textId="77777777" w:rsidR="00F2087A" w:rsidRPr="00F2087A" w:rsidRDefault="00F2087A" w:rsidP="00FF5E36">
            <w:pPr>
              <w:pStyle w:val="ListParagraph"/>
              <w:numPr>
                <w:ilvl w:val="1"/>
                <w:numId w:val="9"/>
              </w:numPr>
              <w:textAlignment w:val="baseline"/>
              <w:rPr>
                <w:rFonts w:ascii="Calibri" w:hAnsi="Calibri"/>
                <w:i w:val="0"/>
                <w:iCs/>
                <w:sz w:val="20"/>
                <w:szCs w:val="20"/>
              </w:rPr>
            </w:pPr>
            <w:r w:rsidRPr="00F2087A">
              <w:rPr>
                <w:rFonts w:ascii="Arial" w:hAnsi="Arial" w:cs="Arial"/>
                <w:i w:val="0"/>
                <w:iCs/>
                <w:color w:val="222222"/>
                <w:sz w:val="20"/>
                <w:szCs w:val="20"/>
              </w:rPr>
              <w:t>In what ways are you using data to help identify inequitable employment outcomes, especially racial inequities?</w:t>
            </w:r>
            <w:r w:rsidRPr="00F2087A">
              <w:rPr>
                <w:rFonts w:ascii="Arial" w:hAnsi="Arial" w:cs="Arial"/>
                <w:i w:val="0"/>
                <w:iCs/>
                <w:sz w:val="20"/>
                <w:szCs w:val="20"/>
              </w:rPr>
              <w:t> </w:t>
            </w:r>
          </w:p>
          <w:p w14:paraId="5FFFD1D5" w14:textId="77777777" w:rsidR="00785B1C" w:rsidRPr="007C1909" w:rsidRDefault="00785B1C" w:rsidP="0055435B">
            <w:pPr>
              <w:textAlignment w:val="baseline"/>
              <w:rPr>
                <w:rFonts w:ascii="Arial" w:hAnsi="Arial" w:cs="Arial"/>
                <w:color w:val="222222"/>
                <w:sz w:val="21"/>
                <w:szCs w:val="21"/>
              </w:rPr>
            </w:pPr>
          </w:p>
        </w:tc>
      </w:tr>
      <w:tr w:rsidR="00F2087A" w14:paraId="03DBF382" w14:textId="77777777" w:rsidTr="00F2087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auto"/>
          </w:tcPr>
          <w:p w14:paraId="4EFABAC5" w14:textId="77777777" w:rsidR="00F2087A" w:rsidRPr="007C1909" w:rsidRDefault="00F2087A" w:rsidP="0055435B">
            <w:pPr>
              <w:textAlignment w:val="baseline"/>
              <w:rPr>
                <w:rFonts w:ascii="Arial" w:hAnsi="Arial" w:cs="Arial"/>
                <w:color w:val="222222"/>
                <w:sz w:val="21"/>
                <w:szCs w:val="21"/>
              </w:rPr>
            </w:pPr>
          </w:p>
        </w:tc>
      </w:tr>
      <w:tr w:rsidR="00F2087A" w14:paraId="1F9CCAF0" w14:textId="77777777" w:rsidTr="00785B1C">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281970D5" w14:textId="77777777" w:rsidR="0041335F" w:rsidRDefault="0041335F" w:rsidP="006E3991">
            <w:pPr>
              <w:textAlignment w:val="baseline"/>
              <w:rPr>
                <w:rFonts w:ascii="Arial" w:hAnsi="Arial" w:cs="Arial"/>
                <w:b w:val="0"/>
                <w:bCs w:val="0"/>
                <w:color w:val="222222"/>
                <w:sz w:val="20"/>
                <w:szCs w:val="20"/>
              </w:rPr>
            </w:pPr>
          </w:p>
          <w:p w14:paraId="730A7477" w14:textId="6D0BE6E1" w:rsidR="006E3991" w:rsidRPr="007C1909" w:rsidRDefault="006E3991" w:rsidP="006E3991">
            <w:pPr>
              <w:textAlignment w:val="baseline"/>
              <w:rPr>
                <w:rFonts w:ascii="Calibri" w:hAnsi="Calibri"/>
                <w:sz w:val="20"/>
                <w:szCs w:val="20"/>
              </w:rPr>
            </w:pPr>
            <w:r w:rsidRPr="007C1909">
              <w:rPr>
                <w:rFonts w:ascii="Arial" w:hAnsi="Arial" w:cs="Arial"/>
                <w:color w:val="222222"/>
                <w:sz w:val="20"/>
                <w:szCs w:val="20"/>
              </w:rPr>
              <w:t>After reviewing your local labor</w:t>
            </w:r>
            <w:r w:rsidR="008E5A88">
              <w:rPr>
                <w:rFonts w:ascii="Arial" w:hAnsi="Arial" w:cs="Arial"/>
                <w:color w:val="222222"/>
                <w:sz w:val="20"/>
                <w:szCs w:val="20"/>
              </w:rPr>
              <w:t>-</w:t>
            </w:r>
            <w:r w:rsidRPr="007C1909">
              <w:rPr>
                <w:rFonts w:ascii="Arial" w:hAnsi="Arial" w:cs="Arial"/>
                <w:color w:val="222222"/>
                <w:sz w:val="20"/>
                <w:szCs w:val="20"/>
              </w:rPr>
              <w:t>market data, are you missing any potential CTE programs that may be needed in your area? </w:t>
            </w:r>
            <w:r w:rsidRPr="007C1909">
              <w:rPr>
                <w:rFonts w:ascii="Arial" w:hAnsi="Arial" w:cs="Arial"/>
                <w:sz w:val="20"/>
                <w:szCs w:val="20"/>
              </w:rPr>
              <w:t> </w:t>
            </w:r>
          </w:p>
          <w:p w14:paraId="7322F84E" w14:textId="77777777" w:rsidR="00F2087A" w:rsidRPr="007C1909" w:rsidRDefault="00F2087A" w:rsidP="0055435B">
            <w:pPr>
              <w:textAlignment w:val="baseline"/>
              <w:rPr>
                <w:rFonts w:ascii="Arial" w:hAnsi="Arial" w:cs="Arial"/>
                <w:color w:val="222222"/>
                <w:sz w:val="21"/>
                <w:szCs w:val="21"/>
              </w:rPr>
            </w:pPr>
          </w:p>
        </w:tc>
      </w:tr>
      <w:tr w:rsidR="00F2087A" w14:paraId="01C1FF9A" w14:textId="77777777" w:rsidTr="00F2087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auto"/>
          </w:tcPr>
          <w:p w14:paraId="5D2223BD" w14:textId="77777777" w:rsidR="00F2087A" w:rsidRPr="007C1909" w:rsidRDefault="00F2087A" w:rsidP="0055435B">
            <w:pPr>
              <w:textAlignment w:val="baseline"/>
              <w:rPr>
                <w:rFonts w:ascii="Arial" w:hAnsi="Arial" w:cs="Arial"/>
                <w:color w:val="222222"/>
                <w:sz w:val="21"/>
                <w:szCs w:val="21"/>
              </w:rPr>
            </w:pPr>
          </w:p>
        </w:tc>
      </w:tr>
      <w:tr w:rsidR="006E3991" w14:paraId="7B3521E4" w14:textId="77777777" w:rsidTr="006E3991">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0A7766AE" w14:textId="77777777" w:rsidR="009B0331" w:rsidRDefault="009B0331" w:rsidP="006E3991">
            <w:pPr>
              <w:textAlignment w:val="baseline"/>
              <w:rPr>
                <w:rFonts w:ascii="Arial" w:hAnsi="Arial" w:cs="Arial"/>
                <w:b w:val="0"/>
                <w:bCs w:val="0"/>
                <w:color w:val="222222"/>
                <w:sz w:val="20"/>
                <w:szCs w:val="20"/>
              </w:rPr>
            </w:pPr>
          </w:p>
          <w:p w14:paraId="21AAC961" w14:textId="77777777" w:rsidR="006E3991" w:rsidRDefault="006E3991" w:rsidP="009B0331">
            <w:pPr>
              <w:textAlignment w:val="baseline"/>
              <w:rPr>
                <w:rFonts w:ascii="Arial" w:hAnsi="Arial" w:cs="Arial"/>
                <w:b w:val="0"/>
                <w:bCs w:val="0"/>
                <w:color w:val="222222"/>
                <w:sz w:val="20"/>
                <w:szCs w:val="20"/>
              </w:rPr>
            </w:pPr>
            <w:r w:rsidRPr="007C1909">
              <w:rPr>
                <w:rFonts w:ascii="Arial" w:hAnsi="Arial" w:cs="Arial"/>
                <w:color w:val="222222"/>
                <w:sz w:val="20"/>
                <w:szCs w:val="20"/>
              </w:rPr>
              <w:t>Also, does the local labor market data indicate that any CTE programs are no longer feasible for your area (i.e., oversaturated, loss of industry, etc.)?</w:t>
            </w:r>
          </w:p>
          <w:p w14:paraId="2FFC4022" w14:textId="77777777" w:rsidR="009B0331" w:rsidRPr="007C1909" w:rsidRDefault="009B0331" w:rsidP="009B0331">
            <w:pPr>
              <w:textAlignment w:val="baseline"/>
              <w:rPr>
                <w:rFonts w:ascii="Arial" w:hAnsi="Arial" w:cs="Arial"/>
                <w:color w:val="222222"/>
                <w:sz w:val="21"/>
                <w:szCs w:val="21"/>
              </w:rPr>
            </w:pPr>
          </w:p>
        </w:tc>
      </w:tr>
      <w:tr w:rsidR="006E3991" w14:paraId="0F632B3E" w14:textId="77777777" w:rsidTr="006E399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auto"/>
          </w:tcPr>
          <w:p w14:paraId="40621F9A" w14:textId="77777777" w:rsidR="006E3991" w:rsidRPr="007C1909" w:rsidRDefault="006E3991" w:rsidP="0055435B">
            <w:pPr>
              <w:textAlignment w:val="baseline"/>
              <w:rPr>
                <w:rFonts w:ascii="Arial" w:hAnsi="Arial" w:cs="Arial"/>
                <w:color w:val="222222"/>
                <w:sz w:val="21"/>
                <w:szCs w:val="21"/>
              </w:rPr>
            </w:pPr>
          </w:p>
        </w:tc>
      </w:tr>
    </w:tbl>
    <w:p w14:paraId="6A7EAA42" w14:textId="77777777" w:rsidR="00B333CD" w:rsidRDefault="00B333CD" w:rsidP="00B333CD">
      <w:pPr>
        <w:pStyle w:val="ListParagraph"/>
        <w:rPr>
          <w:b/>
          <w:bCs/>
        </w:rPr>
      </w:pPr>
    </w:p>
    <w:p w14:paraId="1856A3C9" w14:textId="77777777" w:rsidR="00B333CD" w:rsidRPr="00B9105D" w:rsidRDefault="00B333CD" w:rsidP="00B333CD">
      <w:pPr>
        <w:pStyle w:val="ListParagraph"/>
        <w:rPr>
          <w:b/>
          <w:bCs/>
          <w:i w:val="0"/>
        </w:rPr>
      </w:pPr>
      <w:r w:rsidRPr="00B9105D">
        <w:rPr>
          <w:b/>
          <w:bCs/>
          <w:i w:val="0"/>
        </w:rPr>
        <w:t>Suggested Resources</w:t>
      </w:r>
    </w:p>
    <w:p w14:paraId="4ED60885" w14:textId="77777777" w:rsidR="00B333CD" w:rsidRPr="00DD4BF4" w:rsidRDefault="004751C1" w:rsidP="00DD4BF4">
      <w:pPr>
        <w:spacing w:line="360" w:lineRule="auto"/>
        <w:rPr>
          <w:rStyle w:val="Emphasis"/>
          <w:rFonts w:asciiTheme="minorHAnsi" w:hAnsiTheme="minorHAnsi"/>
          <w:iCs w:val="0"/>
          <w:color w:val="000000" w:themeColor="text1"/>
          <w:sz w:val="20"/>
          <w:szCs w:val="20"/>
        </w:rPr>
      </w:pPr>
      <w:hyperlink r:id="rId27" w:history="1">
        <w:r w:rsidR="00B86497" w:rsidRPr="00DD4BF4">
          <w:rPr>
            <w:rStyle w:val="Hyperlink"/>
            <w:rFonts w:asciiTheme="minorHAnsi" w:hAnsiTheme="minorHAnsi"/>
            <w:sz w:val="20"/>
            <w:szCs w:val="20"/>
          </w:rPr>
          <w:t>Illinois Department of Employment Security</w:t>
        </w:r>
      </w:hyperlink>
    </w:p>
    <w:p w14:paraId="0411C07E" w14:textId="77777777" w:rsidR="00B86497" w:rsidRPr="00DD4BF4" w:rsidRDefault="004751C1" w:rsidP="00DD4BF4">
      <w:pPr>
        <w:spacing w:line="360" w:lineRule="auto"/>
        <w:rPr>
          <w:rStyle w:val="Emphasis"/>
          <w:rFonts w:asciiTheme="minorHAnsi" w:hAnsiTheme="minorHAnsi"/>
          <w:iCs w:val="0"/>
          <w:color w:val="000000" w:themeColor="text1"/>
          <w:sz w:val="20"/>
          <w:szCs w:val="20"/>
        </w:rPr>
      </w:pPr>
      <w:hyperlink r:id="rId28" w:history="1">
        <w:r w:rsidR="00B86497" w:rsidRPr="00DD4BF4">
          <w:rPr>
            <w:rStyle w:val="Hyperlink"/>
            <w:rFonts w:asciiTheme="minorHAnsi" w:hAnsiTheme="minorHAnsi"/>
            <w:sz w:val="20"/>
            <w:szCs w:val="20"/>
          </w:rPr>
          <w:t>Illinois Career Pathways &amp; Talent Pipeline Analysis</w:t>
        </w:r>
      </w:hyperlink>
    </w:p>
    <w:p w14:paraId="38126403" w14:textId="77777777" w:rsidR="00B86497" w:rsidRPr="00DD4BF4" w:rsidRDefault="004751C1" w:rsidP="00DD4BF4">
      <w:pPr>
        <w:spacing w:line="360" w:lineRule="auto"/>
        <w:rPr>
          <w:rFonts w:asciiTheme="minorHAnsi" w:hAnsiTheme="minorHAnsi"/>
          <w:color w:val="222222"/>
          <w:sz w:val="20"/>
          <w:szCs w:val="20"/>
        </w:rPr>
      </w:pPr>
      <w:hyperlink r:id="rId29" w:history="1">
        <w:r w:rsidR="00B1472D" w:rsidRPr="007C1909">
          <w:rPr>
            <w:rStyle w:val="Hyperlink"/>
            <w:rFonts w:asciiTheme="minorHAnsi" w:hAnsiTheme="minorHAnsi"/>
            <w:sz w:val="20"/>
            <w:szCs w:val="20"/>
          </w:rPr>
          <w:t>Economic Modeling System, Inc (EMSI) Labor Market Analysis </w:t>
        </w:r>
      </w:hyperlink>
    </w:p>
    <w:p w14:paraId="34939072" w14:textId="7CA529D7" w:rsidR="00B1472D" w:rsidRPr="00DD4BF4" w:rsidRDefault="00B1472D" w:rsidP="00DD4BF4">
      <w:pPr>
        <w:spacing w:line="360" w:lineRule="auto"/>
        <w:rPr>
          <w:rStyle w:val="Emphasis"/>
          <w:rFonts w:asciiTheme="minorHAnsi" w:hAnsiTheme="minorHAnsi"/>
          <w:iCs w:val="0"/>
          <w:color w:val="000000" w:themeColor="text1"/>
          <w:sz w:val="20"/>
          <w:szCs w:val="20"/>
        </w:rPr>
      </w:pPr>
      <w:r w:rsidRPr="00DD4BF4">
        <w:rPr>
          <w:rStyle w:val="Emphasis"/>
          <w:rFonts w:asciiTheme="minorHAnsi" w:hAnsiTheme="minorHAnsi"/>
          <w:iCs w:val="0"/>
          <w:color w:val="000000" w:themeColor="text1"/>
          <w:sz w:val="20"/>
          <w:szCs w:val="20"/>
        </w:rPr>
        <w:t>Region</w:t>
      </w:r>
      <w:r w:rsidR="009B0331">
        <w:rPr>
          <w:rStyle w:val="Emphasis"/>
          <w:rFonts w:asciiTheme="minorHAnsi" w:hAnsiTheme="minorHAnsi"/>
          <w:iCs w:val="0"/>
          <w:color w:val="000000" w:themeColor="text1"/>
          <w:sz w:val="20"/>
          <w:szCs w:val="20"/>
        </w:rPr>
        <w:t>al</w:t>
      </w:r>
      <w:r w:rsidRPr="00DD4BF4">
        <w:rPr>
          <w:rStyle w:val="Emphasis"/>
          <w:rFonts w:asciiTheme="minorHAnsi" w:hAnsiTheme="minorHAnsi"/>
          <w:iCs w:val="0"/>
          <w:color w:val="000000" w:themeColor="text1"/>
          <w:sz w:val="20"/>
          <w:szCs w:val="20"/>
        </w:rPr>
        <w:t xml:space="preserve"> </w:t>
      </w:r>
      <w:r w:rsidR="009B0331">
        <w:rPr>
          <w:rStyle w:val="Emphasis"/>
          <w:rFonts w:asciiTheme="minorHAnsi" w:hAnsiTheme="minorHAnsi"/>
          <w:iCs w:val="0"/>
          <w:color w:val="000000" w:themeColor="text1"/>
          <w:sz w:val="20"/>
          <w:szCs w:val="20"/>
        </w:rPr>
        <w:t>and</w:t>
      </w:r>
      <w:r w:rsidRPr="00DD4BF4">
        <w:rPr>
          <w:rStyle w:val="Emphasis"/>
          <w:rFonts w:asciiTheme="minorHAnsi" w:hAnsiTheme="minorHAnsi"/>
          <w:iCs w:val="0"/>
          <w:color w:val="000000" w:themeColor="text1"/>
          <w:sz w:val="20"/>
          <w:szCs w:val="20"/>
        </w:rPr>
        <w:t xml:space="preserve"> local workforce boards</w:t>
      </w:r>
    </w:p>
    <w:p w14:paraId="1C193896" w14:textId="77777777" w:rsidR="00B1472D" w:rsidRDefault="00B1472D" w:rsidP="00DD4BF4">
      <w:pPr>
        <w:spacing w:line="360" w:lineRule="auto"/>
        <w:rPr>
          <w:rStyle w:val="Emphasis"/>
          <w:rFonts w:asciiTheme="minorHAnsi" w:hAnsiTheme="minorHAnsi"/>
          <w:iCs w:val="0"/>
          <w:color w:val="000000" w:themeColor="text1"/>
          <w:sz w:val="20"/>
          <w:szCs w:val="20"/>
        </w:rPr>
      </w:pPr>
      <w:r w:rsidRPr="00DD4BF4">
        <w:rPr>
          <w:rStyle w:val="Emphasis"/>
          <w:rFonts w:asciiTheme="minorHAnsi" w:hAnsiTheme="minorHAnsi"/>
          <w:iCs w:val="0"/>
          <w:color w:val="000000" w:themeColor="text1"/>
          <w:sz w:val="20"/>
          <w:szCs w:val="20"/>
        </w:rPr>
        <w:t>Advisory boards</w:t>
      </w:r>
    </w:p>
    <w:p w14:paraId="0E9C9DCC" w14:textId="77777777" w:rsidR="00DD4BF4" w:rsidRPr="00DD4BF4" w:rsidRDefault="00DD4BF4" w:rsidP="00DD4BF4">
      <w:pPr>
        <w:spacing w:line="360" w:lineRule="auto"/>
        <w:rPr>
          <w:rStyle w:val="Emphasis"/>
          <w:rFonts w:asciiTheme="minorHAnsi" w:hAnsiTheme="minorHAnsi"/>
          <w:iCs w:val="0"/>
          <w:color w:val="000000" w:themeColor="text1"/>
          <w:sz w:val="20"/>
          <w:szCs w:val="20"/>
        </w:rPr>
      </w:pPr>
    </w:p>
    <w:p w14:paraId="295E63A4" w14:textId="674310B8" w:rsidR="004A0246" w:rsidRPr="004A0246" w:rsidRDefault="004A0246" w:rsidP="00FF5E36">
      <w:pPr>
        <w:pStyle w:val="ListParagraph"/>
        <w:numPr>
          <w:ilvl w:val="0"/>
          <w:numId w:val="3"/>
        </w:numPr>
        <w:rPr>
          <w:rStyle w:val="Emphasis"/>
          <w:i w:val="0"/>
          <w:iCs w:val="0"/>
          <w:color w:val="000000" w:themeColor="text1"/>
          <w:sz w:val="20"/>
          <w:szCs w:val="20"/>
        </w:rPr>
      </w:pPr>
      <w:r>
        <w:rPr>
          <w:rStyle w:val="Emphasis"/>
          <w:b/>
          <w:bCs/>
          <w:i w:val="0"/>
          <w:iCs w:val="0"/>
          <w:color w:val="000000" w:themeColor="text1"/>
          <w:sz w:val="32"/>
          <w:szCs w:val="32"/>
        </w:rPr>
        <w:t xml:space="preserve">PROGRAM SIZE, SCOPE, </w:t>
      </w:r>
      <w:r w:rsidR="00FE7A57">
        <w:rPr>
          <w:rStyle w:val="Emphasis"/>
          <w:b/>
          <w:bCs/>
          <w:i w:val="0"/>
          <w:iCs w:val="0"/>
          <w:color w:val="000000" w:themeColor="text1"/>
          <w:sz w:val="32"/>
          <w:szCs w:val="32"/>
        </w:rPr>
        <w:t>AND</w:t>
      </w:r>
      <w:r>
        <w:rPr>
          <w:rStyle w:val="Emphasis"/>
          <w:b/>
          <w:bCs/>
          <w:i w:val="0"/>
          <w:iCs w:val="0"/>
          <w:color w:val="000000" w:themeColor="text1"/>
          <w:sz w:val="32"/>
          <w:szCs w:val="32"/>
        </w:rPr>
        <w:t xml:space="preserve"> QUALITY</w:t>
      </w:r>
    </w:p>
    <w:p w14:paraId="25215DD3" w14:textId="0FF77E96" w:rsidR="004A0246" w:rsidRDefault="004A0246" w:rsidP="00DD4BF4">
      <w:pPr>
        <w:spacing w:line="360" w:lineRule="auto"/>
        <w:textAlignment w:val="baseline"/>
        <w:rPr>
          <w:rFonts w:asciiTheme="minorHAnsi" w:hAnsiTheme="minorHAnsi"/>
          <w:color w:val="222222"/>
          <w:sz w:val="20"/>
          <w:szCs w:val="20"/>
        </w:rPr>
      </w:pPr>
      <w:r w:rsidRPr="00DD4BF4">
        <w:rPr>
          <w:rFonts w:asciiTheme="minorHAnsi" w:hAnsiTheme="minorHAnsi"/>
          <w:color w:val="222222"/>
          <w:sz w:val="20"/>
          <w:szCs w:val="20"/>
        </w:rPr>
        <w:t xml:space="preserve">While you will refer to the state definitions of size, scope, and quality below, Perkins V requires you to assess whether the number of programs or programs of study and courses you offer meet the needs of your student population. Assessments of size could include examining class size </w:t>
      </w:r>
      <w:r w:rsidR="004759B3">
        <w:rPr>
          <w:rFonts w:asciiTheme="minorHAnsi" w:hAnsiTheme="minorHAnsi"/>
          <w:color w:val="222222"/>
          <w:sz w:val="20"/>
          <w:szCs w:val="20"/>
        </w:rPr>
        <w:t>in addition to the</w:t>
      </w:r>
      <w:r w:rsidRPr="00DD4BF4">
        <w:rPr>
          <w:rFonts w:asciiTheme="minorHAnsi" w:hAnsiTheme="minorHAnsi"/>
          <w:color w:val="222222"/>
          <w:sz w:val="20"/>
          <w:szCs w:val="20"/>
        </w:rPr>
        <w:t xml:space="preserve"> availability of program resources such as facilities and equipment. For scope, you can consider whether program curricular offerings are seamlessly aligned with the subsequent level of education. Finally, for quality </w:t>
      </w:r>
      <w:r w:rsidR="0092026C">
        <w:rPr>
          <w:rFonts w:asciiTheme="minorHAnsi" w:hAnsiTheme="minorHAnsi"/>
          <w:color w:val="222222"/>
          <w:sz w:val="20"/>
          <w:szCs w:val="20"/>
        </w:rPr>
        <w:t xml:space="preserve">purposes, </w:t>
      </w:r>
      <w:r w:rsidRPr="00DD4BF4">
        <w:rPr>
          <w:rFonts w:asciiTheme="minorHAnsi" w:hAnsiTheme="minorHAnsi"/>
          <w:color w:val="222222"/>
          <w:sz w:val="20"/>
          <w:szCs w:val="20"/>
        </w:rPr>
        <w:t xml:space="preserve">you </w:t>
      </w:r>
      <w:r w:rsidR="0092026C">
        <w:rPr>
          <w:rFonts w:asciiTheme="minorHAnsi" w:hAnsiTheme="minorHAnsi"/>
          <w:color w:val="222222"/>
          <w:sz w:val="20"/>
          <w:szCs w:val="20"/>
        </w:rPr>
        <w:t xml:space="preserve">can </w:t>
      </w:r>
      <w:r w:rsidRPr="00DD4BF4">
        <w:rPr>
          <w:rFonts w:asciiTheme="minorHAnsi" w:hAnsiTheme="minorHAnsi"/>
          <w:color w:val="222222"/>
          <w:sz w:val="20"/>
          <w:szCs w:val="20"/>
        </w:rPr>
        <w:t>assess the extent in which your programs give students the</w:t>
      </w:r>
      <w:r w:rsidRPr="004A0246">
        <w:rPr>
          <w:rFonts w:asciiTheme="minorHAnsi" w:hAnsiTheme="minorHAnsi"/>
          <w:color w:val="222222"/>
          <w:sz w:val="20"/>
          <w:szCs w:val="20"/>
        </w:rPr>
        <w:t xml:space="preserve"> knowledge and skills critical to gaining employment and achieving success in their career</w:t>
      </w:r>
      <w:r w:rsidR="00EC6803">
        <w:rPr>
          <w:rFonts w:asciiTheme="minorHAnsi" w:hAnsiTheme="minorHAnsi"/>
          <w:color w:val="222222"/>
          <w:sz w:val="20"/>
          <w:szCs w:val="20"/>
        </w:rPr>
        <w:t>s</w:t>
      </w:r>
      <w:r w:rsidRPr="004A0246">
        <w:rPr>
          <w:rFonts w:asciiTheme="minorHAnsi" w:hAnsiTheme="minorHAnsi"/>
          <w:color w:val="222222"/>
          <w:sz w:val="20"/>
          <w:szCs w:val="20"/>
        </w:rPr>
        <w:t>. </w:t>
      </w:r>
      <w:r w:rsidR="00EC6803">
        <w:rPr>
          <w:rFonts w:asciiTheme="minorHAnsi" w:hAnsiTheme="minorHAnsi"/>
          <w:sz w:val="20"/>
          <w:szCs w:val="20"/>
        </w:rPr>
        <w:t xml:space="preserve">To reiterate, </w:t>
      </w:r>
      <w:r w:rsidR="00EC6803">
        <w:rPr>
          <w:rFonts w:asciiTheme="minorHAnsi" w:hAnsiTheme="minorHAnsi"/>
          <w:color w:val="222222"/>
          <w:sz w:val="20"/>
          <w:szCs w:val="20"/>
        </w:rPr>
        <w:t>p</w:t>
      </w:r>
      <w:r w:rsidRPr="004A0246">
        <w:rPr>
          <w:rFonts w:asciiTheme="minorHAnsi" w:hAnsiTheme="minorHAnsi"/>
          <w:color w:val="222222"/>
          <w:sz w:val="20"/>
          <w:szCs w:val="20"/>
        </w:rPr>
        <w:t>lease refer to the state’s definition for size, scope, and quality below.</w:t>
      </w:r>
    </w:p>
    <w:p w14:paraId="0C1939ED" w14:textId="77777777" w:rsidR="00EC6803" w:rsidRDefault="00EC6803" w:rsidP="00DD4BF4">
      <w:pPr>
        <w:spacing w:line="360" w:lineRule="auto"/>
        <w:textAlignment w:val="baseline"/>
        <w:rPr>
          <w:color w:val="222222"/>
          <w:sz w:val="20"/>
          <w:szCs w:val="20"/>
        </w:rPr>
      </w:pPr>
    </w:p>
    <w:p w14:paraId="3ECFFD82" w14:textId="77777777" w:rsidR="004A0246" w:rsidRDefault="00DC1C5C" w:rsidP="00DC1C5C">
      <w:pPr>
        <w:textAlignment w:val="baseline"/>
        <w:rPr>
          <w:rStyle w:val="Emphasis"/>
          <w:rFonts w:asciiTheme="minorHAnsi" w:hAnsiTheme="minorHAnsi"/>
          <w:b/>
          <w:bCs/>
          <w:iCs w:val="0"/>
          <w:color w:val="000000" w:themeColor="text1"/>
          <w:sz w:val="20"/>
          <w:szCs w:val="20"/>
        </w:rPr>
      </w:pPr>
      <w:r w:rsidRPr="00DD4BF4">
        <w:rPr>
          <w:rStyle w:val="Emphasis"/>
          <w:rFonts w:asciiTheme="minorHAnsi" w:hAnsiTheme="minorHAnsi"/>
          <w:b/>
          <w:bCs/>
          <w:iCs w:val="0"/>
          <w:color w:val="000000" w:themeColor="text1"/>
          <w:sz w:val="20"/>
          <w:szCs w:val="20"/>
        </w:rPr>
        <w:t>SIZE</w:t>
      </w:r>
    </w:p>
    <w:p w14:paraId="4C3D37D9" w14:textId="77777777" w:rsidR="00EC6803" w:rsidRPr="00DD4BF4" w:rsidRDefault="00EC6803" w:rsidP="00DC1C5C">
      <w:pPr>
        <w:textAlignment w:val="baseline"/>
        <w:rPr>
          <w:rStyle w:val="Emphasis"/>
          <w:rFonts w:asciiTheme="minorHAnsi" w:hAnsiTheme="minorHAnsi"/>
          <w:b/>
          <w:bCs/>
          <w:iCs w:val="0"/>
          <w:color w:val="000000" w:themeColor="text1"/>
          <w:sz w:val="20"/>
          <w:szCs w:val="20"/>
        </w:rPr>
      </w:pPr>
    </w:p>
    <w:p w14:paraId="63944E94" w14:textId="77DD843A" w:rsidR="00DC1C5C" w:rsidRDefault="00DC1C5C" w:rsidP="00DD4BF4">
      <w:pPr>
        <w:spacing w:line="360" w:lineRule="auto"/>
        <w:textAlignment w:val="baseline"/>
        <w:rPr>
          <w:color w:val="000000" w:themeColor="text1"/>
          <w:sz w:val="20"/>
          <w:szCs w:val="20"/>
        </w:rPr>
      </w:pPr>
      <w:r w:rsidRPr="007C1909">
        <w:rPr>
          <w:rFonts w:asciiTheme="minorHAnsi" w:hAnsiTheme="minorHAnsi"/>
          <w:color w:val="000000" w:themeColor="text1"/>
          <w:sz w:val="20"/>
          <w:szCs w:val="20"/>
        </w:rPr>
        <w:t xml:space="preserve">Local recipients must implement and offer at least one state-approved CTE </w:t>
      </w:r>
      <w:r w:rsidR="0031035F">
        <w:rPr>
          <w:rFonts w:asciiTheme="minorHAnsi" w:hAnsiTheme="minorHAnsi"/>
          <w:color w:val="000000" w:themeColor="text1"/>
          <w:sz w:val="20"/>
          <w:szCs w:val="20"/>
        </w:rPr>
        <w:t>p</w:t>
      </w:r>
      <w:r w:rsidRPr="007C1909">
        <w:rPr>
          <w:rFonts w:asciiTheme="minorHAnsi" w:hAnsiTheme="minorHAnsi"/>
          <w:color w:val="000000" w:themeColor="text1"/>
          <w:sz w:val="20"/>
          <w:szCs w:val="20"/>
        </w:rPr>
        <w:t xml:space="preserve">rogram of </w:t>
      </w:r>
      <w:r w:rsidR="0031035F">
        <w:rPr>
          <w:rFonts w:asciiTheme="minorHAnsi" w:hAnsiTheme="minorHAnsi"/>
          <w:color w:val="000000" w:themeColor="text1"/>
          <w:sz w:val="20"/>
          <w:szCs w:val="20"/>
        </w:rPr>
        <w:t>s</w:t>
      </w:r>
      <w:r w:rsidRPr="007C1909">
        <w:rPr>
          <w:rFonts w:asciiTheme="minorHAnsi" w:hAnsiTheme="minorHAnsi"/>
          <w:color w:val="000000" w:themeColor="text1"/>
          <w:sz w:val="20"/>
          <w:szCs w:val="20"/>
        </w:rPr>
        <w:t>tudy in one of the nationally</w:t>
      </w:r>
      <w:r w:rsidR="007E2CEB">
        <w:rPr>
          <w:rFonts w:asciiTheme="minorHAnsi" w:hAnsiTheme="minorHAnsi"/>
          <w:color w:val="000000" w:themeColor="text1"/>
          <w:sz w:val="20"/>
          <w:szCs w:val="20"/>
        </w:rPr>
        <w:t xml:space="preserve"> </w:t>
      </w:r>
      <w:r w:rsidRPr="007C1909">
        <w:rPr>
          <w:rFonts w:asciiTheme="minorHAnsi" w:hAnsiTheme="minorHAnsi"/>
          <w:color w:val="000000" w:themeColor="text1"/>
          <w:sz w:val="20"/>
          <w:szCs w:val="20"/>
        </w:rPr>
        <w:t>recognized 16 career clusters.   </w:t>
      </w:r>
    </w:p>
    <w:p w14:paraId="4B97804C" w14:textId="4E34B973" w:rsidR="00DC1C5C" w:rsidRPr="00B9105D" w:rsidRDefault="00DC1C5C" w:rsidP="00FF5E36">
      <w:pPr>
        <w:pStyle w:val="ListParagraph"/>
        <w:numPr>
          <w:ilvl w:val="1"/>
          <w:numId w:val="9"/>
        </w:numPr>
        <w:spacing w:line="360" w:lineRule="auto"/>
        <w:textAlignment w:val="baseline"/>
        <w:rPr>
          <w:rFonts w:eastAsia="Times New Roman" w:cs="Times New Roman"/>
          <w:i w:val="0"/>
          <w:color w:val="000000" w:themeColor="text1"/>
          <w:sz w:val="20"/>
          <w:szCs w:val="20"/>
        </w:rPr>
      </w:pPr>
      <w:r w:rsidRPr="00B9105D">
        <w:rPr>
          <w:rFonts w:eastAsia="Times New Roman" w:cs="Times New Roman"/>
          <w:i w:val="0"/>
          <w:color w:val="000000" w:themeColor="text1"/>
          <w:sz w:val="20"/>
          <w:szCs w:val="20"/>
        </w:rPr>
        <w:t>All Programs of Study are aligned to state, regional, or local in-demand sectors using labor</w:t>
      </w:r>
      <w:r w:rsidR="007E2CEB">
        <w:rPr>
          <w:rFonts w:eastAsia="Times New Roman" w:cs="Times New Roman"/>
          <w:i w:val="0"/>
          <w:color w:val="000000" w:themeColor="text1"/>
          <w:sz w:val="20"/>
          <w:szCs w:val="20"/>
        </w:rPr>
        <w:t>-</w:t>
      </w:r>
      <w:r w:rsidRPr="00B9105D">
        <w:rPr>
          <w:rFonts w:eastAsia="Times New Roman" w:cs="Times New Roman"/>
          <w:i w:val="0"/>
          <w:color w:val="000000" w:themeColor="text1"/>
          <w:sz w:val="20"/>
          <w:szCs w:val="20"/>
        </w:rPr>
        <w:t>market information. Size of programs should be informed by labor</w:t>
      </w:r>
      <w:r w:rsidR="007E2CEB">
        <w:rPr>
          <w:rFonts w:eastAsia="Times New Roman" w:cs="Times New Roman"/>
          <w:i w:val="0"/>
          <w:color w:val="000000" w:themeColor="text1"/>
          <w:sz w:val="20"/>
          <w:szCs w:val="20"/>
        </w:rPr>
        <w:t>-</w:t>
      </w:r>
      <w:r w:rsidRPr="00B9105D">
        <w:rPr>
          <w:rFonts w:eastAsia="Times New Roman" w:cs="Times New Roman"/>
          <w:i w:val="0"/>
          <w:color w:val="000000" w:themeColor="text1"/>
          <w:sz w:val="20"/>
          <w:szCs w:val="20"/>
        </w:rPr>
        <w:t>market need</w:t>
      </w:r>
      <w:r w:rsidR="007E2CEB">
        <w:rPr>
          <w:rFonts w:eastAsia="Times New Roman" w:cs="Times New Roman"/>
          <w:i w:val="0"/>
          <w:color w:val="000000" w:themeColor="text1"/>
          <w:sz w:val="20"/>
          <w:szCs w:val="20"/>
        </w:rPr>
        <w:t>s</w:t>
      </w:r>
      <w:r w:rsidRPr="00B9105D">
        <w:rPr>
          <w:rFonts w:eastAsia="Times New Roman" w:cs="Times New Roman"/>
          <w:i w:val="0"/>
          <w:color w:val="000000" w:themeColor="text1"/>
          <w:sz w:val="20"/>
          <w:szCs w:val="20"/>
        </w:rPr>
        <w:t>.   </w:t>
      </w:r>
    </w:p>
    <w:p w14:paraId="0E21B91B" w14:textId="57BB6105" w:rsidR="00DC1C5C" w:rsidRPr="00B9105D" w:rsidRDefault="008021BB" w:rsidP="00FF5E36">
      <w:pPr>
        <w:pStyle w:val="ListParagraph"/>
        <w:numPr>
          <w:ilvl w:val="1"/>
          <w:numId w:val="9"/>
        </w:numPr>
        <w:spacing w:line="360" w:lineRule="auto"/>
        <w:textAlignment w:val="baseline"/>
        <w:rPr>
          <w:rFonts w:eastAsia="Times New Roman" w:cs="Times New Roman"/>
          <w:i w:val="0"/>
          <w:color w:val="000000" w:themeColor="text1"/>
          <w:sz w:val="20"/>
          <w:szCs w:val="20"/>
        </w:rPr>
      </w:pPr>
      <w:r>
        <w:rPr>
          <w:rFonts w:eastAsia="Times New Roman" w:cs="Times New Roman"/>
          <w:i w:val="0"/>
          <w:color w:val="000000" w:themeColor="text1"/>
          <w:sz w:val="20"/>
          <w:szCs w:val="20"/>
        </w:rPr>
        <w:t>F</w:t>
      </w:r>
      <w:r w:rsidR="00DC1C5C" w:rsidRPr="00B9105D">
        <w:rPr>
          <w:rFonts w:eastAsia="Times New Roman" w:cs="Times New Roman"/>
          <w:i w:val="0"/>
          <w:color w:val="000000" w:themeColor="text1"/>
          <w:sz w:val="20"/>
          <w:szCs w:val="20"/>
        </w:rPr>
        <w:t>ollow local board policies on class sizes.   </w:t>
      </w:r>
    </w:p>
    <w:p w14:paraId="3EC6FDF3" w14:textId="77777777" w:rsidR="00DC1C5C" w:rsidRDefault="00DC1C5C" w:rsidP="004A0246">
      <w:pPr>
        <w:textAlignment w:val="baseline"/>
        <w:rPr>
          <w:rStyle w:val="Emphasis"/>
          <w:rFonts w:asciiTheme="minorHAnsi" w:hAnsiTheme="minorHAnsi"/>
          <w:b/>
          <w:bCs/>
          <w:iCs w:val="0"/>
          <w:color w:val="000000" w:themeColor="text1"/>
          <w:sz w:val="20"/>
          <w:szCs w:val="20"/>
        </w:rPr>
      </w:pPr>
      <w:r w:rsidRPr="00DD4BF4">
        <w:rPr>
          <w:rStyle w:val="Emphasis"/>
          <w:rFonts w:asciiTheme="minorHAnsi" w:hAnsiTheme="minorHAnsi"/>
          <w:b/>
          <w:bCs/>
          <w:iCs w:val="0"/>
          <w:color w:val="000000" w:themeColor="text1"/>
          <w:sz w:val="20"/>
          <w:szCs w:val="20"/>
        </w:rPr>
        <w:t>SCOPE</w:t>
      </w:r>
    </w:p>
    <w:p w14:paraId="73093581" w14:textId="77777777" w:rsidR="00EC6803" w:rsidRPr="00DD4BF4" w:rsidRDefault="00EC6803" w:rsidP="004A0246">
      <w:pPr>
        <w:textAlignment w:val="baseline"/>
        <w:rPr>
          <w:rStyle w:val="Emphasis"/>
          <w:rFonts w:asciiTheme="minorHAnsi" w:hAnsiTheme="minorHAnsi"/>
          <w:b/>
          <w:bCs/>
          <w:iCs w:val="0"/>
          <w:color w:val="000000" w:themeColor="text1"/>
          <w:sz w:val="20"/>
          <w:szCs w:val="20"/>
        </w:rPr>
      </w:pPr>
    </w:p>
    <w:p w14:paraId="43569B16" w14:textId="4A85DA67" w:rsidR="00A3780D" w:rsidRDefault="00DC1C5C" w:rsidP="00DD4BF4">
      <w:pPr>
        <w:spacing w:line="360" w:lineRule="auto"/>
        <w:textAlignment w:val="baseline"/>
        <w:rPr>
          <w:rFonts w:asciiTheme="minorHAnsi" w:hAnsiTheme="minorHAnsi"/>
          <w:color w:val="000000" w:themeColor="text1"/>
          <w:sz w:val="20"/>
          <w:szCs w:val="20"/>
        </w:rPr>
      </w:pPr>
      <w:r w:rsidRPr="007C1909">
        <w:rPr>
          <w:rFonts w:asciiTheme="minorHAnsi" w:hAnsiTheme="minorHAnsi"/>
          <w:color w:val="000000" w:themeColor="text1"/>
          <w:sz w:val="20"/>
          <w:szCs w:val="20"/>
        </w:rPr>
        <w:t>A program of study means a coordinated, non-duplicative sequence of academic and technical content at the secondary and postsecondary level</w:t>
      </w:r>
      <w:r w:rsidR="00A3780D">
        <w:rPr>
          <w:rFonts w:asciiTheme="minorHAnsi" w:hAnsiTheme="minorHAnsi"/>
          <w:color w:val="000000" w:themeColor="text1"/>
          <w:sz w:val="20"/>
          <w:szCs w:val="20"/>
        </w:rPr>
        <w:t>s</w:t>
      </w:r>
      <w:r w:rsidRPr="007C1909">
        <w:rPr>
          <w:rFonts w:asciiTheme="minorHAnsi" w:hAnsiTheme="minorHAnsi"/>
          <w:color w:val="000000" w:themeColor="text1"/>
          <w:sz w:val="20"/>
          <w:szCs w:val="20"/>
        </w:rPr>
        <w:t> that</w:t>
      </w:r>
    </w:p>
    <w:p w14:paraId="6C887355" w14:textId="77777777" w:rsidR="00DC1C5C" w:rsidRPr="007C1909" w:rsidRDefault="00DC1C5C" w:rsidP="00DD4BF4">
      <w:pPr>
        <w:spacing w:line="360" w:lineRule="auto"/>
        <w:textAlignment w:val="baseline"/>
        <w:rPr>
          <w:rFonts w:asciiTheme="minorHAnsi" w:hAnsiTheme="minorHAnsi"/>
          <w:color w:val="000000" w:themeColor="text1"/>
          <w:sz w:val="20"/>
          <w:szCs w:val="20"/>
        </w:rPr>
      </w:pPr>
      <w:r w:rsidRPr="007C1909">
        <w:rPr>
          <w:rFonts w:asciiTheme="minorHAnsi" w:hAnsiTheme="minorHAnsi"/>
          <w:color w:val="000000" w:themeColor="text1"/>
          <w:sz w:val="20"/>
          <w:szCs w:val="20"/>
        </w:rPr>
        <w:t>   </w:t>
      </w:r>
    </w:p>
    <w:p w14:paraId="49BD63A3" w14:textId="217CCD51" w:rsidR="00DC1C5C" w:rsidRPr="00F648CE" w:rsidRDefault="00DC1C5C" w:rsidP="00DD4BF4">
      <w:pPr>
        <w:spacing w:line="360" w:lineRule="auto"/>
        <w:textAlignment w:val="baseline"/>
        <w:rPr>
          <w:rFonts w:asciiTheme="minorHAnsi" w:hAnsiTheme="minorHAnsi"/>
          <w:color w:val="000000" w:themeColor="text1"/>
          <w:sz w:val="20"/>
          <w:szCs w:val="20"/>
        </w:rPr>
      </w:pPr>
      <w:r w:rsidRPr="00F648CE">
        <w:rPr>
          <w:rFonts w:asciiTheme="minorHAnsi" w:hAnsiTheme="minorHAnsi"/>
          <w:color w:val="000000" w:themeColor="text1"/>
          <w:sz w:val="20"/>
          <w:szCs w:val="20"/>
        </w:rPr>
        <w:t xml:space="preserve">a. incorporates challenging </w:t>
      </w:r>
      <w:r w:rsidR="00A3780D" w:rsidRPr="00F648CE">
        <w:rPr>
          <w:rFonts w:asciiTheme="minorHAnsi" w:hAnsiTheme="minorHAnsi"/>
          <w:color w:val="000000" w:themeColor="text1"/>
          <w:sz w:val="20"/>
          <w:szCs w:val="20"/>
        </w:rPr>
        <w:t>s</w:t>
      </w:r>
      <w:r w:rsidRPr="00F648CE">
        <w:rPr>
          <w:rFonts w:asciiTheme="minorHAnsi" w:hAnsiTheme="minorHAnsi"/>
          <w:color w:val="000000" w:themeColor="text1"/>
          <w:sz w:val="20"/>
          <w:szCs w:val="20"/>
        </w:rPr>
        <w:t>tate academic standards </w:t>
      </w:r>
    </w:p>
    <w:p w14:paraId="01A44374" w14:textId="4BDD5705" w:rsidR="00DC1C5C" w:rsidRPr="00F648CE" w:rsidRDefault="00DC1C5C" w:rsidP="00DD4BF4">
      <w:pPr>
        <w:spacing w:line="360" w:lineRule="auto"/>
        <w:textAlignment w:val="baseline"/>
        <w:rPr>
          <w:rFonts w:asciiTheme="minorHAnsi" w:hAnsiTheme="minorHAnsi"/>
          <w:color w:val="000000" w:themeColor="text1"/>
          <w:sz w:val="20"/>
          <w:szCs w:val="20"/>
        </w:rPr>
      </w:pPr>
      <w:r w:rsidRPr="00F648CE">
        <w:rPr>
          <w:rFonts w:asciiTheme="minorHAnsi" w:hAnsiTheme="minorHAnsi"/>
          <w:color w:val="000000" w:themeColor="text1"/>
          <w:sz w:val="20"/>
          <w:szCs w:val="20"/>
        </w:rPr>
        <w:t xml:space="preserve">b. addresses both academic and technical knowledge and skills, including employability skills  </w:t>
      </w:r>
    </w:p>
    <w:p w14:paraId="15BC6773" w14:textId="5FA68671" w:rsidR="00DC1C5C" w:rsidRPr="00F648CE" w:rsidRDefault="00DC1C5C" w:rsidP="00DD4BF4">
      <w:pPr>
        <w:spacing w:line="360" w:lineRule="auto"/>
        <w:textAlignment w:val="baseline"/>
        <w:rPr>
          <w:rFonts w:asciiTheme="minorHAnsi" w:hAnsiTheme="minorHAnsi"/>
          <w:color w:val="000000" w:themeColor="text1"/>
          <w:sz w:val="20"/>
          <w:szCs w:val="20"/>
        </w:rPr>
      </w:pPr>
      <w:r w:rsidRPr="00F648CE">
        <w:rPr>
          <w:rFonts w:asciiTheme="minorHAnsi" w:hAnsiTheme="minorHAnsi"/>
          <w:color w:val="000000" w:themeColor="text1"/>
          <w:sz w:val="20"/>
          <w:szCs w:val="20"/>
        </w:rPr>
        <w:lastRenderedPageBreak/>
        <w:t>c.</w:t>
      </w:r>
      <w:r w:rsidR="00A3780D" w:rsidRPr="00F648CE">
        <w:rPr>
          <w:rFonts w:asciiTheme="minorHAnsi" w:hAnsiTheme="minorHAnsi"/>
          <w:color w:val="000000" w:themeColor="text1"/>
          <w:sz w:val="20"/>
          <w:szCs w:val="20"/>
        </w:rPr>
        <w:t xml:space="preserve"> aligns </w:t>
      </w:r>
      <w:r w:rsidRPr="00F648CE">
        <w:rPr>
          <w:rFonts w:asciiTheme="minorHAnsi" w:hAnsiTheme="minorHAnsi"/>
          <w:color w:val="000000" w:themeColor="text1"/>
          <w:sz w:val="20"/>
          <w:szCs w:val="20"/>
        </w:rPr>
        <w:t xml:space="preserve">with the needs of industries in the economy of the </w:t>
      </w:r>
      <w:r w:rsidR="00A3780D" w:rsidRPr="00F648CE">
        <w:rPr>
          <w:rFonts w:asciiTheme="minorHAnsi" w:hAnsiTheme="minorHAnsi"/>
          <w:color w:val="000000" w:themeColor="text1"/>
          <w:sz w:val="20"/>
          <w:szCs w:val="20"/>
        </w:rPr>
        <w:t>s</w:t>
      </w:r>
      <w:r w:rsidRPr="00F648CE">
        <w:rPr>
          <w:rFonts w:asciiTheme="minorHAnsi" w:hAnsiTheme="minorHAnsi"/>
          <w:color w:val="000000" w:themeColor="text1"/>
          <w:sz w:val="20"/>
          <w:szCs w:val="20"/>
        </w:rPr>
        <w:t xml:space="preserve">tate, region, </w:t>
      </w:r>
      <w:r w:rsidR="00A3780D" w:rsidRPr="00F648CE">
        <w:rPr>
          <w:rFonts w:asciiTheme="minorHAnsi" w:hAnsiTheme="minorHAnsi"/>
          <w:color w:val="000000" w:themeColor="text1"/>
          <w:sz w:val="20"/>
          <w:szCs w:val="20"/>
        </w:rPr>
        <w:t>t</w:t>
      </w:r>
      <w:r w:rsidRPr="00F648CE">
        <w:rPr>
          <w:rFonts w:asciiTheme="minorHAnsi" w:hAnsiTheme="minorHAnsi"/>
          <w:color w:val="000000" w:themeColor="text1"/>
          <w:sz w:val="20"/>
          <w:szCs w:val="20"/>
        </w:rPr>
        <w:t>ribal community</w:t>
      </w:r>
      <w:r w:rsidR="00A3780D" w:rsidRPr="00F648CE">
        <w:rPr>
          <w:rFonts w:asciiTheme="minorHAnsi" w:hAnsiTheme="minorHAnsi"/>
          <w:color w:val="000000" w:themeColor="text1"/>
          <w:sz w:val="20"/>
          <w:szCs w:val="20"/>
        </w:rPr>
        <w:t>,</w:t>
      </w:r>
      <w:r w:rsidRPr="00F648CE">
        <w:rPr>
          <w:rFonts w:asciiTheme="minorHAnsi" w:hAnsiTheme="minorHAnsi"/>
          <w:color w:val="000000" w:themeColor="text1"/>
          <w:sz w:val="20"/>
          <w:szCs w:val="20"/>
        </w:rPr>
        <w:t xml:space="preserve"> or local</w:t>
      </w:r>
      <w:r w:rsidR="00A3780D" w:rsidRPr="00F648CE">
        <w:rPr>
          <w:rFonts w:asciiTheme="minorHAnsi" w:hAnsiTheme="minorHAnsi"/>
          <w:color w:val="000000" w:themeColor="text1"/>
          <w:sz w:val="20"/>
          <w:szCs w:val="20"/>
        </w:rPr>
        <w:t>ities</w:t>
      </w:r>
      <w:r w:rsidRPr="00F648CE">
        <w:rPr>
          <w:rFonts w:asciiTheme="minorHAnsi" w:hAnsiTheme="minorHAnsi"/>
          <w:color w:val="000000" w:themeColor="text1"/>
          <w:sz w:val="20"/>
          <w:szCs w:val="20"/>
        </w:rPr>
        <w:t>  </w:t>
      </w:r>
    </w:p>
    <w:p w14:paraId="77D963FE" w14:textId="2911D47B" w:rsidR="00DC1C5C" w:rsidRPr="00F648CE" w:rsidRDefault="00DC1C5C" w:rsidP="00DD4BF4">
      <w:pPr>
        <w:spacing w:line="360" w:lineRule="auto"/>
        <w:textAlignment w:val="baseline"/>
        <w:rPr>
          <w:rFonts w:asciiTheme="minorHAnsi" w:hAnsiTheme="minorHAnsi"/>
          <w:color w:val="000000" w:themeColor="text1"/>
          <w:sz w:val="20"/>
          <w:szCs w:val="20"/>
        </w:rPr>
      </w:pPr>
      <w:r w:rsidRPr="00F648CE">
        <w:rPr>
          <w:rFonts w:asciiTheme="minorHAnsi" w:hAnsiTheme="minorHAnsi"/>
          <w:color w:val="000000" w:themeColor="text1"/>
          <w:sz w:val="20"/>
          <w:szCs w:val="20"/>
        </w:rPr>
        <w:t>d. progresses in specificity   </w:t>
      </w:r>
    </w:p>
    <w:p w14:paraId="69DDFBF9" w14:textId="2A6D337F" w:rsidR="00DC1C5C" w:rsidRPr="00F648CE" w:rsidRDefault="00DC1C5C" w:rsidP="00DD4BF4">
      <w:pPr>
        <w:spacing w:line="360" w:lineRule="auto"/>
        <w:textAlignment w:val="baseline"/>
        <w:rPr>
          <w:rFonts w:asciiTheme="minorHAnsi" w:hAnsiTheme="minorHAnsi"/>
          <w:color w:val="000000" w:themeColor="text1"/>
          <w:sz w:val="20"/>
          <w:szCs w:val="20"/>
        </w:rPr>
      </w:pPr>
      <w:r w:rsidRPr="00F648CE">
        <w:rPr>
          <w:rFonts w:asciiTheme="minorHAnsi" w:hAnsiTheme="minorHAnsi"/>
          <w:color w:val="000000" w:themeColor="text1"/>
          <w:sz w:val="20"/>
          <w:szCs w:val="20"/>
        </w:rPr>
        <w:t xml:space="preserve">e. </w:t>
      </w:r>
      <w:r w:rsidR="00A3780D" w:rsidRPr="00F648CE">
        <w:rPr>
          <w:rFonts w:asciiTheme="minorHAnsi" w:hAnsiTheme="minorHAnsi"/>
          <w:color w:val="000000" w:themeColor="text1"/>
          <w:sz w:val="20"/>
          <w:szCs w:val="20"/>
        </w:rPr>
        <w:t>contains</w:t>
      </w:r>
      <w:r w:rsidRPr="00F648CE">
        <w:rPr>
          <w:rFonts w:asciiTheme="minorHAnsi" w:hAnsiTheme="minorHAnsi"/>
          <w:color w:val="000000" w:themeColor="text1"/>
          <w:sz w:val="20"/>
          <w:szCs w:val="20"/>
        </w:rPr>
        <w:t> multiple entry and exit points that incorporate credentialing   </w:t>
      </w:r>
    </w:p>
    <w:p w14:paraId="041868E3" w14:textId="3A5D61A2" w:rsidR="00A3780D" w:rsidRPr="00F648CE" w:rsidRDefault="00DC1C5C" w:rsidP="00DD4BF4">
      <w:pPr>
        <w:spacing w:line="360" w:lineRule="auto"/>
        <w:textAlignment w:val="baseline"/>
        <w:rPr>
          <w:rFonts w:asciiTheme="minorHAnsi" w:hAnsiTheme="minorHAnsi"/>
          <w:color w:val="000000" w:themeColor="text1"/>
          <w:sz w:val="20"/>
          <w:szCs w:val="20"/>
        </w:rPr>
      </w:pPr>
      <w:r w:rsidRPr="00F648CE">
        <w:rPr>
          <w:rFonts w:asciiTheme="minorHAnsi" w:hAnsiTheme="minorHAnsi"/>
          <w:color w:val="000000" w:themeColor="text1"/>
          <w:sz w:val="20"/>
          <w:szCs w:val="20"/>
        </w:rPr>
        <w:t>f. culminates in the attainment of a recognized postsecondary credential</w:t>
      </w:r>
    </w:p>
    <w:p w14:paraId="377C6F62" w14:textId="77777777" w:rsidR="00DC1C5C" w:rsidRPr="00F648CE" w:rsidRDefault="00DC1C5C" w:rsidP="00DD4BF4">
      <w:pPr>
        <w:spacing w:line="360" w:lineRule="auto"/>
        <w:textAlignment w:val="baseline"/>
        <w:rPr>
          <w:rFonts w:asciiTheme="minorHAnsi" w:hAnsiTheme="minorHAnsi"/>
          <w:color w:val="000000" w:themeColor="text1"/>
          <w:sz w:val="20"/>
          <w:szCs w:val="20"/>
        </w:rPr>
      </w:pPr>
      <w:r w:rsidRPr="00F648CE">
        <w:rPr>
          <w:rFonts w:asciiTheme="minorHAnsi" w:hAnsiTheme="minorHAnsi"/>
          <w:color w:val="000000" w:themeColor="text1"/>
          <w:sz w:val="20"/>
          <w:szCs w:val="20"/>
        </w:rPr>
        <w:t>   </w:t>
      </w:r>
    </w:p>
    <w:p w14:paraId="3BC9CECE" w14:textId="77777777" w:rsidR="00A456C7" w:rsidRDefault="00A456C7" w:rsidP="00DD4BF4">
      <w:pPr>
        <w:spacing w:line="360" w:lineRule="auto"/>
        <w:textAlignment w:val="baseline"/>
        <w:rPr>
          <w:rFonts w:asciiTheme="minorHAnsi" w:hAnsiTheme="minorHAnsi"/>
          <w:color w:val="000000" w:themeColor="text1"/>
          <w:sz w:val="20"/>
          <w:szCs w:val="20"/>
        </w:rPr>
      </w:pPr>
      <w:r w:rsidRPr="007C1909">
        <w:rPr>
          <w:rFonts w:asciiTheme="minorHAnsi" w:hAnsiTheme="minorHAnsi"/>
          <w:color w:val="000000" w:themeColor="text1"/>
          <w:sz w:val="20"/>
          <w:szCs w:val="20"/>
        </w:rPr>
        <w:t>A program of study provides students with a strong experience in and comprehensive understanding of all aspects of industry. The scope of a program must be specified through curricular development, evaluation, and revision. Program scope must be defined in consultation with all stakeholders including business and industry.</w:t>
      </w:r>
    </w:p>
    <w:p w14:paraId="480F8442" w14:textId="77777777" w:rsidR="00DD4BF4" w:rsidRPr="00DD4BF4" w:rsidRDefault="00DD4BF4" w:rsidP="00DD4BF4">
      <w:pPr>
        <w:spacing w:line="360" w:lineRule="auto"/>
        <w:textAlignment w:val="baseline"/>
        <w:rPr>
          <w:rFonts w:asciiTheme="minorHAnsi" w:hAnsiTheme="minorHAnsi"/>
          <w:color w:val="000000" w:themeColor="text1"/>
          <w:sz w:val="20"/>
          <w:szCs w:val="20"/>
        </w:rPr>
      </w:pPr>
    </w:p>
    <w:p w14:paraId="1651C680" w14:textId="395CF730" w:rsidR="00DC1C5C" w:rsidRDefault="00DC1C5C" w:rsidP="00DC1C5C">
      <w:pPr>
        <w:textAlignment w:val="baseline"/>
        <w:rPr>
          <w:rStyle w:val="Emphasis"/>
          <w:rFonts w:asciiTheme="minorHAnsi" w:hAnsiTheme="minorHAnsi"/>
          <w:b/>
          <w:bCs/>
          <w:iCs w:val="0"/>
          <w:color w:val="000000" w:themeColor="text1"/>
          <w:sz w:val="20"/>
          <w:szCs w:val="20"/>
        </w:rPr>
      </w:pPr>
      <w:r w:rsidRPr="00DD4BF4">
        <w:rPr>
          <w:rStyle w:val="Emphasis"/>
          <w:rFonts w:asciiTheme="minorHAnsi" w:hAnsiTheme="minorHAnsi"/>
          <w:b/>
          <w:bCs/>
          <w:iCs w:val="0"/>
          <w:color w:val="000000" w:themeColor="text1"/>
          <w:sz w:val="20"/>
          <w:szCs w:val="20"/>
        </w:rPr>
        <w:t>QUALITY</w:t>
      </w:r>
    </w:p>
    <w:p w14:paraId="3E83CBF9" w14:textId="77777777" w:rsidR="00703B89" w:rsidRPr="00DD4BF4" w:rsidRDefault="00703B89" w:rsidP="00DC1C5C">
      <w:pPr>
        <w:textAlignment w:val="baseline"/>
        <w:rPr>
          <w:rStyle w:val="Emphasis"/>
          <w:rFonts w:asciiTheme="minorHAnsi" w:hAnsiTheme="minorHAnsi"/>
          <w:b/>
          <w:bCs/>
          <w:iCs w:val="0"/>
          <w:color w:val="000000" w:themeColor="text1"/>
          <w:sz w:val="20"/>
          <w:szCs w:val="20"/>
        </w:rPr>
      </w:pPr>
    </w:p>
    <w:p w14:paraId="1097BF91" w14:textId="1D3E01E1" w:rsidR="00B22EDA" w:rsidRDefault="00A456C7" w:rsidP="00DD4BF4">
      <w:pPr>
        <w:spacing w:line="360" w:lineRule="auto"/>
        <w:textAlignment w:val="baseline"/>
        <w:rPr>
          <w:rFonts w:asciiTheme="minorHAnsi" w:hAnsiTheme="minorHAnsi"/>
          <w:color w:val="000000" w:themeColor="text1"/>
          <w:sz w:val="20"/>
          <w:szCs w:val="20"/>
        </w:rPr>
      </w:pPr>
      <w:r w:rsidRPr="007C1909">
        <w:rPr>
          <w:rFonts w:asciiTheme="minorHAnsi" w:hAnsiTheme="minorHAnsi"/>
          <w:color w:val="000000" w:themeColor="text1"/>
          <w:sz w:val="20"/>
          <w:szCs w:val="20"/>
        </w:rPr>
        <w:t xml:space="preserve">Through CTE programs, eligible recipients offer students the opportunity to participate in programs of study that lead to </w:t>
      </w:r>
      <w:r w:rsidR="00B22EDA">
        <w:rPr>
          <w:rFonts w:asciiTheme="minorHAnsi" w:hAnsiTheme="minorHAnsi"/>
          <w:color w:val="000000" w:themeColor="text1"/>
          <w:sz w:val="20"/>
          <w:szCs w:val="20"/>
        </w:rPr>
        <w:t>an in-demand occupation that is either a high-skill one or a high-wage one.</w:t>
      </w:r>
      <w:r w:rsidRPr="007C1909">
        <w:rPr>
          <w:rFonts w:asciiTheme="minorHAnsi" w:hAnsiTheme="minorHAnsi"/>
          <w:color w:val="000000" w:themeColor="text1"/>
          <w:sz w:val="20"/>
          <w:szCs w:val="20"/>
        </w:rPr>
        <w:t> Eligible recipients are encouraged to offer programming that meet</w:t>
      </w:r>
      <w:r w:rsidR="00B22EDA">
        <w:rPr>
          <w:rFonts w:asciiTheme="minorHAnsi" w:hAnsiTheme="minorHAnsi"/>
          <w:color w:val="000000" w:themeColor="text1"/>
          <w:sz w:val="20"/>
          <w:szCs w:val="20"/>
        </w:rPr>
        <w:t>s</w:t>
      </w:r>
      <w:r w:rsidRPr="007C1909">
        <w:rPr>
          <w:rFonts w:asciiTheme="minorHAnsi" w:hAnsiTheme="minorHAnsi"/>
          <w:color w:val="000000" w:themeColor="text1"/>
          <w:sz w:val="20"/>
          <w:szCs w:val="20"/>
        </w:rPr>
        <w:t xml:space="preserve"> two or three of the aforementioned characteristics of a program of study. </w:t>
      </w:r>
    </w:p>
    <w:p w14:paraId="23F3ACA0" w14:textId="77777777" w:rsidR="00B22EDA" w:rsidRDefault="00B22EDA" w:rsidP="00DD4BF4">
      <w:pPr>
        <w:spacing w:line="360" w:lineRule="auto"/>
        <w:textAlignment w:val="baseline"/>
        <w:rPr>
          <w:rFonts w:asciiTheme="minorHAnsi" w:hAnsiTheme="minorHAnsi"/>
          <w:color w:val="000000" w:themeColor="text1"/>
          <w:sz w:val="20"/>
          <w:szCs w:val="20"/>
        </w:rPr>
      </w:pPr>
    </w:p>
    <w:p w14:paraId="0732DFB9" w14:textId="77777777" w:rsidR="00B22EDA" w:rsidRDefault="00A456C7" w:rsidP="00DD4BF4">
      <w:pPr>
        <w:spacing w:line="360" w:lineRule="auto"/>
        <w:textAlignment w:val="baseline"/>
        <w:rPr>
          <w:rFonts w:asciiTheme="minorHAnsi" w:hAnsiTheme="minorHAnsi"/>
          <w:color w:val="000000" w:themeColor="text1"/>
          <w:sz w:val="20"/>
          <w:szCs w:val="20"/>
        </w:rPr>
      </w:pPr>
      <w:r w:rsidRPr="007C1909">
        <w:rPr>
          <w:rFonts w:asciiTheme="minorHAnsi" w:hAnsiTheme="minorHAnsi"/>
          <w:color w:val="000000" w:themeColor="text1"/>
          <w:sz w:val="20"/>
          <w:szCs w:val="20"/>
        </w:rPr>
        <w:t>Programs of study:</w:t>
      </w:r>
    </w:p>
    <w:p w14:paraId="5A38CCE7" w14:textId="4C8436B0" w:rsidR="00A456C7" w:rsidRDefault="00A456C7" w:rsidP="00DD4BF4">
      <w:pPr>
        <w:spacing w:line="360" w:lineRule="auto"/>
        <w:textAlignment w:val="baseline"/>
        <w:rPr>
          <w:color w:val="000000" w:themeColor="text1"/>
          <w:sz w:val="20"/>
          <w:szCs w:val="20"/>
        </w:rPr>
      </w:pPr>
      <w:r w:rsidRPr="007C1909">
        <w:rPr>
          <w:rFonts w:asciiTheme="minorHAnsi" w:hAnsiTheme="minorHAnsi"/>
          <w:color w:val="000000" w:themeColor="text1"/>
          <w:sz w:val="20"/>
          <w:szCs w:val="20"/>
        </w:rPr>
        <w:t>  </w:t>
      </w:r>
    </w:p>
    <w:p w14:paraId="5019A0CB" w14:textId="48C6D7AE" w:rsidR="00A456C7" w:rsidRPr="00A456C7" w:rsidRDefault="00A456C7" w:rsidP="00FF5E36">
      <w:pPr>
        <w:pStyle w:val="ListParagraph"/>
        <w:numPr>
          <w:ilvl w:val="0"/>
          <w:numId w:val="10"/>
        </w:numPr>
        <w:spacing w:line="360" w:lineRule="auto"/>
        <w:textAlignment w:val="baseline"/>
        <w:rPr>
          <w:rFonts w:eastAsia="Times New Roman" w:cs="Times New Roman"/>
          <w:i w:val="0"/>
          <w:iCs/>
          <w:color w:val="000000" w:themeColor="text1"/>
          <w:sz w:val="20"/>
          <w:szCs w:val="20"/>
        </w:rPr>
      </w:pPr>
      <w:r w:rsidRPr="00A456C7">
        <w:rPr>
          <w:rFonts w:eastAsia="Times New Roman" w:cs="Times New Roman"/>
          <w:i w:val="0"/>
          <w:iCs/>
          <w:color w:val="000000" w:themeColor="text1"/>
          <w:sz w:val="20"/>
          <w:szCs w:val="20"/>
        </w:rPr>
        <w:t xml:space="preserve">Are informed by external stakeholders </w:t>
      </w:r>
      <w:r w:rsidR="00DD7977">
        <w:rPr>
          <w:rFonts w:eastAsia="Times New Roman" w:cs="Times New Roman"/>
          <w:i w:val="0"/>
          <w:iCs/>
          <w:color w:val="000000" w:themeColor="text1"/>
          <w:sz w:val="20"/>
          <w:szCs w:val="20"/>
        </w:rPr>
        <w:t xml:space="preserve">that </w:t>
      </w:r>
      <w:r w:rsidRPr="00A456C7">
        <w:rPr>
          <w:rFonts w:eastAsia="Times New Roman" w:cs="Times New Roman"/>
          <w:i w:val="0"/>
          <w:iCs/>
          <w:color w:val="000000" w:themeColor="text1"/>
          <w:sz w:val="20"/>
          <w:szCs w:val="20"/>
        </w:rPr>
        <w:t>includ</w:t>
      </w:r>
      <w:r w:rsidR="00DD7977">
        <w:rPr>
          <w:rFonts w:eastAsia="Times New Roman" w:cs="Times New Roman"/>
          <w:i w:val="0"/>
          <w:iCs/>
          <w:color w:val="000000" w:themeColor="text1"/>
          <w:sz w:val="20"/>
          <w:szCs w:val="20"/>
        </w:rPr>
        <w:t>e,</w:t>
      </w:r>
      <w:r w:rsidRPr="00A456C7">
        <w:rPr>
          <w:rFonts w:eastAsia="Times New Roman" w:cs="Times New Roman"/>
          <w:i w:val="0"/>
          <w:iCs/>
          <w:color w:val="000000" w:themeColor="text1"/>
          <w:sz w:val="20"/>
          <w:szCs w:val="20"/>
        </w:rPr>
        <w:t xml:space="preserve"> but </w:t>
      </w:r>
      <w:r w:rsidR="00DD7977">
        <w:rPr>
          <w:rFonts w:eastAsia="Times New Roman" w:cs="Times New Roman"/>
          <w:i w:val="0"/>
          <w:iCs/>
          <w:color w:val="000000" w:themeColor="text1"/>
          <w:sz w:val="20"/>
          <w:szCs w:val="20"/>
        </w:rPr>
        <w:t xml:space="preserve">are </w:t>
      </w:r>
      <w:r w:rsidRPr="00A456C7">
        <w:rPr>
          <w:rFonts w:eastAsia="Times New Roman" w:cs="Times New Roman"/>
          <w:i w:val="0"/>
          <w:iCs/>
          <w:color w:val="000000" w:themeColor="text1"/>
          <w:sz w:val="20"/>
          <w:szCs w:val="20"/>
        </w:rPr>
        <w:t>not limited to</w:t>
      </w:r>
      <w:r w:rsidR="00DD7977">
        <w:rPr>
          <w:rFonts w:eastAsia="Times New Roman" w:cs="Times New Roman"/>
          <w:i w:val="0"/>
          <w:iCs/>
          <w:color w:val="000000" w:themeColor="text1"/>
          <w:sz w:val="20"/>
          <w:szCs w:val="20"/>
        </w:rPr>
        <w:t>,</w:t>
      </w:r>
      <w:r w:rsidRPr="00A456C7">
        <w:rPr>
          <w:rFonts w:eastAsia="Times New Roman" w:cs="Times New Roman"/>
          <w:i w:val="0"/>
          <w:iCs/>
          <w:color w:val="000000" w:themeColor="text1"/>
          <w:sz w:val="20"/>
          <w:szCs w:val="20"/>
        </w:rPr>
        <w:t xml:space="preserve"> secondary partners, postsecondary partners, business and industry</w:t>
      </w:r>
      <w:r w:rsidR="00DD7977">
        <w:rPr>
          <w:rFonts w:eastAsia="Times New Roman" w:cs="Times New Roman"/>
          <w:i w:val="0"/>
          <w:iCs/>
          <w:color w:val="000000" w:themeColor="text1"/>
          <w:sz w:val="20"/>
          <w:szCs w:val="20"/>
        </w:rPr>
        <w:t xml:space="preserve"> partners</w:t>
      </w:r>
      <w:r w:rsidRPr="00A456C7">
        <w:rPr>
          <w:rFonts w:eastAsia="Times New Roman" w:cs="Times New Roman"/>
          <w:i w:val="0"/>
          <w:iCs/>
          <w:color w:val="000000" w:themeColor="text1"/>
          <w:sz w:val="20"/>
          <w:szCs w:val="20"/>
        </w:rPr>
        <w:t>, local workforce boards, adult education providers, and community-based organizations through advisory committees. </w:t>
      </w:r>
      <w:r w:rsidR="00DD7977">
        <w:rPr>
          <w:rFonts w:eastAsia="Times New Roman" w:cs="Times New Roman"/>
          <w:i w:val="0"/>
          <w:iCs/>
          <w:color w:val="000000" w:themeColor="text1"/>
          <w:sz w:val="20"/>
          <w:szCs w:val="20"/>
        </w:rPr>
        <w:t>The a</w:t>
      </w:r>
      <w:r w:rsidRPr="00A456C7">
        <w:rPr>
          <w:rFonts w:eastAsia="Times New Roman" w:cs="Times New Roman"/>
          <w:i w:val="0"/>
          <w:iCs/>
          <w:color w:val="000000" w:themeColor="text1"/>
          <w:sz w:val="20"/>
          <w:szCs w:val="20"/>
        </w:rPr>
        <w:t xml:space="preserve">dvisory </w:t>
      </w:r>
      <w:r w:rsidR="00DD7977">
        <w:rPr>
          <w:rFonts w:eastAsia="Times New Roman" w:cs="Times New Roman"/>
          <w:i w:val="0"/>
          <w:iCs/>
          <w:color w:val="000000" w:themeColor="text1"/>
          <w:sz w:val="20"/>
          <w:szCs w:val="20"/>
        </w:rPr>
        <w:t>c</w:t>
      </w:r>
      <w:r w:rsidRPr="00A456C7">
        <w:rPr>
          <w:rFonts w:eastAsia="Times New Roman" w:cs="Times New Roman"/>
          <w:i w:val="0"/>
          <w:iCs/>
          <w:color w:val="000000" w:themeColor="text1"/>
          <w:sz w:val="20"/>
          <w:szCs w:val="20"/>
        </w:rPr>
        <w:t xml:space="preserve">ommittees must meet, at </w:t>
      </w:r>
      <w:r w:rsidR="00DD7977">
        <w:rPr>
          <w:rFonts w:eastAsia="Times New Roman" w:cs="Times New Roman"/>
          <w:i w:val="0"/>
          <w:iCs/>
          <w:color w:val="000000" w:themeColor="text1"/>
          <w:sz w:val="20"/>
          <w:szCs w:val="20"/>
        </w:rPr>
        <w:t xml:space="preserve">a </w:t>
      </w:r>
      <w:r w:rsidRPr="00A456C7">
        <w:rPr>
          <w:rFonts w:eastAsia="Times New Roman" w:cs="Times New Roman"/>
          <w:i w:val="0"/>
          <w:iCs/>
          <w:color w:val="000000" w:themeColor="text1"/>
          <w:sz w:val="20"/>
          <w:szCs w:val="20"/>
        </w:rPr>
        <w:t>minimum, annual</w:t>
      </w:r>
      <w:r w:rsidR="00DD7977">
        <w:rPr>
          <w:rFonts w:eastAsia="Times New Roman" w:cs="Times New Roman"/>
          <w:i w:val="0"/>
          <w:iCs/>
          <w:color w:val="000000" w:themeColor="text1"/>
          <w:sz w:val="20"/>
          <w:szCs w:val="20"/>
        </w:rPr>
        <w:t>ly</w:t>
      </w:r>
      <w:r w:rsidRPr="00A456C7">
        <w:rPr>
          <w:rFonts w:eastAsia="Times New Roman" w:cs="Times New Roman"/>
          <w:i w:val="0"/>
          <w:iCs/>
          <w:color w:val="000000" w:themeColor="text1"/>
          <w:sz w:val="20"/>
          <w:szCs w:val="20"/>
        </w:rPr>
        <w:t>.  </w:t>
      </w:r>
    </w:p>
    <w:p w14:paraId="023A74A6" w14:textId="77777777" w:rsidR="00A456C7" w:rsidRPr="00A456C7" w:rsidRDefault="00A456C7" w:rsidP="00FF5E36">
      <w:pPr>
        <w:pStyle w:val="ListParagraph"/>
        <w:numPr>
          <w:ilvl w:val="0"/>
          <w:numId w:val="10"/>
        </w:numPr>
        <w:spacing w:line="360" w:lineRule="auto"/>
        <w:textAlignment w:val="baseline"/>
        <w:rPr>
          <w:rFonts w:eastAsia="Times New Roman" w:cs="Times New Roman"/>
          <w:i w:val="0"/>
          <w:iCs/>
          <w:color w:val="000000" w:themeColor="text1"/>
          <w:sz w:val="20"/>
          <w:szCs w:val="20"/>
        </w:rPr>
      </w:pPr>
      <w:r w:rsidRPr="00A456C7">
        <w:rPr>
          <w:rFonts w:eastAsia="Times New Roman" w:cs="Times New Roman"/>
          <w:i w:val="0"/>
          <w:iCs/>
          <w:color w:val="000000" w:themeColor="text1"/>
          <w:sz w:val="20"/>
          <w:szCs w:val="20"/>
        </w:rPr>
        <w:t>Provide a non-duplicative, fully articulated sequence of courses from secondary to postsecondary and may include transitions to four-year institutions.     </w:t>
      </w:r>
    </w:p>
    <w:p w14:paraId="1799C32C" w14:textId="77777777" w:rsidR="00A456C7" w:rsidRPr="00A456C7" w:rsidRDefault="00A456C7" w:rsidP="00FF5E36">
      <w:pPr>
        <w:pStyle w:val="ListParagraph"/>
        <w:numPr>
          <w:ilvl w:val="0"/>
          <w:numId w:val="10"/>
        </w:numPr>
        <w:spacing w:line="360" w:lineRule="auto"/>
        <w:textAlignment w:val="baseline"/>
        <w:rPr>
          <w:rFonts w:eastAsia="Times New Roman" w:cs="Times New Roman"/>
          <w:i w:val="0"/>
          <w:iCs/>
          <w:color w:val="000000" w:themeColor="text1"/>
          <w:sz w:val="20"/>
          <w:szCs w:val="20"/>
        </w:rPr>
      </w:pPr>
      <w:r w:rsidRPr="00A456C7">
        <w:rPr>
          <w:rFonts w:eastAsia="Times New Roman" w:cs="Times New Roman"/>
          <w:i w:val="0"/>
          <w:iCs/>
          <w:color w:val="000000" w:themeColor="text1"/>
          <w:sz w:val="20"/>
          <w:szCs w:val="20"/>
        </w:rPr>
        <w:t>Include courses and activities that provide students with a comprehensive understanding of and strong experience in all aspects of industry. This includes work-based learning and career exploration.  </w:t>
      </w:r>
    </w:p>
    <w:p w14:paraId="00E131AD" w14:textId="53754985" w:rsidR="00A456C7" w:rsidRPr="00A456C7" w:rsidRDefault="00A456C7" w:rsidP="00FF5E36">
      <w:pPr>
        <w:pStyle w:val="ListParagraph"/>
        <w:numPr>
          <w:ilvl w:val="0"/>
          <w:numId w:val="10"/>
        </w:numPr>
        <w:spacing w:line="360" w:lineRule="auto"/>
        <w:textAlignment w:val="baseline"/>
        <w:rPr>
          <w:rFonts w:eastAsia="Times New Roman" w:cs="Times New Roman"/>
          <w:i w:val="0"/>
          <w:iCs/>
          <w:color w:val="000000" w:themeColor="text1"/>
          <w:sz w:val="20"/>
          <w:szCs w:val="20"/>
        </w:rPr>
      </w:pPr>
      <w:r w:rsidRPr="00A456C7">
        <w:rPr>
          <w:rFonts w:eastAsia="Times New Roman" w:cs="Times New Roman"/>
          <w:i w:val="0"/>
          <w:iCs/>
          <w:color w:val="000000" w:themeColor="text1"/>
          <w:sz w:val="20"/>
          <w:szCs w:val="20"/>
        </w:rPr>
        <w:t>Include academic and technical instruction that is rigorous, integrated, and aligned with appropriate state and industry standards (e.g.</w:t>
      </w:r>
      <w:r w:rsidR="00E0023F">
        <w:rPr>
          <w:rFonts w:eastAsia="Times New Roman" w:cs="Times New Roman"/>
          <w:i w:val="0"/>
          <w:iCs/>
          <w:color w:val="000000" w:themeColor="text1"/>
          <w:sz w:val="20"/>
          <w:szCs w:val="20"/>
        </w:rPr>
        <w:t>,</w:t>
      </w:r>
      <w:r w:rsidRPr="00A456C7">
        <w:rPr>
          <w:rFonts w:eastAsia="Times New Roman" w:cs="Times New Roman"/>
          <w:i w:val="0"/>
          <w:iCs/>
          <w:color w:val="000000" w:themeColor="text1"/>
          <w:sz w:val="20"/>
          <w:szCs w:val="20"/>
        </w:rPr>
        <w:t xml:space="preserve"> </w:t>
      </w:r>
      <w:r w:rsidR="00E0023F">
        <w:rPr>
          <w:rFonts w:eastAsia="Times New Roman" w:cs="Times New Roman"/>
          <w:i w:val="0"/>
          <w:iCs/>
          <w:color w:val="000000" w:themeColor="text1"/>
          <w:sz w:val="20"/>
          <w:szCs w:val="20"/>
        </w:rPr>
        <w:t>a</w:t>
      </w:r>
      <w:r w:rsidRPr="00A456C7">
        <w:rPr>
          <w:rFonts w:eastAsia="Times New Roman" w:cs="Times New Roman"/>
          <w:i w:val="0"/>
          <w:iCs/>
          <w:color w:val="000000" w:themeColor="text1"/>
          <w:sz w:val="20"/>
          <w:szCs w:val="20"/>
        </w:rPr>
        <w:t xml:space="preserve">cademic </w:t>
      </w:r>
      <w:r w:rsidR="00E0023F">
        <w:rPr>
          <w:rFonts w:eastAsia="Times New Roman" w:cs="Times New Roman"/>
          <w:i w:val="0"/>
          <w:iCs/>
          <w:color w:val="000000" w:themeColor="text1"/>
          <w:sz w:val="20"/>
          <w:szCs w:val="20"/>
        </w:rPr>
        <w:t>s</w:t>
      </w:r>
      <w:r w:rsidRPr="00A456C7">
        <w:rPr>
          <w:rFonts w:eastAsia="Times New Roman" w:cs="Times New Roman"/>
          <w:i w:val="0"/>
          <w:iCs/>
          <w:color w:val="000000" w:themeColor="text1"/>
          <w:sz w:val="20"/>
          <w:szCs w:val="20"/>
        </w:rPr>
        <w:t xml:space="preserve">tandards, </w:t>
      </w:r>
      <w:r w:rsidR="00E0023F">
        <w:rPr>
          <w:rFonts w:eastAsia="Times New Roman" w:cs="Times New Roman"/>
          <w:i w:val="0"/>
          <w:iCs/>
          <w:color w:val="000000" w:themeColor="text1"/>
          <w:sz w:val="20"/>
          <w:szCs w:val="20"/>
        </w:rPr>
        <w:t>a</w:t>
      </w:r>
      <w:r w:rsidRPr="00A456C7">
        <w:rPr>
          <w:rFonts w:eastAsia="Times New Roman" w:cs="Times New Roman"/>
          <w:i w:val="0"/>
          <w:iCs/>
          <w:color w:val="000000" w:themeColor="text1"/>
          <w:sz w:val="20"/>
          <w:szCs w:val="20"/>
        </w:rPr>
        <w:t xml:space="preserve">ccreditation bodies, and professional and licensing standards) </w:t>
      </w:r>
      <w:r w:rsidR="00E0023F">
        <w:rPr>
          <w:rFonts w:eastAsia="Times New Roman" w:cs="Times New Roman"/>
          <w:i w:val="0"/>
          <w:iCs/>
          <w:color w:val="000000" w:themeColor="text1"/>
          <w:sz w:val="20"/>
          <w:szCs w:val="20"/>
        </w:rPr>
        <w:t xml:space="preserve">to meet </w:t>
      </w:r>
      <w:r w:rsidRPr="00A456C7">
        <w:rPr>
          <w:rFonts w:eastAsia="Times New Roman" w:cs="Times New Roman"/>
          <w:i w:val="0"/>
          <w:iCs/>
          <w:color w:val="000000" w:themeColor="text1"/>
          <w:sz w:val="20"/>
          <w:szCs w:val="20"/>
        </w:rPr>
        <w:t>the skillsets needed by employers.  </w:t>
      </w:r>
    </w:p>
    <w:p w14:paraId="5A3B774A" w14:textId="24816AC9" w:rsidR="00A456C7" w:rsidRPr="00A456C7" w:rsidRDefault="00A456C7" w:rsidP="00FF5E36">
      <w:pPr>
        <w:pStyle w:val="ListParagraph"/>
        <w:numPr>
          <w:ilvl w:val="0"/>
          <w:numId w:val="10"/>
        </w:numPr>
        <w:spacing w:line="360" w:lineRule="auto"/>
        <w:textAlignment w:val="baseline"/>
        <w:rPr>
          <w:rFonts w:eastAsia="Times New Roman" w:cs="Times New Roman"/>
          <w:i w:val="0"/>
          <w:iCs/>
          <w:color w:val="000000" w:themeColor="text1"/>
          <w:sz w:val="20"/>
          <w:szCs w:val="20"/>
        </w:rPr>
      </w:pPr>
      <w:r w:rsidRPr="00A456C7">
        <w:rPr>
          <w:rFonts w:eastAsia="Times New Roman" w:cs="Times New Roman"/>
          <w:i w:val="0"/>
          <w:iCs/>
          <w:color w:val="000000" w:themeColor="text1"/>
          <w:sz w:val="20"/>
          <w:szCs w:val="20"/>
        </w:rPr>
        <w:t xml:space="preserve">Are led by qualified instructors and staff who are provided </w:t>
      </w:r>
      <w:r w:rsidR="00FA693F">
        <w:rPr>
          <w:rFonts w:eastAsia="Times New Roman" w:cs="Times New Roman"/>
          <w:i w:val="0"/>
          <w:iCs/>
          <w:color w:val="000000" w:themeColor="text1"/>
          <w:sz w:val="20"/>
          <w:szCs w:val="20"/>
        </w:rPr>
        <w:t xml:space="preserve">with </w:t>
      </w:r>
      <w:r w:rsidRPr="00A456C7">
        <w:rPr>
          <w:rFonts w:eastAsia="Times New Roman" w:cs="Times New Roman"/>
          <w:i w:val="0"/>
          <w:iCs/>
          <w:color w:val="000000" w:themeColor="text1"/>
          <w:sz w:val="20"/>
          <w:szCs w:val="20"/>
        </w:rPr>
        <w:t>opportunities for comprehensive professional development (e.g.</w:t>
      </w:r>
      <w:r w:rsidR="00FA693F">
        <w:rPr>
          <w:rFonts w:eastAsia="Times New Roman" w:cs="Times New Roman"/>
          <w:i w:val="0"/>
          <w:iCs/>
          <w:color w:val="000000" w:themeColor="text1"/>
          <w:sz w:val="20"/>
          <w:szCs w:val="20"/>
        </w:rPr>
        <w:t>,</w:t>
      </w:r>
      <w:r w:rsidRPr="00A456C7">
        <w:rPr>
          <w:rFonts w:eastAsia="Times New Roman" w:cs="Times New Roman"/>
          <w:i w:val="0"/>
          <w:iCs/>
          <w:color w:val="000000" w:themeColor="text1"/>
          <w:sz w:val="20"/>
          <w:szCs w:val="20"/>
        </w:rPr>
        <w:t xml:space="preserve"> </w:t>
      </w:r>
      <w:r w:rsidR="00FA693F">
        <w:rPr>
          <w:rFonts w:eastAsia="Times New Roman" w:cs="Times New Roman"/>
          <w:i w:val="0"/>
          <w:iCs/>
          <w:color w:val="000000" w:themeColor="text1"/>
          <w:sz w:val="20"/>
          <w:szCs w:val="20"/>
        </w:rPr>
        <w:t>a</w:t>
      </w:r>
      <w:r w:rsidRPr="00A456C7">
        <w:rPr>
          <w:rFonts w:eastAsia="Times New Roman" w:cs="Times New Roman"/>
          <w:i w:val="0"/>
          <w:iCs/>
          <w:color w:val="000000" w:themeColor="text1"/>
          <w:sz w:val="20"/>
          <w:szCs w:val="20"/>
        </w:rPr>
        <w:t xml:space="preserve">ccrediting standards </w:t>
      </w:r>
      <w:r w:rsidR="00FA693F">
        <w:rPr>
          <w:rFonts w:eastAsia="Times New Roman" w:cs="Times New Roman"/>
          <w:i w:val="0"/>
          <w:iCs/>
          <w:color w:val="000000" w:themeColor="text1"/>
          <w:sz w:val="20"/>
          <w:szCs w:val="20"/>
        </w:rPr>
        <w:t xml:space="preserve">and </w:t>
      </w:r>
      <w:r w:rsidRPr="00A456C7">
        <w:rPr>
          <w:rFonts w:eastAsia="Times New Roman" w:cs="Times New Roman"/>
          <w:i w:val="0"/>
          <w:iCs/>
          <w:color w:val="000000" w:themeColor="text1"/>
          <w:sz w:val="20"/>
          <w:szCs w:val="20"/>
        </w:rPr>
        <w:t xml:space="preserve">ICCB </w:t>
      </w:r>
      <w:r w:rsidR="00FA693F">
        <w:rPr>
          <w:rFonts w:eastAsia="Times New Roman" w:cs="Times New Roman"/>
          <w:i w:val="0"/>
          <w:iCs/>
          <w:color w:val="000000" w:themeColor="text1"/>
          <w:sz w:val="20"/>
          <w:szCs w:val="20"/>
        </w:rPr>
        <w:t>a</w:t>
      </w:r>
      <w:r w:rsidRPr="00A456C7">
        <w:rPr>
          <w:rFonts w:eastAsia="Times New Roman" w:cs="Times New Roman"/>
          <w:i w:val="0"/>
          <w:iCs/>
          <w:color w:val="000000" w:themeColor="text1"/>
          <w:sz w:val="20"/>
          <w:szCs w:val="20"/>
        </w:rPr>
        <w:t xml:space="preserve">dministrative </w:t>
      </w:r>
      <w:r w:rsidR="00FA693F">
        <w:rPr>
          <w:rFonts w:eastAsia="Times New Roman" w:cs="Times New Roman"/>
          <w:i w:val="0"/>
          <w:iCs/>
          <w:color w:val="000000" w:themeColor="text1"/>
          <w:sz w:val="20"/>
          <w:szCs w:val="20"/>
        </w:rPr>
        <w:t>r</w:t>
      </w:r>
      <w:r w:rsidRPr="00A456C7">
        <w:rPr>
          <w:rFonts w:eastAsia="Times New Roman" w:cs="Times New Roman"/>
          <w:i w:val="0"/>
          <w:iCs/>
          <w:color w:val="000000" w:themeColor="text1"/>
          <w:sz w:val="20"/>
          <w:szCs w:val="20"/>
        </w:rPr>
        <w:t>ules).  </w:t>
      </w:r>
    </w:p>
    <w:p w14:paraId="365C29A0" w14:textId="77777777" w:rsidR="00A456C7" w:rsidRPr="00A456C7" w:rsidRDefault="00A456C7" w:rsidP="00FF5E36">
      <w:pPr>
        <w:pStyle w:val="ListParagraph"/>
        <w:numPr>
          <w:ilvl w:val="0"/>
          <w:numId w:val="10"/>
        </w:numPr>
        <w:spacing w:line="360" w:lineRule="auto"/>
        <w:textAlignment w:val="baseline"/>
        <w:rPr>
          <w:rFonts w:eastAsia="Times New Roman" w:cs="Times New Roman"/>
          <w:color w:val="000000" w:themeColor="text1"/>
          <w:sz w:val="20"/>
          <w:szCs w:val="20"/>
        </w:rPr>
      </w:pPr>
      <w:r w:rsidRPr="00A456C7">
        <w:rPr>
          <w:rFonts w:eastAsia="Times New Roman" w:cs="Times New Roman"/>
          <w:i w:val="0"/>
          <w:iCs/>
          <w:color w:val="000000" w:themeColor="text1"/>
          <w:sz w:val="20"/>
          <w:szCs w:val="20"/>
        </w:rPr>
        <w:lastRenderedPageBreak/>
        <w:t>Assist the recipients in meeting local performance indicators.</w:t>
      </w:r>
      <w:r w:rsidRPr="00A456C7">
        <w:rPr>
          <w:rFonts w:eastAsia="Times New Roman" w:cs="Times New Roman"/>
          <w:color w:val="000000" w:themeColor="text1"/>
          <w:sz w:val="20"/>
          <w:szCs w:val="20"/>
        </w:rPr>
        <w:t>  </w:t>
      </w:r>
    </w:p>
    <w:p w14:paraId="08B5B8F8" w14:textId="1ED157EC" w:rsidR="00A456C7" w:rsidRPr="00B9105D" w:rsidRDefault="00A456C7" w:rsidP="00FF5E36">
      <w:pPr>
        <w:pStyle w:val="ListParagraph"/>
        <w:numPr>
          <w:ilvl w:val="0"/>
          <w:numId w:val="10"/>
        </w:numPr>
        <w:spacing w:line="360" w:lineRule="auto"/>
        <w:textAlignment w:val="baseline"/>
        <w:rPr>
          <w:rFonts w:eastAsia="Times New Roman" w:cs="Times New Roman"/>
          <w:i w:val="0"/>
          <w:color w:val="000000" w:themeColor="text1"/>
          <w:sz w:val="20"/>
          <w:szCs w:val="20"/>
        </w:rPr>
      </w:pPr>
      <w:r w:rsidRPr="00B9105D">
        <w:rPr>
          <w:rFonts w:eastAsia="Times New Roman" w:cs="Times New Roman"/>
          <w:i w:val="0"/>
          <w:color w:val="000000" w:themeColor="text1"/>
          <w:sz w:val="20"/>
          <w:szCs w:val="20"/>
        </w:rPr>
        <w:t>Are continuously evaluated and improved using a continuous program improvement process (e.g.</w:t>
      </w:r>
      <w:r w:rsidR="007C6910">
        <w:rPr>
          <w:rFonts w:eastAsia="Times New Roman" w:cs="Times New Roman"/>
          <w:i w:val="0"/>
          <w:color w:val="000000" w:themeColor="text1"/>
          <w:sz w:val="20"/>
          <w:szCs w:val="20"/>
        </w:rPr>
        <w:t>,</w:t>
      </w:r>
      <w:r w:rsidRPr="00B9105D">
        <w:rPr>
          <w:rFonts w:eastAsia="Times New Roman" w:cs="Times New Roman"/>
          <w:i w:val="0"/>
          <w:color w:val="000000" w:themeColor="text1"/>
          <w:sz w:val="20"/>
          <w:szCs w:val="20"/>
        </w:rPr>
        <w:t xml:space="preserve"> Pathways to Results, Program Review, Comprehensive Needs Assessment, Program Quality Rubric, </w:t>
      </w:r>
      <w:r w:rsidR="007C6910">
        <w:rPr>
          <w:rFonts w:eastAsia="Times New Roman" w:cs="Times New Roman"/>
          <w:i w:val="0"/>
          <w:color w:val="000000" w:themeColor="text1"/>
          <w:sz w:val="20"/>
          <w:szCs w:val="20"/>
        </w:rPr>
        <w:t xml:space="preserve">and </w:t>
      </w:r>
      <w:r w:rsidRPr="00B9105D">
        <w:rPr>
          <w:rFonts w:eastAsia="Times New Roman" w:cs="Times New Roman"/>
          <w:i w:val="0"/>
          <w:color w:val="000000" w:themeColor="text1"/>
          <w:sz w:val="20"/>
          <w:szCs w:val="20"/>
        </w:rPr>
        <w:t>other course or program evaluation methods)</w:t>
      </w:r>
      <w:r w:rsidR="00E04702">
        <w:rPr>
          <w:rFonts w:eastAsia="Times New Roman" w:cs="Times New Roman"/>
          <w:i w:val="0"/>
          <w:color w:val="000000" w:themeColor="text1"/>
          <w:sz w:val="20"/>
          <w:szCs w:val="20"/>
        </w:rPr>
        <w:t>.</w:t>
      </w:r>
      <w:r w:rsidRPr="00B9105D">
        <w:rPr>
          <w:rFonts w:eastAsia="Times New Roman" w:cs="Times New Roman"/>
          <w:i w:val="0"/>
          <w:color w:val="000000" w:themeColor="text1"/>
          <w:sz w:val="20"/>
          <w:szCs w:val="20"/>
        </w:rPr>
        <w:t>  </w:t>
      </w:r>
    </w:p>
    <w:p w14:paraId="3E85AD67" w14:textId="13EA60DD" w:rsidR="00A456C7" w:rsidRPr="00B9105D" w:rsidRDefault="00A0108C" w:rsidP="00FF5E36">
      <w:pPr>
        <w:pStyle w:val="ListParagraph"/>
        <w:numPr>
          <w:ilvl w:val="0"/>
          <w:numId w:val="10"/>
        </w:numPr>
        <w:spacing w:line="360" w:lineRule="auto"/>
        <w:textAlignment w:val="baseline"/>
        <w:rPr>
          <w:rFonts w:eastAsia="Times New Roman" w:cs="Times New Roman"/>
          <w:i w:val="0"/>
          <w:color w:val="000000" w:themeColor="text1"/>
          <w:sz w:val="20"/>
          <w:szCs w:val="20"/>
        </w:rPr>
      </w:pPr>
      <w:r>
        <w:rPr>
          <w:rFonts w:eastAsia="Times New Roman" w:cs="Times New Roman"/>
          <w:i w:val="0"/>
          <w:color w:val="000000" w:themeColor="text1"/>
          <w:sz w:val="20"/>
          <w:szCs w:val="20"/>
        </w:rPr>
        <w:t>Are o</w:t>
      </w:r>
      <w:r w:rsidR="00A456C7" w:rsidRPr="00B9105D">
        <w:rPr>
          <w:rFonts w:eastAsia="Times New Roman" w:cs="Times New Roman"/>
          <w:i w:val="0"/>
          <w:color w:val="000000" w:themeColor="text1"/>
          <w:sz w:val="20"/>
          <w:szCs w:val="20"/>
        </w:rPr>
        <w:t>ffered in appropriate facilities using current technology and equipment.  </w:t>
      </w:r>
    </w:p>
    <w:p w14:paraId="295A21CF" w14:textId="1255E78D" w:rsidR="00A456C7" w:rsidRPr="00B9105D" w:rsidRDefault="00A456C7" w:rsidP="00FF5E36">
      <w:pPr>
        <w:pStyle w:val="ListParagraph"/>
        <w:numPr>
          <w:ilvl w:val="0"/>
          <w:numId w:val="10"/>
        </w:numPr>
        <w:spacing w:line="360" w:lineRule="auto"/>
        <w:textAlignment w:val="baseline"/>
        <w:rPr>
          <w:rFonts w:eastAsia="Times New Roman" w:cs="Times New Roman"/>
          <w:i w:val="0"/>
          <w:color w:val="000000" w:themeColor="text1"/>
          <w:sz w:val="20"/>
          <w:szCs w:val="20"/>
        </w:rPr>
      </w:pPr>
      <w:r w:rsidRPr="00B9105D">
        <w:rPr>
          <w:rFonts w:eastAsia="Times New Roman" w:cs="Times New Roman"/>
          <w:i w:val="0"/>
          <w:color w:val="000000" w:themeColor="text1"/>
          <w:sz w:val="20"/>
          <w:szCs w:val="20"/>
        </w:rPr>
        <w:t>Includes other entry and exit points to provide access and smooth transitions through programming (e.g.</w:t>
      </w:r>
      <w:r w:rsidR="00E04702">
        <w:rPr>
          <w:rFonts w:eastAsia="Times New Roman" w:cs="Times New Roman"/>
          <w:i w:val="0"/>
          <w:color w:val="000000" w:themeColor="text1"/>
          <w:sz w:val="20"/>
          <w:szCs w:val="20"/>
        </w:rPr>
        <w:t>,</w:t>
      </w:r>
      <w:r w:rsidRPr="00B9105D">
        <w:rPr>
          <w:rFonts w:eastAsia="Times New Roman" w:cs="Times New Roman"/>
          <w:i w:val="0"/>
          <w:color w:val="000000" w:themeColor="text1"/>
          <w:sz w:val="20"/>
          <w:szCs w:val="20"/>
        </w:rPr>
        <w:t xml:space="preserve"> adult learners </w:t>
      </w:r>
      <w:r w:rsidR="00E04702">
        <w:rPr>
          <w:rFonts w:eastAsia="Times New Roman" w:cs="Times New Roman"/>
          <w:i w:val="0"/>
          <w:color w:val="000000" w:themeColor="text1"/>
          <w:sz w:val="20"/>
          <w:szCs w:val="20"/>
        </w:rPr>
        <w:t xml:space="preserve">and </w:t>
      </w:r>
      <w:r w:rsidRPr="00B9105D">
        <w:rPr>
          <w:rFonts w:eastAsia="Times New Roman" w:cs="Times New Roman"/>
          <w:i w:val="0"/>
          <w:color w:val="000000" w:themeColor="text1"/>
          <w:sz w:val="20"/>
          <w:szCs w:val="20"/>
        </w:rPr>
        <w:t>veterans)</w:t>
      </w:r>
      <w:r w:rsidR="00E04702">
        <w:rPr>
          <w:rFonts w:eastAsia="Times New Roman" w:cs="Times New Roman"/>
          <w:i w:val="0"/>
          <w:color w:val="000000" w:themeColor="text1"/>
          <w:sz w:val="20"/>
          <w:szCs w:val="20"/>
        </w:rPr>
        <w:t>.</w:t>
      </w:r>
      <w:r w:rsidRPr="00B9105D">
        <w:rPr>
          <w:rFonts w:eastAsia="Times New Roman" w:cs="Times New Roman"/>
          <w:i w:val="0"/>
          <w:color w:val="000000" w:themeColor="text1"/>
          <w:sz w:val="20"/>
          <w:szCs w:val="20"/>
        </w:rPr>
        <w:t>  </w:t>
      </w:r>
    </w:p>
    <w:p w14:paraId="01CFD06E" w14:textId="77777777" w:rsidR="00A456C7" w:rsidRDefault="00A456C7" w:rsidP="00DC1C5C">
      <w:pPr>
        <w:textAlignment w:val="baseline"/>
        <w:rPr>
          <w:rStyle w:val="Emphasis"/>
          <w:b/>
          <w:bCs/>
          <w:iCs w:val="0"/>
          <w:color w:val="000000" w:themeColor="text1"/>
          <w:sz w:val="20"/>
          <w:szCs w:val="20"/>
        </w:rPr>
      </w:pPr>
    </w:p>
    <w:tbl>
      <w:tblPr>
        <w:tblStyle w:val="ListTable3-Accent3"/>
        <w:tblW w:w="9265" w:type="dxa"/>
        <w:tblLook w:val="04A0" w:firstRow="1" w:lastRow="0" w:firstColumn="1" w:lastColumn="0" w:noHBand="0" w:noVBand="1"/>
      </w:tblPr>
      <w:tblGrid>
        <w:gridCol w:w="9265"/>
      </w:tblGrid>
      <w:tr w:rsidR="008D1F12" w14:paraId="32DF0AF7" w14:textId="77777777" w:rsidTr="005543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65" w:type="dxa"/>
            <w:tcBorders>
              <w:bottom w:val="single" w:sz="4" w:space="0" w:color="auto"/>
            </w:tcBorders>
          </w:tcPr>
          <w:p w14:paraId="29E30907" w14:textId="77777777" w:rsidR="004F77A5" w:rsidRDefault="004F77A5" w:rsidP="001148DC">
            <w:pPr>
              <w:textAlignment w:val="baseline"/>
              <w:rPr>
                <w:rFonts w:ascii="Arial" w:hAnsi="Arial" w:cs="Arial"/>
                <w:b w:val="0"/>
                <w:bCs w:val="0"/>
                <w:color w:val="222222"/>
                <w:sz w:val="20"/>
                <w:szCs w:val="20"/>
              </w:rPr>
            </w:pPr>
          </w:p>
          <w:p w14:paraId="47DAFB71" w14:textId="31290211" w:rsidR="004F77A5" w:rsidRDefault="001148DC" w:rsidP="001148DC">
            <w:pPr>
              <w:textAlignment w:val="baseline"/>
              <w:rPr>
                <w:rFonts w:ascii="Arial" w:hAnsi="Arial" w:cs="Arial"/>
                <w:b w:val="0"/>
                <w:bCs w:val="0"/>
                <w:color w:val="222222"/>
                <w:sz w:val="20"/>
                <w:szCs w:val="20"/>
              </w:rPr>
            </w:pPr>
            <w:r w:rsidRPr="007C1909">
              <w:rPr>
                <w:rFonts w:ascii="Arial" w:hAnsi="Arial" w:cs="Arial"/>
                <w:color w:val="222222"/>
                <w:sz w:val="20"/>
                <w:szCs w:val="20"/>
              </w:rPr>
              <w:t>Are program</w:t>
            </w:r>
            <w:r w:rsidR="004F77A5">
              <w:rPr>
                <w:rFonts w:ascii="Arial" w:hAnsi="Arial" w:cs="Arial"/>
                <w:color w:val="222222"/>
                <w:sz w:val="20"/>
                <w:szCs w:val="20"/>
              </w:rPr>
              <w:t>-</w:t>
            </w:r>
            <w:r w:rsidRPr="007C1909">
              <w:rPr>
                <w:rFonts w:ascii="Arial" w:hAnsi="Arial" w:cs="Arial"/>
                <w:color w:val="222222"/>
                <w:sz w:val="20"/>
                <w:szCs w:val="20"/>
              </w:rPr>
              <w:t>level outcomes aligned with business</w:t>
            </w:r>
            <w:r w:rsidR="004F77A5">
              <w:rPr>
                <w:rFonts w:ascii="Arial" w:hAnsi="Arial" w:cs="Arial"/>
                <w:color w:val="222222"/>
                <w:sz w:val="20"/>
                <w:szCs w:val="20"/>
              </w:rPr>
              <w:t xml:space="preserve"> and </w:t>
            </w:r>
            <w:r w:rsidRPr="007C1909">
              <w:rPr>
                <w:rFonts w:ascii="Arial" w:hAnsi="Arial" w:cs="Arial"/>
                <w:color w:val="222222"/>
                <w:sz w:val="20"/>
                <w:szCs w:val="20"/>
              </w:rPr>
              <w:t>industry recognized credentials and standards?</w:t>
            </w:r>
          </w:p>
          <w:p w14:paraId="1C7BB15A" w14:textId="261D29D8" w:rsidR="001148DC" w:rsidRPr="00645295" w:rsidRDefault="001148DC" w:rsidP="001148DC">
            <w:pPr>
              <w:textAlignment w:val="baseline"/>
              <w:rPr>
                <w:rFonts w:ascii="Arial" w:hAnsi="Arial" w:cs="Arial"/>
                <w:b w:val="0"/>
                <w:bCs w:val="0"/>
                <w:color w:val="FFFFFF" w:themeColor="background1"/>
                <w:sz w:val="20"/>
                <w:szCs w:val="20"/>
              </w:rPr>
            </w:pPr>
            <w:r w:rsidRPr="007C1909">
              <w:rPr>
                <w:rFonts w:ascii="Arial" w:hAnsi="Arial" w:cs="Arial"/>
                <w:color w:val="222222"/>
                <w:sz w:val="20"/>
                <w:szCs w:val="20"/>
              </w:rPr>
              <w:t> </w:t>
            </w:r>
            <w:r w:rsidRPr="007C1909">
              <w:rPr>
                <w:rFonts w:ascii="Arial" w:hAnsi="Arial" w:cs="Arial"/>
                <w:sz w:val="20"/>
                <w:szCs w:val="20"/>
              </w:rPr>
              <w:t> </w:t>
            </w:r>
          </w:p>
          <w:p w14:paraId="182DDF5F" w14:textId="70B75221" w:rsidR="008D1F12" w:rsidRPr="004F77A5" w:rsidRDefault="001148DC" w:rsidP="001148DC">
            <w:pPr>
              <w:pStyle w:val="ListParagraph"/>
              <w:numPr>
                <w:ilvl w:val="1"/>
                <w:numId w:val="11"/>
              </w:numPr>
              <w:textAlignment w:val="baseline"/>
              <w:rPr>
                <w:rStyle w:val="Emphasis"/>
                <w:rFonts w:ascii="Arial" w:hAnsi="Arial" w:cs="Arial"/>
                <w:b w:val="0"/>
                <w:bCs w:val="0"/>
                <w:i w:val="0"/>
                <w:color w:val="FFFFFF" w:themeColor="background1"/>
                <w:sz w:val="20"/>
                <w:szCs w:val="20"/>
              </w:rPr>
            </w:pPr>
            <w:r w:rsidRPr="00645295">
              <w:rPr>
                <w:rFonts w:ascii="Arial" w:hAnsi="Arial" w:cs="Arial"/>
                <w:i w:val="0"/>
                <w:iCs/>
                <w:color w:val="000000" w:themeColor="text1"/>
                <w:sz w:val="20"/>
                <w:szCs w:val="20"/>
              </w:rPr>
              <w:t>I</w:t>
            </w:r>
            <w:r w:rsidRPr="00645295">
              <w:rPr>
                <w:rFonts w:ascii="Arial" w:hAnsi="Arial" w:cs="Arial"/>
                <w:i w:val="0"/>
                <w:iCs/>
                <w:color w:val="222222"/>
                <w:sz w:val="20"/>
                <w:szCs w:val="20"/>
              </w:rPr>
              <w:t>dentify any CTE programs that are misaligned with</w:t>
            </w:r>
            <w:r w:rsidR="004F77A5">
              <w:rPr>
                <w:rFonts w:ascii="Arial" w:hAnsi="Arial" w:cs="Arial"/>
                <w:i w:val="0"/>
                <w:iCs/>
                <w:color w:val="222222"/>
                <w:sz w:val="20"/>
                <w:szCs w:val="20"/>
              </w:rPr>
              <w:t xml:space="preserve"> credentials and standards of</w:t>
            </w:r>
            <w:r w:rsidRPr="00645295">
              <w:rPr>
                <w:rFonts w:ascii="Arial" w:hAnsi="Arial" w:cs="Arial"/>
                <w:i w:val="0"/>
                <w:iCs/>
                <w:color w:val="222222"/>
                <w:sz w:val="20"/>
                <w:szCs w:val="20"/>
              </w:rPr>
              <w:t xml:space="preserve"> business</w:t>
            </w:r>
            <w:r w:rsidR="004F77A5">
              <w:rPr>
                <w:rFonts w:ascii="Arial" w:hAnsi="Arial" w:cs="Arial"/>
                <w:i w:val="0"/>
                <w:iCs/>
                <w:color w:val="222222"/>
                <w:sz w:val="20"/>
                <w:szCs w:val="20"/>
              </w:rPr>
              <w:t xml:space="preserve"> and </w:t>
            </w:r>
            <w:r w:rsidRPr="00645295">
              <w:rPr>
                <w:rFonts w:ascii="Arial" w:hAnsi="Arial" w:cs="Arial"/>
                <w:i w:val="0"/>
                <w:iCs/>
                <w:color w:val="222222"/>
                <w:sz w:val="20"/>
                <w:szCs w:val="20"/>
              </w:rPr>
              <w:t>industry.</w:t>
            </w:r>
            <w:r w:rsidRPr="00645295">
              <w:rPr>
                <w:rFonts w:ascii="Arial" w:hAnsi="Arial" w:cs="Arial"/>
                <w:i w:val="0"/>
                <w:iCs/>
                <w:color w:val="FFFFFF" w:themeColor="background1"/>
                <w:sz w:val="20"/>
                <w:szCs w:val="20"/>
              </w:rPr>
              <w:t> </w:t>
            </w:r>
          </w:p>
        </w:tc>
      </w:tr>
      <w:tr w:rsidR="008D1F12" w14:paraId="740D7B87"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31B47C33" w14:textId="77777777" w:rsidR="008D1F12" w:rsidRDefault="008D1F12" w:rsidP="0055435B">
            <w:pPr>
              <w:rPr>
                <w:rStyle w:val="Emphasis"/>
                <w:b w:val="0"/>
                <w:bCs w:val="0"/>
                <w:iCs w:val="0"/>
                <w:color w:val="000000" w:themeColor="text1"/>
                <w:sz w:val="20"/>
                <w:szCs w:val="20"/>
              </w:rPr>
            </w:pPr>
          </w:p>
        </w:tc>
      </w:tr>
      <w:tr w:rsidR="008D1F12" w14:paraId="14FE574B" w14:textId="77777777" w:rsidTr="0055435B">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5A4102AA" w14:textId="77777777" w:rsidR="000168F8" w:rsidRDefault="000168F8" w:rsidP="00035CFC">
            <w:pPr>
              <w:textAlignment w:val="baseline"/>
              <w:rPr>
                <w:rFonts w:ascii="Arial" w:hAnsi="Arial" w:cs="Arial"/>
                <w:b w:val="0"/>
                <w:bCs w:val="0"/>
                <w:color w:val="222222"/>
                <w:sz w:val="20"/>
                <w:szCs w:val="20"/>
              </w:rPr>
            </w:pPr>
          </w:p>
          <w:p w14:paraId="4448E36D" w14:textId="43D6C123" w:rsidR="00035CFC" w:rsidRPr="007C1909" w:rsidRDefault="00035CFC" w:rsidP="00035CFC">
            <w:pPr>
              <w:textAlignment w:val="baseline"/>
              <w:rPr>
                <w:rFonts w:ascii="Calibri" w:hAnsi="Calibri"/>
                <w:sz w:val="20"/>
                <w:szCs w:val="20"/>
              </w:rPr>
            </w:pPr>
            <w:r w:rsidRPr="007C1909">
              <w:rPr>
                <w:rFonts w:ascii="Arial" w:hAnsi="Arial" w:cs="Arial"/>
                <w:color w:val="222222"/>
                <w:sz w:val="20"/>
                <w:szCs w:val="20"/>
              </w:rPr>
              <w:t>Does your enrollment size have the capacity to meet the demands of the business</w:t>
            </w:r>
            <w:r w:rsidR="000168F8">
              <w:rPr>
                <w:rFonts w:ascii="Arial" w:hAnsi="Arial" w:cs="Arial"/>
                <w:color w:val="222222"/>
                <w:sz w:val="20"/>
                <w:szCs w:val="20"/>
              </w:rPr>
              <w:t xml:space="preserve">es and </w:t>
            </w:r>
            <w:r w:rsidRPr="007C1909">
              <w:rPr>
                <w:rFonts w:ascii="Arial" w:hAnsi="Arial" w:cs="Arial"/>
                <w:color w:val="222222"/>
                <w:sz w:val="20"/>
                <w:szCs w:val="20"/>
              </w:rPr>
              <w:t>industries in your region?</w:t>
            </w:r>
            <w:r w:rsidRPr="007C1909">
              <w:rPr>
                <w:rFonts w:ascii="Arial" w:hAnsi="Arial" w:cs="Arial"/>
                <w:sz w:val="20"/>
                <w:szCs w:val="20"/>
              </w:rPr>
              <w:t> </w:t>
            </w:r>
          </w:p>
          <w:p w14:paraId="3B49B054" w14:textId="77777777" w:rsidR="008D1F12" w:rsidRPr="005669C2" w:rsidRDefault="008D1F12" w:rsidP="008D1F12">
            <w:pPr>
              <w:textAlignment w:val="baseline"/>
              <w:rPr>
                <w:rStyle w:val="Emphasis"/>
                <w:rFonts w:ascii="Arial" w:hAnsi="Arial" w:cs="Arial"/>
                <w:b w:val="0"/>
                <w:bCs w:val="0"/>
                <w:color w:val="5F5F5F" w:themeColor="text2" w:themeTint="BF"/>
                <w:sz w:val="20"/>
                <w:szCs w:val="20"/>
              </w:rPr>
            </w:pPr>
          </w:p>
        </w:tc>
      </w:tr>
      <w:tr w:rsidR="008D1F12" w14:paraId="2A4E568E"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7C678460" w14:textId="77777777" w:rsidR="008D1F12" w:rsidRDefault="008D1F12" w:rsidP="0055435B">
            <w:pPr>
              <w:rPr>
                <w:rStyle w:val="Emphasis"/>
                <w:b w:val="0"/>
                <w:bCs w:val="0"/>
                <w:iCs w:val="0"/>
                <w:color w:val="000000" w:themeColor="text1"/>
                <w:sz w:val="20"/>
                <w:szCs w:val="20"/>
              </w:rPr>
            </w:pPr>
          </w:p>
        </w:tc>
      </w:tr>
      <w:tr w:rsidR="008D1F12" w14:paraId="4D6C8E71" w14:textId="77777777" w:rsidTr="0055435B">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7EFBB448" w14:textId="77777777" w:rsidR="006475D4" w:rsidRDefault="006475D4" w:rsidP="00035CFC">
            <w:pPr>
              <w:textAlignment w:val="baseline"/>
              <w:rPr>
                <w:rFonts w:ascii="Arial" w:hAnsi="Arial" w:cs="Arial"/>
                <w:b w:val="0"/>
                <w:bCs w:val="0"/>
                <w:color w:val="222222"/>
                <w:sz w:val="20"/>
                <w:szCs w:val="20"/>
              </w:rPr>
            </w:pPr>
          </w:p>
          <w:p w14:paraId="1A5B4CD8" w14:textId="19402DFD" w:rsidR="00035CFC" w:rsidRDefault="00035CFC" w:rsidP="00035CFC">
            <w:pPr>
              <w:textAlignment w:val="baseline"/>
              <w:rPr>
                <w:rFonts w:ascii="Arial" w:hAnsi="Arial" w:cs="Arial"/>
                <w:b w:val="0"/>
                <w:bCs w:val="0"/>
                <w:sz w:val="20"/>
                <w:szCs w:val="20"/>
              </w:rPr>
            </w:pPr>
            <w:r w:rsidRPr="007C1909">
              <w:rPr>
                <w:rFonts w:ascii="Arial" w:hAnsi="Arial" w:cs="Arial"/>
                <w:color w:val="222222"/>
                <w:sz w:val="20"/>
                <w:szCs w:val="20"/>
              </w:rPr>
              <w:t>How well do your program offerings meet the needs of students and the communities you serve? </w:t>
            </w:r>
            <w:r w:rsidRPr="007C1909">
              <w:rPr>
                <w:rFonts w:ascii="Arial" w:hAnsi="Arial" w:cs="Arial"/>
                <w:sz w:val="20"/>
                <w:szCs w:val="20"/>
              </w:rPr>
              <w:t> </w:t>
            </w:r>
          </w:p>
          <w:p w14:paraId="4E30F1E4" w14:textId="77777777" w:rsidR="006475D4" w:rsidRPr="00645295" w:rsidRDefault="006475D4" w:rsidP="00035CFC">
            <w:pPr>
              <w:textAlignment w:val="baseline"/>
              <w:rPr>
                <w:rFonts w:ascii="Arial" w:hAnsi="Arial" w:cs="Arial"/>
                <w:b w:val="0"/>
                <w:bCs w:val="0"/>
                <w:sz w:val="20"/>
                <w:szCs w:val="20"/>
              </w:rPr>
            </w:pPr>
          </w:p>
          <w:p w14:paraId="3B9FCA58" w14:textId="6609978C" w:rsidR="00645295" w:rsidRPr="00645295" w:rsidRDefault="00645295" w:rsidP="00FF5E36">
            <w:pPr>
              <w:pStyle w:val="ListParagraph"/>
              <w:numPr>
                <w:ilvl w:val="1"/>
                <w:numId w:val="11"/>
              </w:numPr>
              <w:textAlignment w:val="baseline"/>
              <w:rPr>
                <w:rFonts w:ascii="Calibri" w:hAnsi="Calibri"/>
                <w:i w:val="0"/>
                <w:iCs/>
                <w:sz w:val="20"/>
                <w:szCs w:val="20"/>
              </w:rPr>
            </w:pPr>
            <w:r w:rsidRPr="00645295">
              <w:rPr>
                <w:rFonts w:ascii="Arial" w:hAnsi="Arial" w:cs="Arial"/>
                <w:i w:val="0"/>
                <w:iCs/>
                <w:color w:val="222222"/>
                <w:sz w:val="20"/>
                <w:szCs w:val="20"/>
              </w:rPr>
              <w:t>How do you then ensure that each program is viable in terms of size, scope</w:t>
            </w:r>
            <w:r w:rsidR="006475D4">
              <w:rPr>
                <w:rFonts w:ascii="Arial" w:hAnsi="Arial" w:cs="Arial"/>
                <w:i w:val="0"/>
                <w:iCs/>
                <w:color w:val="222222"/>
                <w:sz w:val="20"/>
                <w:szCs w:val="20"/>
              </w:rPr>
              <w:t>,</w:t>
            </w:r>
            <w:r w:rsidRPr="00645295">
              <w:rPr>
                <w:rFonts w:ascii="Arial" w:hAnsi="Arial" w:cs="Arial"/>
                <w:i w:val="0"/>
                <w:iCs/>
                <w:color w:val="222222"/>
                <w:sz w:val="20"/>
                <w:szCs w:val="20"/>
              </w:rPr>
              <w:t xml:space="preserve"> </w:t>
            </w:r>
            <w:r w:rsidR="006475D4">
              <w:rPr>
                <w:rFonts w:ascii="Arial" w:hAnsi="Arial" w:cs="Arial"/>
                <w:i w:val="0"/>
                <w:iCs/>
                <w:color w:val="222222"/>
                <w:sz w:val="20"/>
                <w:szCs w:val="20"/>
              </w:rPr>
              <w:t>and</w:t>
            </w:r>
            <w:r w:rsidRPr="00645295">
              <w:rPr>
                <w:rFonts w:ascii="Arial" w:hAnsi="Arial" w:cs="Arial"/>
                <w:i w:val="0"/>
                <w:iCs/>
                <w:color w:val="222222"/>
                <w:sz w:val="20"/>
                <w:szCs w:val="20"/>
              </w:rPr>
              <w:t xml:space="preserve"> quality </w:t>
            </w:r>
            <w:r w:rsidR="006475D4">
              <w:rPr>
                <w:rFonts w:ascii="Arial" w:hAnsi="Arial" w:cs="Arial"/>
                <w:i w:val="0"/>
                <w:iCs/>
                <w:color w:val="222222"/>
                <w:sz w:val="20"/>
                <w:szCs w:val="20"/>
              </w:rPr>
              <w:t xml:space="preserve">as well as </w:t>
            </w:r>
            <w:r w:rsidRPr="00645295">
              <w:rPr>
                <w:rFonts w:ascii="Arial" w:hAnsi="Arial" w:cs="Arial"/>
                <w:i w:val="0"/>
                <w:iCs/>
                <w:color w:val="222222"/>
                <w:sz w:val="20"/>
                <w:szCs w:val="20"/>
              </w:rPr>
              <w:t>sustainable?</w:t>
            </w:r>
            <w:r w:rsidRPr="00645295">
              <w:rPr>
                <w:rFonts w:ascii="Arial" w:hAnsi="Arial" w:cs="Arial"/>
                <w:i w:val="0"/>
                <w:iCs/>
                <w:sz w:val="20"/>
                <w:szCs w:val="20"/>
              </w:rPr>
              <w:t> </w:t>
            </w:r>
          </w:p>
          <w:p w14:paraId="7C225D91" w14:textId="77777777" w:rsidR="008D1F12" w:rsidRPr="002654A9" w:rsidRDefault="008D1F12" w:rsidP="0055435B">
            <w:pPr>
              <w:textAlignment w:val="baseline"/>
              <w:rPr>
                <w:rStyle w:val="Emphasis"/>
                <w:rFonts w:ascii="Calibri" w:hAnsi="Calibri"/>
                <w:iCs w:val="0"/>
                <w:color w:val="5F5F5F" w:themeColor="text2" w:themeTint="BF"/>
                <w:sz w:val="21"/>
                <w:szCs w:val="21"/>
              </w:rPr>
            </w:pPr>
          </w:p>
        </w:tc>
      </w:tr>
      <w:tr w:rsidR="008D1F12" w14:paraId="440C881E"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58A16E2D" w14:textId="77777777" w:rsidR="008D1F12" w:rsidRDefault="008D1F12" w:rsidP="0055435B">
            <w:pPr>
              <w:rPr>
                <w:rStyle w:val="Emphasis"/>
                <w:b w:val="0"/>
                <w:bCs w:val="0"/>
                <w:iCs w:val="0"/>
                <w:color w:val="000000" w:themeColor="text1"/>
                <w:sz w:val="20"/>
                <w:szCs w:val="20"/>
              </w:rPr>
            </w:pPr>
          </w:p>
        </w:tc>
      </w:tr>
      <w:tr w:rsidR="008D1F12" w14:paraId="00E58F00" w14:textId="77777777" w:rsidTr="0055435B">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75AC9EDD" w14:textId="77777777" w:rsidR="00E11502" w:rsidRDefault="00E11502" w:rsidP="00645295">
            <w:pPr>
              <w:textAlignment w:val="baseline"/>
              <w:rPr>
                <w:rFonts w:ascii="Arial" w:hAnsi="Arial" w:cs="Arial"/>
                <w:b w:val="0"/>
                <w:bCs w:val="0"/>
                <w:color w:val="222222"/>
                <w:sz w:val="20"/>
                <w:szCs w:val="20"/>
              </w:rPr>
            </w:pPr>
          </w:p>
          <w:p w14:paraId="07A86202" w14:textId="082E7007" w:rsidR="00E11502" w:rsidRDefault="00645295" w:rsidP="00645295">
            <w:pPr>
              <w:textAlignment w:val="baseline"/>
              <w:rPr>
                <w:rFonts w:ascii="Arial" w:hAnsi="Arial" w:cs="Arial"/>
                <w:b w:val="0"/>
                <w:bCs w:val="0"/>
                <w:color w:val="222222"/>
                <w:sz w:val="20"/>
                <w:szCs w:val="20"/>
              </w:rPr>
            </w:pPr>
            <w:r w:rsidRPr="007C1909">
              <w:rPr>
                <w:rFonts w:ascii="Arial" w:hAnsi="Arial" w:cs="Arial"/>
                <w:color w:val="222222"/>
                <w:sz w:val="20"/>
                <w:szCs w:val="20"/>
              </w:rPr>
              <w:t xml:space="preserve">Based on your last five years of reviewing different programs of study through the </w:t>
            </w:r>
            <w:r w:rsidR="00300505">
              <w:rPr>
                <w:rFonts w:ascii="Arial" w:hAnsi="Arial" w:cs="Arial"/>
                <w:color w:val="222222"/>
                <w:sz w:val="20"/>
                <w:szCs w:val="20"/>
              </w:rPr>
              <w:t>P</w:t>
            </w:r>
            <w:r w:rsidRPr="007C1909">
              <w:rPr>
                <w:rFonts w:ascii="Arial" w:hAnsi="Arial" w:cs="Arial"/>
                <w:color w:val="222222"/>
                <w:sz w:val="20"/>
                <w:szCs w:val="20"/>
              </w:rPr>
              <w:t xml:space="preserve">rogram </w:t>
            </w:r>
            <w:r w:rsidR="00300505">
              <w:rPr>
                <w:rFonts w:ascii="Arial" w:hAnsi="Arial" w:cs="Arial"/>
                <w:color w:val="222222"/>
                <w:sz w:val="20"/>
                <w:szCs w:val="20"/>
              </w:rPr>
              <w:t>R</w:t>
            </w:r>
            <w:r w:rsidRPr="007C1909">
              <w:rPr>
                <w:rFonts w:ascii="Arial" w:hAnsi="Arial" w:cs="Arial"/>
                <w:color w:val="222222"/>
                <w:sz w:val="20"/>
                <w:szCs w:val="20"/>
              </w:rPr>
              <w:t>eview process, were there any recommendations for changes to the size, scope, or quality of any programs?</w:t>
            </w:r>
          </w:p>
          <w:p w14:paraId="2FCEC396" w14:textId="7A577174" w:rsidR="00645295" w:rsidRPr="00645295" w:rsidRDefault="00645295" w:rsidP="00645295">
            <w:pPr>
              <w:textAlignment w:val="baseline"/>
              <w:rPr>
                <w:rFonts w:ascii="Arial" w:hAnsi="Arial" w:cs="Arial"/>
                <w:b w:val="0"/>
                <w:bCs w:val="0"/>
                <w:sz w:val="20"/>
                <w:szCs w:val="20"/>
              </w:rPr>
            </w:pPr>
            <w:r w:rsidRPr="007C1909">
              <w:rPr>
                <w:rFonts w:ascii="Arial" w:hAnsi="Arial" w:cs="Arial"/>
                <w:color w:val="222222"/>
                <w:sz w:val="20"/>
                <w:szCs w:val="20"/>
              </w:rPr>
              <w:t> </w:t>
            </w:r>
          </w:p>
          <w:p w14:paraId="2A321F6B" w14:textId="77777777" w:rsidR="008D1F12" w:rsidRPr="00645295" w:rsidRDefault="00645295" w:rsidP="00FF5E36">
            <w:pPr>
              <w:pStyle w:val="ListParagraph"/>
              <w:numPr>
                <w:ilvl w:val="1"/>
                <w:numId w:val="11"/>
              </w:numPr>
              <w:textAlignment w:val="baseline"/>
              <w:rPr>
                <w:rFonts w:ascii="Calibri" w:hAnsi="Calibri"/>
                <w:i w:val="0"/>
                <w:iCs/>
                <w:sz w:val="20"/>
                <w:szCs w:val="20"/>
              </w:rPr>
            </w:pPr>
            <w:r w:rsidRPr="00645295">
              <w:rPr>
                <w:rFonts w:ascii="Arial" w:hAnsi="Arial" w:cs="Arial"/>
                <w:i w:val="0"/>
                <w:iCs/>
                <w:color w:val="222222"/>
                <w:sz w:val="20"/>
                <w:szCs w:val="20"/>
              </w:rPr>
              <w:t>What have you done so far to initiate and implement these changes? </w:t>
            </w:r>
          </w:p>
          <w:p w14:paraId="5FEC221D" w14:textId="77777777" w:rsidR="00645295" w:rsidRPr="00645295" w:rsidRDefault="00645295" w:rsidP="00645295">
            <w:pPr>
              <w:pStyle w:val="ListParagraph"/>
              <w:ind w:left="720"/>
              <w:textAlignment w:val="baseline"/>
              <w:rPr>
                <w:rStyle w:val="Emphasis"/>
                <w:rFonts w:ascii="Calibri" w:hAnsi="Calibri"/>
                <w:iCs w:val="0"/>
                <w:color w:val="5F5F5F" w:themeColor="text2" w:themeTint="BF"/>
                <w:sz w:val="21"/>
                <w:szCs w:val="21"/>
              </w:rPr>
            </w:pPr>
          </w:p>
        </w:tc>
      </w:tr>
      <w:tr w:rsidR="008D1F12" w14:paraId="31F31E6D"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01ABAC06" w14:textId="77777777" w:rsidR="008D1F12" w:rsidRDefault="008D1F12" w:rsidP="0055435B">
            <w:pPr>
              <w:rPr>
                <w:rStyle w:val="Emphasis"/>
                <w:b w:val="0"/>
                <w:bCs w:val="0"/>
                <w:iCs w:val="0"/>
                <w:color w:val="000000" w:themeColor="text1"/>
                <w:sz w:val="20"/>
                <w:szCs w:val="20"/>
              </w:rPr>
            </w:pPr>
          </w:p>
        </w:tc>
      </w:tr>
    </w:tbl>
    <w:p w14:paraId="56E2FC12" w14:textId="77777777" w:rsidR="006B752C" w:rsidRDefault="006B752C" w:rsidP="00DC1C5C">
      <w:pPr>
        <w:textAlignment w:val="baseline"/>
        <w:rPr>
          <w:rStyle w:val="Emphasis"/>
          <w:iCs w:val="0"/>
          <w:color w:val="000000" w:themeColor="text1"/>
          <w:sz w:val="20"/>
          <w:szCs w:val="20"/>
        </w:rPr>
      </w:pPr>
    </w:p>
    <w:p w14:paraId="5CED2022" w14:textId="77777777" w:rsidR="000D5358" w:rsidRPr="00B9105D" w:rsidRDefault="000D5358" w:rsidP="000D5358">
      <w:pPr>
        <w:pStyle w:val="ListParagraph"/>
        <w:rPr>
          <w:b/>
          <w:bCs/>
          <w:i w:val="0"/>
        </w:rPr>
      </w:pPr>
      <w:r w:rsidRPr="00B9105D">
        <w:rPr>
          <w:b/>
          <w:bCs/>
          <w:i w:val="0"/>
        </w:rPr>
        <w:t>Suggested Resources</w:t>
      </w:r>
    </w:p>
    <w:p w14:paraId="0FF69591" w14:textId="54805795" w:rsidR="009B329D" w:rsidRDefault="00742040" w:rsidP="00DC1C5C">
      <w:pPr>
        <w:textAlignment w:val="baseline"/>
        <w:rPr>
          <w:rStyle w:val="Emphasis"/>
          <w:rFonts w:asciiTheme="minorHAnsi" w:hAnsiTheme="minorHAnsi"/>
          <w:iCs w:val="0"/>
          <w:color w:val="000000" w:themeColor="text1"/>
          <w:sz w:val="20"/>
          <w:szCs w:val="20"/>
        </w:rPr>
      </w:pPr>
      <w:r>
        <w:rPr>
          <w:rStyle w:val="Emphasis"/>
          <w:rFonts w:asciiTheme="minorHAnsi" w:hAnsiTheme="minorHAnsi"/>
          <w:iCs w:val="0"/>
          <w:color w:val="000000" w:themeColor="text1"/>
          <w:sz w:val="20"/>
          <w:szCs w:val="20"/>
        </w:rPr>
        <w:t xml:space="preserve">Revisit your college’s </w:t>
      </w:r>
      <w:r w:rsidR="000D5358" w:rsidRPr="00DD4BF4">
        <w:rPr>
          <w:rStyle w:val="Emphasis"/>
          <w:rFonts w:asciiTheme="minorHAnsi" w:hAnsiTheme="minorHAnsi"/>
          <w:iCs w:val="0"/>
          <w:color w:val="000000" w:themeColor="text1"/>
          <w:sz w:val="20"/>
          <w:szCs w:val="20"/>
        </w:rPr>
        <w:t xml:space="preserve">Program </w:t>
      </w:r>
      <w:r w:rsidR="00B9105D">
        <w:rPr>
          <w:rStyle w:val="Emphasis"/>
          <w:rFonts w:asciiTheme="minorHAnsi" w:hAnsiTheme="minorHAnsi"/>
          <w:iCs w:val="0"/>
          <w:color w:val="000000" w:themeColor="text1"/>
          <w:sz w:val="20"/>
          <w:szCs w:val="20"/>
        </w:rPr>
        <w:t>R</w:t>
      </w:r>
      <w:r w:rsidR="000D5358" w:rsidRPr="00DD4BF4">
        <w:rPr>
          <w:rStyle w:val="Emphasis"/>
          <w:rFonts w:asciiTheme="minorHAnsi" w:hAnsiTheme="minorHAnsi"/>
          <w:iCs w:val="0"/>
          <w:color w:val="000000" w:themeColor="text1"/>
          <w:sz w:val="20"/>
          <w:szCs w:val="20"/>
        </w:rPr>
        <w:t>eview reports</w:t>
      </w:r>
    </w:p>
    <w:p w14:paraId="01D48DA8" w14:textId="77777777" w:rsidR="00DD4BF4" w:rsidRDefault="00DD4BF4" w:rsidP="00DC1C5C">
      <w:pPr>
        <w:textAlignment w:val="baseline"/>
        <w:rPr>
          <w:rStyle w:val="Emphasis"/>
          <w:rFonts w:asciiTheme="minorHAnsi" w:hAnsiTheme="minorHAnsi"/>
          <w:iCs w:val="0"/>
          <w:color w:val="000000" w:themeColor="text1"/>
          <w:sz w:val="20"/>
          <w:szCs w:val="20"/>
        </w:rPr>
      </w:pPr>
    </w:p>
    <w:p w14:paraId="524B1F6D" w14:textId="77777777" w:rsidR="00DD4BF4" w:rsidRPr="00DD4BF4" w:rsidRDefault="00DD4BF4" w:rsidP="00DC1C5C">
      <w:pPr>
        <w:textAlignment w:val="baseline"/>
        <w:rPr>
          <w:rStyle w:val="Emphasis"/>
          <w:rFonts w:asciiTheme="minorHAnsi" w:hAnsiTheme="minorHAnsi"/>
          <w:iCs w:val="0"/>
          <w:color w:val="000000" w:themeColor="text1"/>
          <w:sz w:val="20"/>
          <w:szCs w:val="20"/>
        </w:rPr>
      </w:pPr>
    </w:p>
    <w:p w14:paraId="270177B0" w14:textId="788C61B4" w:rsidR="000D5358" w:rsidRDefault="001A269F" w:rsidP="00FF5E36">
      <w:pPr>
        <w:pStyle w:val="ListParagraph"/>
        <w:numPr>
          <w:ilvl w:val="0"/>
          <w:numId w:val="3"/>
        </w:numPr>
        <w:spacing w:line="240" w:lineRule="auto"/>
        <w:textAlignment w:val="baseline"/>
        <w:rPr>
          <w:rStyle w:val="Emphasis"/>
          <w:rFonts w:eastAsia="Times New Roman" w:cs="Times New Roman"/>
          <w:b/>
          <w:bCs/>
          <w:i w:val="0"/>
          <w:iCs w:val="0"/>
          <w:color w:val="000000" w:themeColor="text1"/>
          <w:sz w:val="32"/>
          <w:szCs w:val="32"/>
        </w:rPr>
      </w:pPr>
      <w:r>
        <w:rPr>
          <w:rStyle w:val="Emphasis"/>
          <w:rFonts w:eastAsia="Times New Roman" w:cs="Times New Roman"/>
          <w:b/>
          <w:bCs/>
          <w:i w:val="0"/>
          <w:iCs w:val="0"/>
          <w:color w:val="000000" w:themeColor="text1"/>
          <w:sz w:val="32"/>
          <w:szCs w:val="32"/>
        </w:rPr>
        <w:t>PROGRESS TOWARD IMPLEMENTING PROGRAMS OF STUDY</w:t>
      </w:r>
    </w:p>
    <w:p w14:paraId="4705CA50" w14:textId="6D4C9998" w:rsidR="000A21F0" w:rsidRDefault="001A269F" w:rsidP="00DD4BF4">
      <w:pPr>
        <w:spacing w:line="360" w:lineRule="auto"/>
        <w:textAlignment w:val="baseline"/>
        <w:rPr>
          <w:rFonts w:asciiTheme="minorHAnsi" w:hAnsiTheme="minorHAnsi"/>
          <w:color w:val="222222"/>
          <w:sz w:val="20"/>
          <w:szCs w:val="20"/>
        </w:rPr>
      </w:pPr>
      <w:r w:rsidRPr="001A269F">
        <w:rPr>
          <w:rFonts w:asciiTheme="minorHAnsi" w:hAnsiTheme="minorHAnsi"/>
          <w:color w:val="222222"/>
          <w:sz w:val="20"/>
          <w:szCs w:val="20"/>
        </w:rPr>
        <w:t>The questions below will help you determine whether and how</w:t>
      </w:r>
      <w:r w:rsidR="004478FC">
        <w:rPr>
          <w:rFonts w:asciiTheme="minorHAnsi" w:hAnsiTheme="minorHAnsi"/>
          <w:color w:val="222222"/>
          <w:sz w:val="20"/>
          <w:szCs w:val="20"/>
        </w:rPr>
        <w:t>,</w:t>
      </w:r>
      <w:r w:rsidRPr="001A269F">
        <w:rPr>
          <w:rFonts w:asciiTheme="minorHAnsi" w:hAnsiTheme="minorHAnsi"/>
          <w:color w:val="222222"/>
          <w:sz w:val="20"/>
          <w:szCs w:val="20"/>
        </w:rPr>
        <w:t xml:space="preserve"> according to Perkins V</w:t>
      </w:r>
      <w:r w:rsidR="004478FC">
        <w:rPr>
          <w:rFonts w:asciiTheme="minorHAnsi" w:hAnsiTheme="minorHAnsi"/>
          <w:color w:val="222222"/>
          <w:sz w:val="20"/>
          <w:szCs w:val="20"/>
        </w:rPr>
        <w:t>,</w:t>
      </w:r>
      <w:r w:rsidRPr="001A269F">
        <w:rPr>
          <w:rFonts w:asciiTheme="minorHAnsi" w:hAnsiTheme="minorHAnsi"/>
          <w:color w:val="222222"/>
          <w:sz w:val="20"/>
          <w:szCs w:val="20"/>
        </w:rPr>
        <w:t xml:space="preserve"> your programs of study at the postsecondary level are a coordinated, non-duplicative sequence of academic and technical content. This portion of the CLNA will require you to do backward and forward mapping of your programs</w:t>
      </w:r>
      <w:r w:rsidR="004478FC">
        <w:rPr>
          <w:rFonts w:asciiTheme="minorHAnsi" w:hAnsiTheme="minorHAnsi"/>
          <w:color w:val="222222"/>
          <w:sz w:val="20"/>
          <w:szCs w:val="20"/>
        </w:rPr>
        <w:t>-</w:t>
      </w:r>
      <w:r w:rsidRPr="001A269F">
        <w:rPr>
          <w:rFonts w:asciiTheme="minorHAnsi" w:hAnsiTheme="minorHAnsi"/>
          <w:color w:val="222222"/>
          <w:sz w:val="20"/>
          <w:szCs w:val="20"/>
        </w:rPr>
        <w:t>of</w:t>
      </w:r>
      <w:r w:rsidR="004478FC">
        <w:rPr>
          <w:rFonts w:asciiTheme="minorHAnsi" w:hAnsiTheme="minorHAnsi"/>
          <w:color w:val="222222"/>
          <w:sz w:val="20"/>
          <w:szCs w:val="20"/>
        </w:rPr>
        <w:t>-</w:t>
      </w:r>
      <w:r w:rsidRPr="001A269F">
        <w:rPr>
          <w:rFonts w:asciiTheme="minorHAnsi" w:hAnsiTheme="minorHAnsi"/>
          <w:color w:val="222222"/>
          <w:sz w:val="20"/>
          <w:szCs w:val="20"/>
        </w:rPr>
        <w:t>study offerings to determine whether they meet labor</w:t>
      </w:r>
      <w:r w:rsidR="004478FC">
        <w:rPr>
          <w:rFonts w:asciiTheme="minorHAnsi" w:hAnsiTheme="minorHAnsi"/>
          <w:color w:val="222222"/>
          <w:sz w:val="20"/>
          <w:szCs w:val="20"/>
        </w:rPr>
        <w:t>-</w:t>
      </w:r>
      <w:r w:rsidRPr="001A269F">
        <w:rPr>
          <w:rFonts w:asciiTheme="minorHAnsi" w:hAnsiTheme="minorHAnsi"/>
          <w:color w:val="222222"/>
          <w:sz w:val="20"/>
          <w:szCs w:val="20"/>
        </w:rPr>
        <w:t>market projections as well as educational and economic needs and priorities of the state and your regional</w:t>
      </w:r>
      <w:r w:rsidR="000A21F0">
        <w:rPr>
          <w:rFonts w:asciiTheme="minorHAnsi" w:hAnsiTheme="minorHAnsi"/>
          <w:color w:val="222222"/>
          <w:sz w:val="20"/>
          <w:szCs w:val="20"/>
        </w:rPr>
        <w:t xml:space="preserve"> and </w:t>
      </w:r>
      <w:r w:rsidRPr="001A269F">
        <w:rPr>
          <w:rFonts w:asciiTheme="minorHAnsi" w:hAnsiTheme="minorHAnsi"/>
          <w:color w:val="222222"/>
          <w:sz w:val="20"/>
          <w:szCs w:val="20"/>
        </w:rPr>
        <w:t>local context</w:t>
      </w:r>
      <w:r w:rsidR="000A21F0">
        <w:rPr>
          <w:rFonts w:asciiTheme="minorHAnsi" w:hAnsiTheme="minorHAnsi"/>
          <w:color w:val="222222"/>
          <w:sz w:val="20"/>
          <w:szCs w:val="20"/>
        </w:rPr>
        <w:t>s</w:t>
      </w:r>
      <w:r w:rsidRPr="001A269F">
        <w:rPr>
          <w:rFonts w:asciiTheme="minorHAnsi" w:hAnsiTheme="minorHAnsi"/>
          <w:color w:val="222222"/>
          <w:sz w:val="20"/>
          <w:szCs w:val="20"/>
        </w:rPr>
        <w:t xml:space="preserve">. It is also important that secondary, postsecondary, and industry stakeholders in your region work closely together to assess that your programs of study, when implemented, offer structured and cohesive transition points at each subsequent educational level as well as </w:t>
      </w:r>
      <w:r w:rsidR="000A21F0">
        <w:rPr>
          <w:rFonts w:asciiTheme="minorHAnsi" w:hAnsiTheme="minorHAnsi"/>
          <w:color w:val="222222"/>
          <w:sz w:val="20"/>
          <w:szCs w:val="20"/>
        </w:rPr>
        <w:t xml:space="preserve">at the </w:t>
      </w:r>
      <w:r w:rsidRPr="001A269F">
        <w:rPr>
          <w:rFonts w:asciiTheme="minorHAnsi" w:hAnsiTheme="minorHAnsi"/>
          <w:color w:val="222222"/>
          <w:sz w:val="20"/>
          <w:szCs w:val="20"/>
        </w:rPr>
        <w:t>transition to employment. </w:t>
      </w:r>
    </w:p>
    <w:p w14:paraId="7E59524E" w14:textId="37C977CD" w:rsidR="00DD4BF4" w:rsidRPr="001A269F" w:rsidRDefault="001A269F" w:rsidP="00DD4BF4">
      <w:pPr>
        <w:spacing w:line="360" w:lineRule="auto"/>
        <w:textAlignment w:val="baseline"/>
        <w:rPr>
          <w:rFonts w:asciiTheme="minorHAnsi" w:hAnsiTheme="minorHAnsi"/>
          <w:sz w:val="20"/>
          <w:szCs w:val="20"/>
        </w:rPr>
      </w:pPr>
      <w:r w:rsidRPr="001A269F">
        <w:rPr>
          <w:rFonts w:asciiTheme="minorHAnsi" w:hAnsiTheme="minorHAnsi"/>
          <w:sz w:val="20"/>
          <w:szCs w:val="20"/>
        </w:rPr>
        <w:t> </w:t>
      </w:r>
    </w:p>
    <w:tbl>
      <w:tblPr>
        <w:tblStyle w:val="ListTable3-Accent3"/>
        <w:tblW w:w="9265" w:type="dxa"/>
        <w:tblLook w:val="04A0" w:firstRow="1" w:lastRow="0" w:firstColumn="1" w:lastColumn="0" w:noHBand="0" w:noVBand="1"/>
      </w:tblPr>
      <w:tblGrid>
        <w:gridCol w:w="9265"/>
      </w:tblGrid>
      <w:tr w:rsidR="005E3FD0" w14:paraId="5D0F5C6B" w14:textId="77777777" w:rsidTr="005543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65" w:type="dxa"/>
            <w:tcBorders>
              <w:bottom w:val="single" w:sz="4" w:space="0" w:color="auto"/>
            </w:tcBorders>
          </w:tcPr>
          <w:p w14:paraId="68A7B6A8" w14:textId="77777777" w:rsidR="00094FDA" w:rsidRDefault="00094FDA" w:rsidP="005E3FD0">
            <w:pPr>
              <w:textAlignment w:val="baseline"/>
              <w:rPr>
                <w:rFonts w:ascii="Arial" w:hAnsi="Arial" w:cs="Arial"/>
                <w:b w:val="0"/>
                <w:bCs w:val="0"/>
                <w:color w:val="222222"/>
                <w:sz w:val="20"/>
                <w:szCs w:val="20"/>
              </w:rPr>
            </w:pPr>
          </w:p>
          <w:p w14:paraId="5A203079" w14:textId="77777777" w:rsidR="00094FDA" w:rsidRDefault="005E3FD0" w:rsidP="005E3FD0">
            <w:pPr>
              <w:textAlignment w:val="baseline"/>
              <w:rPr>
                <w:rFonts w:ascii="Arial" w:hAnsi="Arial" w:cs="Arial"/>
                <w:b w:val="0"/>
                <w:bCs w:val="0"/>
                <w:color w:val="222222"/>
                <w:sz w:val="20"/>
                <w:szCs w:val="20"/>
              </w:rPr>
            </w:pPr>
            <w:r w:rsidRPr="007C1909">
              <w:rPr>
                <w:rFonts w:ascii="Arial" w:hAnsi="Arial" w:cs="Arial"/>
                <w:color w:val="222222"/>
                <w:sz w:val="20"/>
                <w:szCs w:val="20"/>
              </w:rPr>
              <w:t>Which programs of study have multiple entry and exit points that lead toward earning a credential? </w:t>
            </w:r>
          </w:p>
          <w:p w14:paraId="43B78374" w14:textId="2753EFB8" w:rsidR="005E3FD0" w:rsidRPr="005E3FD0" w:rsidRDefault="005E3FD0" w:rsidP="005E3FD0">
            <w:pPr>
              <w:textAlignment w:val="baseline"/>
              <w:rPr>
                <w:rFonts w:ascii="Arial" w:hAnsi="Arial" w:cs="Arial"/>
                <w:b w:val="0"/>
                <w:bCs w:val="0"/>
                <w:color w:val="FFFFFF" w:themeColor="background1"/>
                <w:sz w:val="20"/>
                <w:szCs w:val="20"/>
              </w:rPr>
            </w:pPr>
            <w:r w:rsidRPr="007C1909">
              <w:rPr>
                <w:rFonts w:ascii="Arial" w:hAnsi="Arial" w:cs="Arial"/>
                <w:sz w:val="20"/>
                <w:szCs w:val="20"/>
              </w:rPr>
              <w:t> </w:t>
            </w:r>
          </w:p>
          <w:p w14:paraId="723AE290" w14:textId="77777777" w:rsidR="005E3FD0" w:rsidRPr="005E3FD0" w:rsidRDefault="005E3FD0" w:rsidP="00FF5E36">
            <w:pPr>
              <w:pStyle w:val="ListParagraph"/>
              <w:numPr>
                <w:ilvl w:val="1"/>
                <w:numId w:val="11"/>
              </w:numPr>
              <w:textAlignment w:val="baseline"/>
              <w:rPr>
                <w:rFonts w:ascii="Calibri" w:hAnsi="Calibri"/>
                <w:i w:val="0"/>
                <w:iCs/>
                <w:color w:val="FFFFFF" w:themeColor="background1"/>
                <w:sz w:val="20"/>
                <w:szCs w:val="20"/>
              </w:rPr>
            </w:pPr>
            <w:r w:rsidRPr="005E3FD0">
              <w:rPr>
                <w:rFonts w:ascii="Arial" w:hAnsi="Arial" w:cs="Arial"/>
                <w:i w:val="0"/>
                <w:iCs/>
                <w:color w:val="222222"/>
                <w:sz w:val="20"/>
                <w:szCs w:val="20"/>
              </w:rPr>
              <w:t>What programs of study are underdeveloped and have possibilities for multiple entry and exit points? </w:t>
            </w:r>
            <w:r w:rsidRPr="005E3FD0">
              <w:rPr>
                <w:rFonts w:ascii="Arial" w:hAnsi="Arial" w:cs="Arial"/>
                <w:i w:val="0"/>
                <w:iCs/>
                <w:color w:val="FFFFFF" w:themeColor="background1"/>
                <w:sz w:val="20"/>
                <w:szCs w:val="20"/>
              </w:rPr>
              <w:t> </w:t>
            </w:r>
          </w:p>
          <w:p w14:paraId="5D428C5B" w14:textId="6245B595" w:rsidR="005E3FD0" w:rsidRPr="00094FDA" w:rsidRDefault="005E3FD0" w:rsidP="00094FDA">
            <w:pPr>
              <w:pStyle w:val="ListParagraph"/>
              <w:numPr>
                <w:ilvl w:val="1"/>
                <w:numId w:val="11"/>
              </w:numPr>
              <w:textAlignment w:val="baseline"/>
              <w:rPr>
                <w:rStyle w:val="Emphasis"/>
                <w:rFonts w:ascii="Calibri" w:hAnsi="Calibri"/>
                <w:i w:val="0"/>
                <w:color w:val="FFFFFF" w:themeColor="background1"/>
                <w:sz w:val="20"/>
                <w:szCs w:val="20"/>
              </w:rPr>
            </w:pPr>
            <w:r w:rsidRPr="005E3FD0">
              <w:rPr>
                <w:rFonts w:ascii="Arial" w:hAnsi="Arial" w:cs="Arial"/>
                <w:i w:val="0"/>
                <w:iCs/>
                <w:color w:val="222222"/>
                <w:sz w:val="20"/>
                <w:szCs w:val="20"/>
              </w:rPr>
              <w:t>Identify concrete ideas, solutions, and plans for further development.</w:t>
            </w:r>
            <w:r w:rsidRPr="005E3FD0">
              <w:rPr>
                <w:rFonts w:ascii="Arial" w:hAnsi="Arial" w:cs="Arial"/>
                <w:i w:val="0"/>
                <w:iCs/>
                <w:color w:val="FFFFFF" w:themeColor="background1"/>
                <w:sz w:val="20"/>
                <w:szCs w:val="20"/>
              </w:rPr>
              <w:t> </w:t>
            </w:r>
          </w:p>
        </w:tc>
      </w:tr>
      <w:tr w:rsidR="005E3FD0" w14:paraId="4C0A9852"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31595B26" w14:textId="77777777" w:rsidR="005E3FD0" w:rsidRDefault="005E3FD0" w:rsidP="0055435B">
            <w:pPr>
              <w:rPr>
                <w:rStyle w:val="Emphasis"/>
                <w:b w:val="0"/>
                <w:bCs w:val="0"/>
                <w:iCs w:val="0"/>
                <w:color w:val="000000" w:themeColor="text1"/>
                <w:sz w:val="20"/>
                <w:szCs w:val="20"/>
              </w:rPr>
            </w:pPr>
          </w:p>
        </w:tc>
      </w:tr>
      <w:tr w:rsidR="005E3FD0" w14:paraId="4ADADDF7" w14:textId="77777777" w:rsidTr="0055435B">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64E5C878" w14:textId="77777777" w:rsidR="00094FDA" w:rsidRDefault="00094FDA" w:rsidP="005E3FD0">
            <w:pPr>
              <w:textAlignment w:val="baseline"/>
              <w:rPr>
                <w:rFonts w:ascii="Arial" w:hAnsi="Arial" w:cs="Arial"/>
                <w:b w:val="0"/>
                <w:bCs w:val="0"/>
                <w:color w:val="222222"/>
                <w:sz w:val="20"/>
                <w:szCs w:val="20"/>
              </w:rPr>
            </w:pPr>
          </w:p>
          <w:p w14:paraId="4D82619F" w14:textId="5E4898DB" w:rsidR="005E3FD0" w:rsidRDefault="005E3FD0" w:rsidP="005E3FD0">
            <w:pPr>
              <w:textAlignment w:val="baseline"/>
              <w:rPr>
                <w:rFonts w:ascii="Arial" w:hAnsi="Arial" w:cs="Arial"/>
                <w:b w:val="0"/>
                <w:bCs w:val="0"/>
                <w:sz w:val="20"/>
                <w:szCs w:val="20"/>
              </w:rPr>
            </w:pPr>
            <w:r w:rsidRPr="007C1909">
              <w:rPr>
                <w:rFonts w:ascii="Arial" w:hAnsi="Arial" w:cs="Arial"/>
                <w:color w:val="222222"/>
                <w:sz w:val="20"/>
                <w:szCs w:val="20"/>
              </w:rPr>
              <w:t>How fully developed and aligned are your programs of study with secondary, postsecondary, and industry?</w:t>
            </w:r>
            <w:r w:rsidRPr="007C1909">
              <w:rPr>
                <w:rFonts w:ascii="Arial" w:hAnsi="Arial" w:cs="Arial"/>
                <w:sz w:val="20"/>
                <w:szCs w:val="20"/>
              </w:rPr>
              <w:t> </w:t>
            </w:r>
          </w:p>
          <w:p w14:paraId="221CEDAA" w14:textId="77777777" w:rsidR="00094FDA" w:rsidRPr="005E3FD0" w:rsidRDefault="00094FDA" w:rsidP="005E3FD0">
            <w:pPr>
              <w:textAlignment w:val="baseline"/>
              <w:rPr>
                <w:rFonts w:ascii="Arial" w:hAnsi="Arial" w:cs="Arial"/>
                <w:b w:val="0"/>
                <w:bCs w:val="0"/>
                <w:sz w:val="20"/>
                <w:szCs w:val="20"/>
              </w:rPr>
            </w:pPr>
          </w:p>
          <w:p w14:paraId="66F47289" w14:textId="2EAD43BA" w:rsidR="005E3FD0" w:rsidRPr="00094FDA" w:rsidRDefault="005E3FD0" w:rsidP="005E3FD0">
            <w:pPr>
              <w:pStyle w:val="ListParagraph"/>
              <w:numPr>
                <w:ilvl w:val="1"/>
                <w:numId w:val="12"/>
              </w:numPr>
              <w:textAlignment w:val="baseline"/>
              <w:rPr>
                <w:rStyle w:val="Emphasis"/>
                <w:rFonts w:ascii="Calibri" w:hAnsi="Calibri"/>
                <w:i w:val="0"/>
                <w:color w:val="5F5F5F" w:themeColor="text2" w:themeTint="BF"/>
                <w:sz w:val="20"/>
                <w:szCs w:val="20"/>
              </w:rPr>
            </w:pPr>
            <w:r w:rsidRPr="005E3FD0">
              <w:rPr>
                <w:rFonts w:ascii="Arial" w:hAnsi="Arial" w:cs="Arial"/>
                <w:i w:val="0"/>
                <w:iCs/>
                <w:color w:val="222222"/>
                <w:sz w:val="20"/>
                <w:szCs w:val="20"/>
              </w:rPr>
              <w:t xml:space="preserve">Are there specific programs that are misaligned </w:t>
            </w:r>
            <w:r w:rsidR="00094FDA">
              <w:rPr>
                <w:rFonts w:ascii="Arial" w:hAnsi="Arial" w:cs="Arial"/>
                <w:i w:val="0"/>
                <w:iCs/>
                <w:color w:val="222222"/>
                <w:sz w:val="20"/>
                <w:szCs w:val="20"/>
              </w:rPr>
              <w:t>within</w:t>
            </w:r>
            <w:r w:rsidRPr="005E3FD0">
              <w:rPr>
                <w:rFonts w:ascii="Arial" w:hAnsi="Arial" w:cs="Arial"/>
                <w:i w:val="0"/>
                <w:iCs/>
                <w:color w:val="222222"/>
                <w:sz w:val="20"/>
                <w:szCs w:val="20"/>
              </w:rPr>
              <w:t xml:space="preserve"> secondary, postsecondary, and industry</w:t>
            </w:r>
            <w:r w:rsidR="00094FDA">
              <w:rPr>
                <w:rFonts w:ascii="Arial" w:hAnsi="Arial" w:cs="Arial"/>
                <w:i w:val="0"/>
                <w:iCs/>
                <w:color w:val="222222"/>
                <w:sz w:val="20"/>
                <w:szCs w:val="20"/>
              </w:rPr>
              <w:t xml:space="preserve"> areas</w:t>
            </w:r>
            <w:r w:rsidRPr="005E3FD0">
              <w:rPr>
                <w:rFonts w:ascii="Arial" w:hAnsi="Arial" w:cs="Arial"/>
                <w:i w:val="0"/>
                <w:iCs/>
                <w:color w:val="222222"/>
                <w:sz w:val="20"/>
                <w:szCs w:val="20"/>
              </w:rPr>
              <w:t>, and if so</w:t>
            </w:r>
            <w:r w:rsidR="00094FDA">
              <w:rPr>
                <w:rFonts w:ascii="Arial" w:hAnsi="Arial" w:cs="Arial"/>
                <w:i w:val="0"/>
                <w:iCs/>
                <w:color w:val="222222"/>
                <w:sz w:val="20"/>
                <w:szCs w:val="20"/>
              </w:rPr>
              <w:t>,</w:t>
            </w:r>
            <w:r w:rsidRPr="005E3FD0">
              <w:rPr>
                <w:rFonts w:ascii="Arial" w:hAnsi="Arial" w:cs="Arial"/>
                <w:i w:val="0"/>
                <w:iCs/>
                <w:color w:val="222222"/>
                <w:sz w:val="20"/>
                <w:szCs w:val="20"/>
              </w:rPr>
              <w:t xml:space="preserve"> why?</w:t>
            </w:r>
            <w:r w:rsidRPr="005E3FD0">
              <w:rPr>
                <w:rFonts w:ascii="Arial" w:hAnsi="Arial" w:cs="Arial"/>
                <w:i w:val="0"/>
                <w:iCs/>
                <w:sz w:val="20"/>
                <w:szCs w:val="20"/>
              </w:rPr>
              <w:t> </w:t>
            </w:r>
          </w:p>
        </w:tc>
      </w:tr>
      <w:tr w:rsidR="005E3FD0" w14:paraId="22B7ED93"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498231A9" w14:textId="77777777" w:rsidR="005E3FD0" w:rsidRDefault="005E3FD0" w:rsidP="0055435B">
            <w:pPr>
              <w:rPr>
                <w:rStyle w:val="Emphasis"/>
                <w:b w:val="0"/>
                <w:bCs w:val="0"/>
                <w:iCs w:val="0"/>
                <w:color w:val="000000" w:themeColor="text1"/>
                <w:sz w:val="20"/>
                <w:szCs w:val="20"/>
              </w:rPr>
            </w:pPr>
          </w:p>
        </w:tc>
      </w:tr>
      <w:tr w:rsidR="005E3FD0" w14:paraId="23879066" w14:textId="77777777" w:rsidTr="0055435B">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2C576577" w14:textId="77777777" w:rsidR="00977C92" w:rsidRDefault="00977C92" w:rsidP="005E3FD0">
            <w:pPr>
              <w:textAlignment w:val="baseline"/>
              <w:rPr>
                <w:rFonts w:ascii="Arial" w:hAnsi="Arial" w:cs="Arial"/>
                <w:b w:val="0"/>
                <w:bCs w:val="0"/>
                <w:color w:val="222222"/>
                <w:sz w:val="20"/>
                <w:szCs w:val="20"/>
              </w:rPr>
            </w:pPr>
          </w:p>
          <w:p w14:paraId="311FA996" w14:textId="77777777" w:rsidR="00977C92" w:rsidRDefault="005E3FD0" w:rsidP="005E3FD0">
            <w:pPr>
              <w:textAlignment w:val="baseline"/>
              <w:rPr>
                <w:rFonts w:ascii="Arial" w:hAnsi="Arial" w:cs="Arial"/>
                <w:b w:val="0"/>
                <w:bCs w:val="0"/>
                <w:color w:val="222222"/>
                <w:sz w:val="20"/>
                <w:szCs w:val="20"/>
              </w:rPr>
            </w:pPr>
            <w:r w:rsidRPr="007C1909">
              <w:rPr>
                <w:rFonts w:ascii="Arial" w:hAnsi="Arial" w:cs="Arial"/>
                <w:color w:val="222222"/>
                <w:sz w:val="20"/>
                <w:szCs w:val="20"/>
              </w:rPr>
              <w:t>How are you adapting programs of study as they become more professionalized and specialized?</w:t>
            </w:r>
          </w:p>
          <w:p w14:paraId="0521D754" w14:textId="2FDC4A6B" w:rsidR="005E3FD0" w:rsidRPr="005E3FD0" w:rsidRDefault="005E3FD0" w:rsidP="005E3FD0">
            <w:pPr>
              <w:textAlignment w:val="baseline"/>
              <w:rPr>
                <w:rFonts w:ascii="Arial" w:hAnsi="Arial" w:cs="Arial"/>
                <w:b w:val="0"/>
                <w:bCs w:val="0"/>
                <w:sz w:val="20"/>
                <w:szCs w:val="20"/>
              </w:rPr>
            </w:pPr>
            <w:r w:rsidRPr="007C1909">
              <w:rPr>
                <w:rFonts w:ascii="Arial" w:hAnsi="Arial" w:cs="Arial"/>
                <w:color w:val="222222"/>
                <w:sz w:val="20"/>
                <w:szCs w:val="20"/>
              </w:rPr>
              <w:t> </w:t>
            </w:r>
            <w:r w:rsidRPr="007C1909">
              <w:rPr>
                <w:rFonts w:ascii="Arial" w:hAnsi="Arial" w:cs="Arial"/>
                <w:sz w:val="20"/>
                <w:szCs w:val="20"/>
              </w:rPr>
              <w:t> </w:t>
            </w:r>
          </w:p>
          <w:p w14:paraId="7E4E6A75" w14:textId="0E12C988" w:rsidR="005E3FD0" w:rsidRPr="005E3FD0" w:rsidRDefault="005E3FD0" w:rsidP="00FF5E36">
            <w:pPr>
              <w:pStyle w:val="ListParagraph"/>
              <w:numPr>
                <w:ilvl w:val="1"/>
                <w:numId w:val="12"/>
              </w:numPr>
              <w:textAlignment w:val="baseline"/>
              <w:rPr>
                <w:rFonts w:ascii="Calibri" w:hAnsi="Calibri"/>
                <w:i w:val="0"/>
                <w:iCs/>
                <w:sz w:val="20"/>
                <w:szCs w:val="20"/>
              </w:rPr>
            </w:pPr>
            <w:r w:rsidRPr="005E3FD0">
              <w:rPr>
                <w:rFonts w:ascii="Arial" w:hAnsi="Arial" w:cs="Arial"/>
                <w:i w:val="0"/>
                <w:iCs/>
                <w:color w:val="222222"/>
                <w:sz w:val="20"/>
                <w:szCs w:val="20"/>
              </w:rPr>
              <w:t>What additional education and credentialing are you providing to respond to the further professionalization and specialization of the programs of study (</w:t>
            </w:r>
            <w:r w:rsidR="00977C92">
              <w:rPr>
                <w:rFonts w:ascii="Arial" w:hAnsi="Arial" w:cs="Arial"/>
                <w:i w:val="0"/>
                <w:iCs/>
                <w:color w:val="222222"/>
                <w:sz w:val="20"/>
                <w:szCs w:val="20"/>
              </w:rPr>
              <w:t>i.e.,</w:t>
            </w:r>
            <w:r w:rsidRPr="005E3FD0">
              <w:rPr>
                <w:rFonts w:ascii="Arial" w:hAnsi="Arial" w:cs="Arial"/>
                <w:i w:val="0"/>
                <w:iCs/>
                <w:color w:val="222222"/>
                <w:sz w:val="20"/>
                <w:szCs w:val="20"/>
              </w:rPr>
              <w:t xml:space="preserve"> articulation to a bachelor's degree, additional certifications, or additional skill training in specialized areas of industries)?</w:t>
            </w:r>
            <w:r w:rsidRPr="005E3FD0">
              <w:rPr>
                <w:rFonts w:ascii="Arial" w:hAnsi="Arial" w:cs="Arial"/>
                <w:i w:val="0"/>
                <w:iCs/>
                <w:sz w:val="20"/>
                <w:szCs w:val="20"/>
              </w:rPr>
              <w:t> </w:t>
            </w:r>
          </w:p>
          <w:p w14:paraId="21570C82" w14:textId="77777777" w:rsidR="005E3FD0" w:rsidRPr="005E3FD0" w:rsidRDefault="005E3FD0" w:rsidP="005E3FD0">
            <w:pPr>
              <w:textAlignment w:val="baseline"/>
              <w:rPr>
                <w:rStyle w:val="Emphasis"/>
                <w:rFonts w:ascii="Calibri" w:hAnsi="Calibri"/>
                <w:iCs w:val="0"/>
                <w:color w:val="5F5F5F" w:themeColor="text2" w:themeTint="BF"/>
                <w:sz w:val="20"/>
                <w:szCs w:val="20"/>
              </w:rPr>
            </w:pPr>
          </w:p>
        </w:tc>
      </w:tr>
      <w:tr w:rsidR="005E3FD0" w14:paraId="09DAC7E5"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22BB633C" w14:textId="77777777" w:rsidR="005E3FD0" w:rsidRDefault="005E3FD0" w:rsidP="0055435B">
            <w:pPr>
              <w:rPr>
                <w:rStyle w:val="Emphasis"/>
                <w:b w:val="0"/>
                <w:bCs w:val="0"/>
                <w:iCs w:val="0"/>
                <w:color w:val="000000" w:themeColor="text1"/>
                <w:sz w:val="20"/>
                <w:szCs w:val="20"/>
              </w:rPr>
            </w:pPr>
          </w:p>
        </w:tc>
      </w:tr>
      <w:tr w:rsidR="005E3FD0" w14:paraId="44676A89" w14:textId="77777777" w:rsidTr="0055435B">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16ED7AC7" w14:textId="77777777" w:rsidR="005C5F01" w:rsidRDefault="005C5F01" w:rsidP="00D41CFE">
            <w:pPr>
              <w:textAlignment w:val="baseline"/>
              <w:rPr>
                <w:rFonts w:ascii="Arial" w:hAnsi="Arial" w:cs="Arial"/>
                <w:b w:val="0"/>
                <w:bCs w:val="0"/>
                <w:color w:val="222222"/>
                <w:sz w:val="20"/>
                <w:szCs w:val="20"/>
              </w:rPr>
            </w:pPr>
          </w:p>
          <w:p w14:paraId="29336087" w14:textId="4304B11E" w:rsidR="00D41CFE" w:rsidRPr="007C1909" w:rsidRDefault="00D41CFE" w:rsidP="00D41CFE">
            <w:pPr>
              <w:textAlignment w:val="baseline"/>
              <w:rPr>
                <w:rFonts w:ascii="Calibri" w:hAnsi="Calibri"/>
                <w:sz w:val="20"/>
                <w:szCs w:val="20"/>
              </w:rPr>
            </w:pPr>
            <w:r w:rsidRPr="007C1909">
              <w:rPr>
                <w:rFonts w:ascii="Arial" w:hAnsi="Arial" w:cs="Arial"/>
                <w:color w:val="222222"/>
                <w:sz w:val="20"/>
                <w:szCs w:val="20"/>
              </w:rPr>
              <w:t>How are you ensuring that you meet each student’s individual academic learning needs and mastery of employability skills and readiness?</w:t>
            </w:r>
            <w:r w:rsidRPr="007C1909">
              <w:rPr>
                <w:rFonts w:ascii="Arial" w:hAnsi="Arial" w:cs="Arial"/>
                <w:sz w:val="20"/>
                <w:szCs w:val="20"/>
              </w:rPr>
              <w:t> </w:t>
            </w:r>
          </w:p>
          <w:p w14:paraId="330AE7B2" w14:textId="77777777" w:rsidR="005E3FD0" w:rsidRPr="00645295" w:rsidRDefault="005E3FD0" w:rsidP="005E3FD0">
            <w:pPr>
              <w:textAlignment w:val="baseline"/>
              <w:rPr>
                <w:rStyle w:val="Emphasis"/>
                <w:rFonts w:ascii="Calibri" w:hAnsi="Calibri"/>
                <w:iCs w:val="0"/>
                <w:color w:val="5F5F5F" w:themeColor="text2" w:themeTint="BF"/>
                <w:sz w:val="21"/>
                <w:szCs w:val="21"/>
              </w:rPr>
            </w:pPr>
          </w:p>
        </w:tc>
      </w:tr>
      <w:tr w:rsidR="005E3FD0" w14:paraId="0E837055"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4E6EDF90" w14:textId="77777777" w:rsidR="005E3FD0" w:rsidRDefault="005E3FD0" w:rsidP="0055435B">
            <w:pPr>
              <w:rPr>
                <w:rStyle w:val="Emphasis"/>
                <w:b w:val="0"/>
                <w:bCs w:val="0"/>
                <w:iCs w:val="0"/>
                <w:color w:val="000000" w:themeColor="text1"/>
                <w:sz w:val="20"/>
                <w:szCs w:val="20"/>
              </w:rPr>
            </w:pPr>
          </w:p>
        </w:tc>
      </w:tr>
      <w:tr w:rsidR="00D41CFE" w14:paraId="42027722" w14:textId="77777777" w:rsidTr="00D41CFE">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2268B7AC" w14:textId="77777777" w:rsidR="005C5F01" w:rsidRDefault="005C5F01" w:rsidP="00D41CFE">
            <w:pPr>
              <w:textAlignment w:val="baseline"/>
              <w:rPr>
                <w:rFonts w:ascii="Arial" w:hAnsi="Arial" w:cs="Arial"/>
                <w:b w:val="0"/>
                <w:bCs w:val="0"/>
                <w:color w:val="222222"/>
                <w:sz w:val="20"/>
                <w:szCs w:val="20"/>
              </w:rPr>
            </w:pPr>
          </w:p>
          <w:p w14:paraId="63791843" w14:textId="2F8BD4A0" w:rsidR="00D41CFE" w:rsidRPr="007C1909" w:rsidRDefault="00D41CFE" w:rsidP="00D41CFE">
            <w:pPr>
              <w:textAlignment w:val="baseline"/>
              <w:rPr>
                <w:rFonts w:ascii="Calibri" w:hAnsi="Calibri"/>
                <w:sz w:val="20"/>
                <w:szCs w:val="20"/>
              </w:rPr>
            </w:pPr>
            <w:r w:rsidRPr="007C1909">
              <w:rPr>
                <w:rFonts w:ascii="Arial" w:hAnsi="Arial" w:cs="Arial"/>
                <w:color w:val="222222"/>
                <w:sz w:val="20"/>
                <w:szCs w:val="20"/>
              </w:rPr>
              <w:t>What opportunities exist for secondary students in your programs of study to earn dual credit or enroll concurrently? </w:t>
            </w:r>
            <w:r w:rsidRPr="007C1909">
              <w:rPr>
                <w:rFonts w:ascii="Arial" w:hAnsi="Arial" w:cs="Arial"/>
                <w:sz w:val="20"/>
                <w:szCs w:val="20"/>
              </w:rPr>
              <w:t> </w:t>
            </w:r>
          </w:p>
          <w:p w14:paraId="37A4A2B3" w14:textId="77777777" w:rsidR="00D41CFE" w:rsidRDefault="00D41CFE" w:rsidP="0055435B">
            <w:pPr>
              <w:rPr>
                <w:rStyle w:val="Emphasis"/>
                <w:b w:val="0"/>
                <w:bCs w:val="0"/>
                <w:iCs w:val="0"/>
                <w:color w:val="000000" w:themeColor="text1"/>
                <w:sz w:val="20"/>
                <w:szCs w:val="20"/>
              </w:rPr>
            </w:pPr>
          </w:p>
        </w:tc>
      </w:tr>
      <w:tr w:rsidR="00D41CFE" w14:paraId="07417A25"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73A11F7A" w14:textId="77777777" w:rsidR="00D41CFE" w:rsidRDefault="00D41CFE" w:rsidP="0055435B">
            <w:pPr>
              <w:rPr>
                <w:rStyle w:val="Emphasis"/>
                <w:b w:val="0"/>
                <w:bCs w:val="0"/>
                <w:iCs w:val="0"/>
                <w:color w:val="000000" w:themeColor="text1"/>
                <w:sz w:val="20"/>
                <w:szCs w:val="20"/>
              </w:rPr>
            </w:pPr>
          </w:p>
        </w:tc>
      </w:tr>
      <w:tr w:rsidR="00D41CFE" w14:paraId="68056037" w14:textId="77777777" w:rsidTr="00D41CFE">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74A3E943" w14:textId="77777777" w:rsidR="00CA5700" w:rsidRDefault="00CA5700" w:rsidP="00D41CFE">
            <w:pPr>
              <w:textAlignment w:val="baseline"/>
              <w:rPr>
                <w:rFonts w:ascii="Arial" w:hAnsi="Arial" w:cs="Arial"/>
                <w:b w:val="0"/>
                <w:bCs w:val="0"/>
                <w:color w:val="222222"/>
                <w:sz w:val="20"/>
                <w:szCs w:val="20"/>
              </w:rPr>
            </w:pPr>
          </w:p>
          <w:p w14:paraId="75F7836D" w14:textId="6356D408" w:rsidR="00D41CFE" w:rsidRPr="007C1909" w:rsidRDefault="00D41CFE" w:rsidP="00D41CFE">
            <w:pPr>
              <w:textAlignment w:val="baseline"/>
              <w:rPr>
                <w:rFonts w:ascii="Calibri" w:hAnsi="Calibri"/>
                <w:sz w:val="20"/>
                <w:szCs w:val="20"/>
              </w:rPr>
            </w:pPr>
            <w:r w:rsidRPr="007C1909">
              <w:rPr>
                <w:rFonts w:ascii="Arial" w:hAnsi="Arial" w:cs="Arial"/>
                <w:color w:val="222222"/>
                <w:sz w:val="20"/>
                <w:szCs w:val="20"/>
              </w:rPr>
              <w:t>In what ways are you facilitating seamless secondary to postsecondary transitions (</w:t>
            </w:r>
            <w:r w:rsidR="00CA5700">
              <w:rPr>
                <w:rFonts w:ascii="Arial" w:hAnsi="Arial" w:cs="Arial"/>
                <w:color w:val="222222"/>
                <w:sz w:val="20"/>
                <w:szCs w:val="20"/>
              </w:rPr>
              <w:t xml:space="preserve">i.e., </w:t>
            </w:r>
            <w:r w:rsidRPr="007C1909">
              <w:rPr>
                <w:rFonts w:ascii="Arial" w:hAnsi="Arial" w:cs="Arial"/>
                <w:color w:val="222222"/>
                <w:sz w:val="20"/>
                <w:szCs w:val="20"/>
              </w:rPr>
              <w:t>communication, assessments, data sharing, college and career counseling and coaching)?</w:t>
            </w:r>
            <w:r w:rsidRPr="007C1909">
              <w:rPr>
                <w:rFonts w:ascii="Arial" w:hAnsi="Arial" w:cs="Arial"/>
                <w:sz w:val="20"/>
                <w:szCs w:val="20"/>
              </w:rPr>
              <w:t> </w:t>
            </w:r>
          </w:p>
          <w:p w14:paraId="3379F053" w14:textId="77777777" w:rsidR="00D41CFE" w:rsidRDefault="00D41CFE" w:rsidP="0055435B">
            <w:pPr>
              <w:rPr>
                <w:rStyle w:val="Emphasis"/>
                <w:b w:val="0"/>
                <w:bCs w:val="0"/>
                <w:iCs w:val="0"/>
                <w:color w:val="000000" w:themeColor="text1"/>
                <w:sz w:val="20"/>
                <w:szCs w:val="20"/>
              </w:rPr>
            </w:pPr>
          </w:p>
        </w:tc>
      </w:tr>
      <w:tr w:rsidR="00D41CFE" w14:paraId="591590EA"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3149036F" w14:textId="77777777" w:rsidR="00D41CFE" w:rsidRDefault="00D41CFE" w:rsidP="0055435B">
            <w:pPr>
              <w:rPr>
                <w:rStyle w:val="Emphasis"/>
                <w:b w:val="0"/>
                <w:bCs w:val="0"/>
                <w:iCs w:val="0"/>
                <w:color w:val="000000" w:themeColor="text1"/>
                <w:sz w:val="20"/>
                <w:szCs w:val="20"/>
              </w:rPr>
            </w:pPr>
          </w:p>
        </w:tc>
      </w:tr>
    </w:tbl>
    <w:p w14:paraId="2B6547D0" w14:textId="77777777" w:rsidR="001A269F" w:rsidRDefault="001A269F" w:rsidP="001A269F">
      <w:pPr>
        <w:textAlignment w:val="baseline"/>
        <w:rPr>
          <w:rStyle w:val="Emphasis"/>
          <w:iCs w:val="0"/>
          <w:color w:val="000000" w:themeColor="text1"/>
          <w:sz w:val="32"/>
          <w:szCs w:val="32"/>
        </w:rPr>
      </w:pPr>
    </w:p>
    <w:p w14:paraId="6780B221" w14:textId="77777777" w:rsidR="00A07975" w:rsidRPr="0003426A" w:rsidRDefault="00A07975" w:rsidP="00A07975">
      <w:pPr>
        <w:pStyle w:val="ListParagraph"/>
        <w:rPr>
          <w:b/>
          <w:bCs/>
        </w:rPr>
      </w:pPr>
      <w:r w:rsidRPr="0003426A">
        <w:rPr>
          <w:b/>
          <w:bCs/>
        </w:rPr>
        <w:t>Suggested Resources</w:t>
      </w:r>
    </w:p>
    <w:p w14:paraId="4F3E8556" w14:textId="5E0EB197" w:rsidR="00A07975" w:rsidRDefault="004751C1" w:rsidP="001A269F">
      <w:pPr>
        <w:textAlignment w:val="baseline"/>
        <w:rPr>
          <w:rStyle w:val="Emphasis"/>
          <w:rFonts w:asciiTheme="minorHAnsi" w:hAnsiTheme="minorHAnsi"/>
          <w:iCs w:val="0"/>
          <w:color w:val="000000" w:themeColor="text1"/>
          <w:sz w:val="20"/>
          <w:szCs w:val="20"/>
        </w:rPr>
      </w:pPr>
      <w:hyperlink r:id="rId30" w:history="1">
        <w:r w:rsidR="00BD4FEC" w:rsidRPr="00BD4FEC">
          <w:rPr>
            <w:rStyle w:val="Hyperlink"/>
            <w:rFonts w:asciiTheme="minorHAnsi" w:hAnsiTheme="minorHAnsi"/>
            <w:sz w:val="20"/>
            <w:szCs w:val="20"/>
          </w:rPr>
          <w:t>Principles to Guide Career Pathways and Programs of Study Implementation and Improvement</w:t>
        </w:r>
      </w:hyperlink>
    </w:p>
    <w:p w14:paraId="74BFD6AD" w14:textId="7E9BAF78" w:rsidR="00BD4FEC" w:rsidRDefault="00BD4FEC" w:rsidP="001A269F">
      <w:pPr>
        <w:textAlignment w:val="baseline"/>
        <w:rPr>
          <w:rStyle w:val="Emphasis"/>
          <w:rFonts w:asciiTheme="minorHAnsi" w:hAnsiTheme="minorHAnsi"/>
          <w:iCs w:val="0"/>
          <w:color w:val="000000" w:themeColor="text1"/>
          <w:sz w:val="20"/>
          <w:szCs w:val="20"/>
        </w:rPr>
      </w:pPr>
    </w:p>
    <w:p w14:paraId="35A77BEA" w14:textId="70680F6E" w:rsidR="00BD4FEC" w:rsidRPr="00BD4FEC" w:rsidRDefault="004751C1" w:rsidP="001A269F">
      <w:pPr>
        <w:textAlignment w:val="baseline"/>
        <w:rPr>
          <w:rStyle w:val="Emphasis"/>
          <w:rFonts w:asciiTheme="minorHAnsi" w:hAnsiTheme="minorHAnsi"/>
          <w:iCs w:val="0"/>
          <w:color w:val="000000" w:themeColor="text1"/>
          <w:sz w:val="20"/>
          <w:szCs w:val="20"/>
        </w:rPr>
      </w:pPr>
      <w:hyperlink r:id="rId31" w:history="1">
        <w:r w:rsidR="00BD4FEC" w:rsidRPr="00BD4FEC">
          <w:rPr>
            <w:rStyle w:val="Hyperlink"/>
            <w:rFonts w:asciiTheme="minorHAnsi" w:hAnsiTheme="minorHAnsi"/>
            <w:sz w:val="20"/>
            <w:szCs w:val="20"/>
          </w:rPr>
          <w:t>Advance CTE Programs of Study</w:t>
        </w:r>
      </w:hyperlink>
    </w:p>
    <w:p w14:paraId="2C8E1CEB" w14:textId="77777777" w:rsidR="00DD4BF4" w:rsidRDefault="00DD4BF4" w:rsidP="001A269F">
      <w:pPr>
        <w:textAlignment w:val="baseline"/>
        <w:rPr>
          <w:rStyle w:val="Emphasis"/>
          <w:iCs w:val="0"/>
          <w:color w:val="000000" w:themeColor="text1"/>
          <w:sz w:val="20"/>
          <w:szCs w:val="20"/>
        </w:rPr>
      </w:pPr>
    </w:p>
    <w:p w14:paraId="62F833B1" w14:textId="77777777" w:rsidR="00DD4BF4" w:rsidRDefault="00DD4BF4" w:rsidP="001A269F">
      <w:pPr>
        <w:textAlignment w:val="baseline"/>
        <w:rPr>
          <w:rStyle w:val="Emphasis"/>
          <w:iCs w:val="0"/>
          <w:color w:val="000000" w:themeColor="text1"/>
          <w:sz w:val="20"/>
          <w:szCs w:val="20"/>
        </w:rPr>
      </w:pPr>
    </w:p>
    <w:p w14:paraId="66E402B6" w14:textId="77777777" w:rsidR="00A44061" w:rsidRDefault="00A44061" w:rsidP="00FF5E36">
      <w:pPr>
        <w:pStyle w:val="ListParagraph"/>
        <w:numPr>
          <w:ilvl w:val="0"/>
          <w:numId w:val="3"/>
        </w:numPr>
        <w:spacing w:line="240" w:lineRule="auto"/>
        <w:textAlignment w:val="baseline"/>
        <w:rPr>
          <w:rStyle w:val="Emphasis"/>
          <w:rFonts w:eastAsia="Times New Roman" w:cs="Times New Roman"/>
          <w:b/>
          <w:bCs/>
          <w:i w:val="0"/>
          <w:iCs w:val="0"/>
          <w:color w:val="000000" w:themeColor="text1"/>
          <w:sz w:val="32"/>
          <w:szCs w:val="32"/>
        </w:rPr>
      </w:pPr>
      <w:r w:rsidRPr="00A44061">
        <w:rPr>
          <w:rStyle w:val="Emphasis"/>
          <w:rFonts w:eastAsia="Times New Roman" w:cs="Times New Roman"/>
          <w:b/>
          <w:bCs/>
          <w:i w:val="0"/>
          <w:iCs w:val="0"/>
          <w:color w:val="000000" w:themeColor="text1"/>
          <w:sz w:val="32"/>
          <w:szCs w:val="32"/>
        </w:rPr>
        <w:t>PLAN OF ACTION: PREPARING YOUR LOCAL APPLICATION</w:t>
      </w:r>
    </w:p>
    <w:p w14:paraId="5448F228" w14:textId="2592A6DC" w:rsidR="00A44061" w:rsidRPr="00DD4BF4" w:rsidRDefault="00A44061" w:rsidP="00DD4BF4">
      <w:pPr>
        <w:spacing w:line="360" w:lineRule="auto"/>
        <w:textAlignment w:val="baseline"/>
        <w:rPr>
          <w:rFonts w:asciiTheme="minorHAnsi" w:hAnsiTheme="minorHAnsi"/>
          <w:color w:val="000000" w:themeColor="text1"/>
          <w:sz w:val="20"/>
          <w:szCs w:val="20"/>
        </w:rPr>
      </w:pPr>
      <w:r w:rsidRPr="00DD4BF4">
        <w:rPr>
          <w:rFonts w:asciiTheme="minorHAnsi" w:hAnsiTheme="minorHAnsi"/>
          <w:color w:val="000000" w:themeColor="text1"/>
          <w:sz w:val="20"/>
          <w:szCs w:val="20"/>
        </w:rPr>
        <w:t>Finally, </w:t>
      </w:r>
      <w:r w:rsidR="00C34612">
        <w:rPr>
          <w:rFonts w:asciiTheme="minorHAnsi" w:hAnsiTheme="minorHAnsi"/>
          <w:color w:val="000000" w:themeColor="text1"/>
          <w:sz w:val="20"/>
          <w:szCs w:val="20"/>
        </w:rPr>
        <w:t xml:space="preserve">to be eligible for funding, </w:t>
      </w:r>
      <w:r w:rsidRPr="00DD4BF4">
        <w:rPr>
          <w:rFonts w:asciiTheme="minorHAnsi" w:hAnsiTheme="minorHAnsi"/>
          <w:color w:val="000000" w:themeColor="text1"/>
          <w:sz w:val="20"/>
          <w:szCs w:val="20"/>
        </w:rPr>
        <w:t xml:space="preserve">the information gleaned from the CLNA should inform the preparation of your local application. The following guiding questions should help you develop a summary description of the results from the CLNA. The summary description </w:t>
      </w:r>
      <w:r w:rsidRPr="00DD4BF4">
        <w:rPr>
          <w:rFonts w:asciiTheme="minorHAnsi" w:hAnsiTheme="minorHAnsi"/>
          <w:color w:val="000000" w:themeColor="text1"/>
          <w:sz w:val="20"/>
          <w:szCs w:val="20"/>
        </w:rPr>
        <w:lastRenderedPageBreak/>
        <w:t xml:space="preserve">of the results from the CLNA should be included in your location application for funding. After submitting </w:t>
      </w:r>
      <w:r w:rsidR="00C34612">
        <w:rPr>
          <w:rFonts w:asciiTheme="minorHAnsi" w:hAnsiTheme="minorHAnsi"/>
          <w:color w:val="000000" w:themeColor="text1"/>
          <w:sz w:val="20"/>
          <w:szCs w:val="20"/>
        </w:rPr>
        <w:t>this</w:t>
      </w:r>
      <w:r w:rsidRPr="00DD4BF4">
        <w:rPr>
          <w:rFonts w:asciiTheme="minorHAnsi" w:hAnsiTheme="minorHAnsi"/>
          <w:color w:val="000000" w:themeColor="text1"/>
          <w:sz w:val="20"/>
          <w:szCs w:val="20"/>
        </w:rPr>
        <w:t xml:space="preserve"> application, you will return to the CLNA every six months for the next two years</w:t>
      </w:r>
      <w:r w:rsidR="00C34612">
        <w:rPr>
          <w:rFonts w:asciiTheme="minorHAnsi" w:hAnsiTheme="minorHAnsi"/>
          <w:color w:val="000000" w:themeColor="text1"/>
          <w:sz w:val="20"/>
          <w:szCs w:val="20"/>
        </w:rPr>
        <w:t>—</w:t>
      </w:r>
      <w:r w:rsidRPr="00DD4BF4">
        <w:rPr>
          <w:rFonts w:asciiTheme="minorHAnsi" w:hAnsiTheme="minorHAnsi"/>
          <w:color w:val="000000" w:themeColor="text1"/>
          <w:sz w:val="20"/>
          <w:szCs w:val="20"/>
        </w:rPr>
        <w:t>at which time you will re-engage stakeholders in your next CLNA</w:t>
      </w:r>
      <w:r w:rsidR="00C34612">
        <w:rPr>
          <w:rFonts w:asciiTheme="minorHAnsi" w:hAnsiTheme="minorHAnsi"/>
          <w:color w:val="000000" w:themeColor="text1"/>
          <w:sz w:val="20"/>
          <w:szCs w:val="20"/>
        </w:rPr>
        <w:t>—</w:t>
      </w:r>
      <w:r w:rsidRPr="00DD4BF4">
        <w:rPr>
          <w:rFonts w:asciiTheme="minorHAnsi" w:hAnsiTheme="minorHAnsi"/>
          <w:color w:val="000000" w:themeColor="text1"/>
          <w:sz w:val="20"/>
          <w:szCs w:val="20"/>
        </w:rPr>
        <w:t>to ensure continuous improvement and complete a check-in with ICCB on your progress toward systemic</w:t>
      </w:r>
      <w:r w:rsidR="00C34612">
        <w:rPr>
          <w:rFonts w:asciiTheme="minorHAnsi" w:hAnsiTheme="minorHAnsi"/>
          <w:color w:val="000000" w:themeColor="text1"/>
          <w:sz w:val="20"/>
          <w:szCs w:val="20"/>
        </w:rPr>
        <w:t>,</w:t>
      </w:r>
      <w:r w:rsidRPr="00DD4BF4">
        <w:rPr>
          <w:rFonts w:asciiTheme="minorHAnsi" w:hAnsiTheme="minorHAnsi"/>
          <w:color w:val="000000" w:themeColor="text1"/>
          <w:sz w:val="20"/>
          <w:szCs w:val="20"/>
        </w:rPr>
        <w:t xml:space="preserve"> equity-</w:t>
      </w:r>
      <w:r w:rsidR="00FD7C80" w:rsidRPr="00DD4BF4">
        <w:rPr>
          <w:rFonts w:asciiTheme="minorHAnsi" w:hAnsiTheme="minorHAnsi"/>
          <w:color w:val="000000" w:themeColor="text1"/>
          <w:sz w:val="20"/>
          <w:szCs w:val="20"/>
        </w:rPr>
        <w:t>centered</w:t>
      </w:r>
      <w:r w:rsidRPr="00DD4BF4">
        <w:rPr>
          <w:rFonts w:asciiTheme="minorHAnsi" w:hAnsiTheme="minorHAnsi"/>
          <w:color w:val="000000" w:themeColor="text1"/>
          <w:sz w:val="20"/>
          <w:szCs w:val="20"/>
        </w:rPr>
        <w:t xml:space="preserve"> change for your CTE programs. We have also included guiding questions for the progress check-in.  </w:t>
      </w:r>
    </w:p>
    <w:p w14:paraId="0D7ED3E8" w14:textId="77777777" w:rsidR="00DD4BF4" w:rsidRPr="00A44061" w:rsidRDefault="00DD4BF4" w:rsidP="00A44061">
      <w:pPr>
        <w:textAlignment w:val="baseline"/>
        <w:rPr>
          <w:rFonts w:asciiTheme="minorHAnsi" w:hAnsiTheme="minorHAnsi"/>
          <w:color w:val="000000" w:themeColor="text1"/>
          <w:sz w:val="20"/>
          <w:szCs w:val="20"/>
        </w:rPr>
      </w:pPr>
    </w:p>
    <w:tbl>
      <w:tblPr>
        <w:tblStyle w:val="ListTable3-Accent3"/>
        <w:tblW w:w="9265" w:type="dxa"/>
        <w:tblLook w:val="04A0" w:firstRow="1" w:lastRow="0" w:firstColumn="1" w:lastColumn="0" w:noHBand="0" w:noVBand="1"/>
      </w:tblPr>
      <w:tblGrid>
        <w:gridCol w:w="9265"/>
      </w:tblGrid>
      <w:tr w:rsidR="00266D32" w14:paraId="2B73D7AB" w14:textId="77777777" w:rsidTr="005543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65" w:type="dxa"/>
            <w:tcBorders>
              <w:bottom w:val="single" w:sz="4" w:space="0" w:color="auto"/>
            </w:tcBorders>
          </w:tcPr>
          <w:p w14:paraId="0B2DAB8A" w14:textId="77777777" w:rsidR="0048567E" w:rsidRDefault="0048567E" w:rsidP="00266D32">
            <w:pPr>
              <w:textAlignment w:val="baseline"/>
              <w:rPr>
                <w:rFonts w:ascii="Arial" w:hAnsi="Arial" w:cs="Arial"/>
                <w:b w:val="0"/>
                <w:bCs w:val="0"/>
                <w:color w:val="222222"/>
                <w:sz w:val="20"/>
                <w:szCs w:val="20"/>
              </w:rPr>
            </w:pPr>
          </w:p>
          <w:p w14:paraId="559429EC" w14:textId="009052B8" w:rsidR="00266D32" w:rsidRDefault="00266D32" w:rsidP="00266D32">
            <w:pPr>
              <w:textAlignment w:val="baseline"/>
              <w:rPr>
                <w:rFonts w:ascii="Arial" w:hAnsi="Arial" w:cs="Arial"/>
                <w:b w:val="0"/>
                <w:bCs w:val="0"/>
                <w:sz w:val="20"/>
                <w:szCs w:val="20"/>
              </w:rPr>
            </w:pPr>
            <w:r w:rsidRPr="007C1909">
              <w:rPr>
                <w:rFonts w:ascii="Arial" w:hAnsi="Arial" w:cs="Arial"/>
                <w:color w:val="222222"/>
                <w:sz w:val="20"/>
                <w:szCs w:val="20"/>
              </w:rPr>
              <w:t>Which specific subpopulations are not being served well by your programs? </w:t>
            </w:r>
            <w:r w:rsidRPr="007C1909">
              <w:rPr>
                <w:rFonts w:ascii="Arial" w:hAnsi="Arial" w:cs="Arial"/>
                <w:sz w:val="20"/>
                <w:szCs w:val="20"/>
              </w:rPr>
              <w:t> </w:t>
            </w:r>
          </w:p>
          <w:p w14:paraId="3BC2053B" w14:textId="77777777" w:rsidR="0048567E" w:rsidRPr="00266D32" w:rsidRDefault="0048567E" w:rsidP="00266D32">
            <w:pPr>
              <w:textAlignment w:val="baseline"/>
              <w:rPr>
                <w:rFonts w:ascii="Arial" w:hAnsi="Arial" w:cs="Arial"/>
                <w:b w:val="0"/>
                <w:bCs w:val="0"/>
                <w:color w:val="FFFFFF" w:themeColor="background1"/>
                <w:sz w:val="20"/>
                <w:szCs w:val="20"/>
              </w:rPr>
            </w:pPr>
          </w:p>
          <w:p w14:paraId="301916E1" w14:textId="77777777" w:rsidR="00266D32" w:rsidRPr="00266D32" w:rsidRDefault="00266D32" w:rsidP="00FF5E36">
            <w:pPr>
              <w:pStyle w:val="ListParagraph"/>
              <w:numPr>
                <w:ilvl w:val="1"/>
                <w:numId w:val="12"/>
              </w:numPr>
              <w:textAlignment w:val="baseline"/>
              <w:rPr>
                <w:rFonts w:ascii="Calibri" w:hAnsi="Calibri"/>
                <w:i w:val="0"/>
                <w:iCs/>
                <w:color w:val="FFFFFF" w:themeColor="background1"/>
                <w:sz w:val="20"/>
                <w:szCs w:val="20"/>
              </w:rPr>
            </w:pPr>
            <w:r w:rsidRPr="00266D32">
              <w:rPr>
                <w:rFonts w:ascii="Arial" w:hAnsi="Arial" w:cs="Arial"/>
                <w:i w:val="0"/>
                <w:iCs/>
                <w:color w:val="222222"/>
                <w:sz w:val="20"/>
                <w:szCs w:val="20"/>
              </w:rPr>
              <w:t>What institutional structures and practices are creating barriers for these subpopulations that could be addressed immediately? </w:t>
            </w:r>
            <w:r w:rsidRPr="00266D32">
              <w:rPr>
                <w:rFonts w:ascii="Arial" w:hAnsi="Arial" w:cs="Arial"/>
                <w:i w:val="0"/>
                <w:iCs/>
                <w:color w:val="FFFFFF" w:themeColor="background1"/>
                <w:sz w:val="20"/>
                <w:szCs w:val="20"/>
              </w:rPr>
              <w:t> </w:t>
            </w:r>
          </w:p>
          <w:p w14:paraId="4D8F8EE7" w14:textId="37C9922C" w:rsidR="00266D32" w:rsidRPr="00266D32" w:rsidRDefault="00266D32" w:rsidP="00FF5E36">
            <w:pPr>
              <w:pStyle w:val="ListParagraph"/>
              <w:numPr>
                <w:ilvl w:val="1"/>
                <w:numId w:val="12"/>
              </w:numPr>
              <w:textAlignment w:val="baseline"/>
              <w:rPr>
                <w:rFonts w:ascii="Calibri" w:hAnsi="Calibri"/>
                <w:i w:val="0"/>
                <w:iCs/>
                <w:color w:val="FFFFFF" w:themeColor="background1"/>
                <w:sz w:val="20"/>
                <w:szCs w:val="20"/>
              </w:rPr>
            </w:pPr>
            <w:r w:rsidRPr="00266D32">
              <w:rPr>
                <w:rFonts w:ascii="Arial" w:hAnsi="Arial" w:cs="Arial"/>
                <w:i w:val="0"/>
                <w:iCs/>
                <w:color w:val="222222"/>
                <w:sz w:val="20"/>
                <w:szCs w:val="20"/>
              </w:rPr>
              <w:t xml:space="preserve">Which </w:t>
            </w:r>
            <w:r w:rsidR="004F182E">
              <w:rPr>
                <w:rFonts w:ascii="Arial" w:hAnsi="Arial" w:cs="Arial"/>
                <w:i w:val="0"/>
                <w:iCs/>
                <w:color w:val="222222"/>
                <w:sz w:val="20"/>
                <w:szCs w:val="20"/>
              </w:rPr>
              <w:t>of the problems identified</w:t>
            </w:r>
            <w:r w:rsidRPr="00266D32">
              <w:rPr>
                <w:rFonts w:ascii="Arial" w:hAnsi="Arial" w:cs="Arial"/>
                <w:i w:val="0"/>
                <w:iCs/>
                <w:color w:val="222222"/>
                <w:sz w:val="20"/>
                <w:szCs w:val="20"/>
              </w:rPr>
              <w:t xml:space="preserve"> need a more comprehensive</w:t>
            </w:r>
            <w:r w:rsidR="0048567E">
              <w:rPr>
                <w:rFonts w:ascii="Arial" w:hAnsi="Arial" w:cs="Arial"/>
                <w:i w:val="0"/>
                <w:iCs/>
                <w:color w:val="222222"/>
                <w:sz w:val="20"/>
                <w:szCs w:val="20"/>
              </w:rPr>
              <w:t>,</w:t>
            </w:r>
            <w:r w:rsidRPr="00266D32">
              <w:rPr>
                <w:rFonts w:ascii="Arial" w:hAnsi="Arial" w:cs="Arial"/>
                <w:i w:val="0"/>
                <w:iCs/>
                <w:color w:val="222222"/>
                <w:sz w:val="20"/>
                <w:szCs w:val="20"/>
              </w:rPr>
              <w:t xml:space="preserve"> long-term plan?</w:t>
            </w:r>
            <w:r w:rsidRPr="00266D32">
              <w:rPr>
                <w:rFonts w:ascii="Arial" w:hAnsi="Arial" w:cs="Arial"/>
                <w:i w:val="0"/>
                <w:iCs/>
                <w:color w:val="FFFFFF" w:themeColor="background1"/>
                <w:sz w:val="20"/>
                <w:szCs w:val="20"/>
              </w:rPr>
              <w:t> </w:t>
            </w:r>
          </w:p>
          <w:p w14:paraId="5B7ED30F" w14:textId="27A859F8" w:rsidR="00266D32" w:rsidRPr="0048567E" w:rsidRDefault="00266D32" w:rsidP="00266D32">
            <w:pPr>
              <w:pStyle w:val="ListParagraph"/>
              <w:numPr>
                <w:ilvl w:val="1"/>
                <w:numId w:val="12"/>
              </w:numPr>
              <w:textAlignment w:val="baseline"/>
              <w:rPr>
                <w:rStyle w:val="Emphasis"/>
                <w:rFonts w:ascii="Calibri" w:hAnsi="Calibri"/>
                <w:i w:val="0"/>
                <w:color w:val="FFFFFF" w:themeColor="background1"/>
                <w:sz w:val="20"/>
                <w:szCs w:val="20"/>
              </w:rPr>
            </w:pPr>
            <w:r w:rsidRPr="00266D32">
              <w:rPr>
                <w:rFonts w:ascii="Arial" w:hAnsi="Arial" w:cs="Arial"/>
                <w:i w:val="0"/>
                <w:iCs/>
                <w:color w:val="222222"/>
                <w:sz w:val="20"/>
                <w:szCs w:val="20"/>
              </w:rPr>
              <w:t>What priorities from your </w:t>
            </w:r>
            <w:r>
              <w:rPr>
                <w:rFonts w:ascii="Arial" w:hAnsi="Arial" w:cs="Arial"/>
                <w:i w:val="0"/>
                <w:iCs/>
                <w:color w:val="222222"/>
                <w:sz w:val="20"/>
                <w:szCs w:val="20"/>
              </w:rPr>
              <w:t>CLNA</w:t>
            </w:r>
            <w:r w:rsidRPr="00266D32">
              <w:rPr>
                <w:rFonts w:ascii="Arial" w:hAnsi="Arial" w:cs="Arial"/>
                <w:i w:val="0"/>
                <w:iCs/>
                <w:color w:val="222222"/>
                <w:sz w:val="20"/>
                <w:szCs w:val="20"/>
              </w:rPr>
              <w:t xml:space="preserve"> will be reflected in your local application?</w:t>
            </w:r>
            <w:r w:rsidRPr="00266D32">
              <w:rPr>
                <w:rFonts w:ascii="Arial" w:hAnsi="Arial" w:cs="Arial"/>
                <w:i w:val="0"/>
                <w:iCs/>
                <w:color w:val="FFFFFF" w:themeColor="background1"/>
                <w:sz w:val="20"/>
                <w:szCs w:val="20"/>
              </w:rPr>
              <w:t> </w:t>
            </w:r>
          </w:p>
        </w:tc>
      </w:tr>
      <w:tr w:rsidR="00266D32" w14:paraId="37B436DD"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16258035" w14:textId="77777777" w:rsidR="00266D32" w:rsidRDefault="00266D32" w:rsidP="0055435B">
            <w:pPr>
              <w:rPr>
                <w:rStyle w:val="Emphasis"/>
                <w:b w:val="0"/>
                <w:bCs w:val="0"/>
                <w:iCs w:val="0"/>
                <w:color w:val="000000" w:themeColor="text1"/>
                <w:sz w:val="20"/>
                <w:szCs w:val="20"/>
              </w:rPr>
            </w:pPr>
          </w:p>
        </w:tc>
      </w:tr>
      <w:tr w:rsidR="00266D32" w14:paraId="56191FA9" w14:textId="77777777" w:rsidTr="0055435B">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527B2F41" w14:textId="77777777" w:rsidR="00B74CA1" w:rsidRDefault="00B74CA1" w:rsidP="00FD7C80">
            <w:pPr>
              <w:textAlignment w:val="baseline"/>
              <w:rPr>
                <w:rFonts w:ascii="Arial" w:hAnsi="Arial" w:cs="Arial"/>
                <w:b w:val="0"/>
                <w:bCs w:val="0"/>
                <w:color w:val="222222"/>
                <w:sz w:val="20"/>
                <w:szCs w:val="20"/>
              </w:rPr>
            </w:pPr>
          </w:p>
          <w:p w14:paraId="1A5A44EF" w14:textId="0618132D" w:rsidR="00B74CA1" w:rsidRDefault="00AC76E3" w:rsidP="00FD7C80">
            <w:pPr>
              <w:textAlignment w:val="baseline"/>
              <w:rPr>
                <w:rFonts w:ascii="Arial" w:hAnsi="Arial" w:cs="Arial"/>
                <w:b w:val="0"/>
                <w:bCs w:val="0"/>
                <w:color w:val="222222"/>
                <w:sz w:val="20"/>
                <w:szCs w:val="20"/>
              </w:rPr>
            </w:pPr>
            <w:r w:rsidRPr="007C1909">
              <w:rPr>
                <w:rFonts w:ascii="Arial" w:hAnsi="Arial" w:cs="Arial"/>
                <w:color w:val="222222"/>
                <w:sz w:val="20"/>
                <w:szCs w:val="20"/>
              </w:rPr>
              <w:t xml:space="preserve">What strategies will you use to support educators </w:t>
            </w:r>
            <w:r w:rsidR="00B74CA1">
              <w:rPr>
                <w:rFonts w:ascii="Arial" w:hAnsi="Arial" w:cs="Arial"/>
                <w:color w:val="222222"/>
                <w:sz w:val="20"/>
                <w:szCs w:val="20"/>
              </w:rPr>
              <w:t>during</w:t>
            </w:r>
            <w:r w:rsidRPr="007C1909">
              <w:rPr>
                <w:rFonts w:ascii="Arial" w:hAnsi="Arial" w:cs="Arial"/>
                <w:color w:val="222222"/>
                <w:sz w:val="20"/>
                <w:szCs w:val="20"/>
              </w:rPr>
              <w:t xml:space="preserve"> the next four years to ensure your programmatic and performance goals can be met?</w:t>
            </w:r>
          </w:p>
          <w:p w14:paraId="17A98C50" w14:textId="145BA1C8" w:rsidR="00FD7C80" w:rsidRPr="00FD7C80" w:rsidRDefault="00AC76E3" w:rsidP="00FD7C80">
            <w:pPr>
              <w:textAlignment w:val="baseline"/>
              <w:rPr>
                <w:rFonts w:ascii="Arial" w:hAnsi="Arial" w:cs="Arial"/>
                <w:b w:val="0"/>
                <w:bCs w:val="0"/>
                <w:sz w:val="20"/>
                <w:szCs w:val="20"/>
              </w:rPr>
            </w:pPr>
            <w:r w:rsidRPr="007C1909">
              <w:rPr>
                <w:rFonts w:ascii="Arial" w:hAnsi="Arial" w:cs="Arial"/>
                <w:sz w:val="20"/>
                <w:szCs w:val="20"/>
              </w:rPr>
              <w:t> </w:t>
            </w:r>
          </w:p>
          <w:p w14:paraId="51A8DC52" w14:textId="55C925F2" w:rsidR="00266D32" w:rsidRPr="00B74CA1" w:rsidRDefault="00AC76E3" w:rsidP="00304287">
            <w:pPr>
              <w:pStyle w:val="ListParagraph"/>
              <w:numPr>
                <w:ilvl w:val="1"/>
                <w:numId w:val="13"/>
              </w:numPr>
              <w:textAlignment w:val="baseline"/>
              <w:rPr>
                <w:rStyle w:val="Emphasis"/>
                <w:rFonts w:ascii="Calibri" w:hAnsi="Calibri"/>
                <w:i w:val="0"/>
                <w:color w:val="5F5F5F" w:themeColor="text2" w:themeTint="BF"/>
                <w:sz w:val="20"/>
                <w:szCs w:val="20"/>
              </w:rPr>
            </w:pPr>
            <w:r w:rsidRPr="00FD7C80">
              <w:rPr>
                <w:rFonts w:ascii="Arial" w:hAnsi="Arial" w:cs="Arial"/>
                <w:i w:val="0"/>
                <w:iCs/>
                <w:color w:val="222222"/>
                <w:sz w:val="20"/>
                <w:szCs w:val="20"/>
              </w:rPr>
              <w:t>Which professional development needs are most pressing? </w:t>
            </w:r>
            <w:r w:rsidRPr="00FD7C80">
              <w:rPr>
                <w:rFonts w:ascii="Arial" w:hAnsi="Arial" w:cs="Arial"/>
                <w:i w:val="0"/>
                <w:iCs/>
                <w:sz w:val="20"/>
                <w:szCs w:val="20"/>
              </w:rPr>
              <w:t> </w:t>
            </w:r>
          </w:p>
        </w:tc>
      </w:tr>
      <w:tr w:rsidR="00266D32" w14:paraId="6D0733E2"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1CE0897D" w14:textId="77777777" w:rsidR="00266D32" w:rsidRDefault="00266D32" w:rsidP="0055435B">
            <w:pPr>
              <w:rPr>
                <w:rStyle w:val="Emphasis"/>
                <w:b w:val="0"/>
                <w:bCs w:val="0"/>
                <w:iCs w:val="0"/>
                <w:color w:val="000000" w:themeColor="text1"/>
                <w:sz w:val="20"/>
                <w:szCs w:val="20"/>
              </w:rPr>
            </w:pPr>
          </w:p>
        </w:tc>
      </w:tr>
    </w:tbl>
    <w:p w14:paraId="485E5D23" w14:textId="77777777" w:rsidR="00A44061" w:rsidRDefault="00A44061" w:rsidP="00FD7C80">
      <w:pPr>
        <w:textAlignment w:val="baseline"/>
        <w:rPr>
          <w:rStyle w:val="Emphasis"/>
          <w:iCs w:val="0"/>
          <w:color w:val="000000" w:themeColor="text1"/>
          <w:sz w:val="20"/>
          <w:szCs w:val="20"/>
        </w:rPr>
      </w:pPr>
    </w:p>
    <w:p w14:paraId="6727E141" w14:textId="64A4633D" w:rsidR="00FD7C80" w:rsidRDefault="00FD7C80" w:rsidP="00FD7C80">
      <w:pPr>
        <w:textAlignment w:val="baseline"/>
        <w:rPr>
          <w:rStyle w:val="Emphasis"/>
          <w:b/>
          <w:bCs/>
          <w:iCs w:val="0"/>
          <w:color w:val="000000" w:themeColor="text1"/>
          <w:sz w:val="20"/>
          <w:szCs w:val="20"/>
        </w:rPr>
      </w:pPr>
      <w:r>
        <w:rPr>
          <w:rStyle w:val="Emphasis"/>
          <w:b/>
          <w:bCs/>
          <w:iCs w:val="0"/>
          <w:color w:val="000000" w:themeColor="text1"/>
          <w:sz w:val="20"/>
          <w:szCs w:val="20"/>
        </w:rPr>
        <w:t>PROGRESS CHECK-IN TOWARD SYSTEMIC</w:t>
      </w:r>
      <w:r w:rsidR="00AB7D5B">
        <w:rPr>
          <w:rStyle w:val="Emphasis"/>
          <w:b/>
          <w:bCs/>
          <w:iCs w:val="0"/>
          <w:color w:val="000000" w:themeColor="text1"/>
          <w:sz w:val="20"/>
          <w:szCs w:val="20"/>
        </w:rPr>
        <w:t>,</w:t>
      </w:r>
      <w:r>
        <w:rPr>
          <w:rStyle w:val="Emphasis"/>
          <w:b/>
          <w:bCs/>
          <w:iCs w:val="0"/>
          <w:color w:val="000000" w:themeColor="text1"/>
          <w:sz w:val="20"/>
          <w:szCs w:val="20"/>
        </w:rPr>
        <w:t xml:space="preserve"> EQUITY-CENTERED CHANGE</w:t>
      </w:r>
    </w:p>
    <w:p w14:paraId="7FF956C6" w14:textId="77777777" w:rsidR="00DD4BF4" w:rsidRDefault="00DD4BF4" w:rsidP="00FD7C80">
      <w:pPr>
        <w:textAlignment w:val="baseline"/>
        <w:rPr>
          <w:rStyle w:val="Emphasis"/>
          <w:b/>
          <w:bCs/>
          <w:iCs w:val="0"/>
          <w:color w:val="000000" w:themeColor="text1"/>
          <w:sz w:val="20"/>
          <w:szCs w:val="20"/>
        </w:rPr>
      </w:pPr>
    </w:p>
    <w:tbl>
      <w:tblPr>
        <w:tblStyle w:val="ListTable3-Accent3"/>
        <w:tblW w:w="9265" w:type="dxa"/>
        <w:tblLook w:val="04A0" w:firstRow="1" w:lastRow="0" w:firstColumn="1" w:lastColumn="0" w:noHBand="0" w:noVBand="1"/>
      </w:tblPr>
      <w:tblGrid>
        <w:gridCol w:w="9265"/>
      </w:tblGrid>
      <w:tr w:rsidR="00FD7C80" w14:paraId="11E31806" w14:textId="77777777" w:rsidTr="005543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65" w:type="dxa"/>
            <w:tcBorders>
              <w:bottom w:val="single" w:sz="4" w:space="0" w:color="auto"/>
            </w:tcBorders>
          </w:tcPr>
          <w:p w14:paraId="2F2023FF" w14:textId="77777777" w:rsidR="00AB7D5B" w:rsidRDefault="00AB7D5B" w:rsidP="00FD7C80">
            <w:pPr>
              <w:textAlignment w:val="baseline"/>
              <w:rPr>
                <w:rFonts w:ascii="Arial" w:hAnsi="Arial" w:cs="Arial"/>
                <w:b w:val="0"/>
                <w:bCs w:val="0"/>
                <w:color w:val="FFFFFF" w:themeColor="background1"/>
                <w:sz w:val="20"/>
                <w:szCs w:val="20"/>
              </w:rPr>
            </w:pPr>
          </w:p>
          <w:p w14:paraId="1B82D3CE" w14:textId="17205BE9" w:rsidR="00FD7C80" w:rsidRPr="00B9105D" w:rsidRDefault="00FD7C80" w:rsidP="00FD7C80">
            <w:pPr>
              <w:textAlignment w:val="baseline"/>
              <w:rPr>
                <w:rFonts w:ascii="Calibri" w:hAnsi="Calibri"/>
                <w:sz w:val="20"/>
                <w:szCs w:val="20"/>
              </w:rPr>
            </w:pPr>
            <w:r w:rsidRPr="00B9105D">
              <w:rPr>
                <w:rFonts w:ascii="Arial" w:hAnsi="Arial" w:cs="Arial"/>
                <w:color w:val="FFFFFF" w:themeColor="background1"/>
                <w:sz w:val="20"/>
                <w:szCs w:val="20"/>
              </w:rPr>
              <w:t xml:space="preserve">6 months: </w:t>
            </w:r>
            <w:r w:rsidRPr="00B9105D">
              <w:rPr>
                <w:rFonts w:ascii="Arial" w:hAnsi="Arial" w:cs="Arial"/>
                <w:color w:val="222222"/>
                <w:sz w:val="20"/>
                <w:szCs w:val="20"/>
              </w:rPr>
              <w:t>How have you begun to address the equity challenges you identified in your local application? Have any additional equity problems</w:t>
            </w:r>
            <w:r w:rsidR="00844E68">
              <w:rPr>
                <w:rFonts w:ascii="Arial" w:hAnsi="Arial" w:cs="Arial"/>
                <w:color w:val="222222"/>
                <w:sz w:val="20"/>
                <w:szCs w:val="20"/>
              </w:rPr>
              <w:t xml:space="preserve"> </w:t>
            </w:r>
            <w:r w:rsidR="00844E68" w:rsidRPr="00B9105D">
              <w:rPr>
                <w:rFonts w:ascii="Arial" w:hAnsi="Arial" w:cs="Arial"/>
                <w:color w:val="222222"/>
                <w:sz w:val="20"/>
                <w:szCs w:val="20"/>
              </w:rPr>
              <w:t>or</w:t>
            </w:r>
            <w:r w:rsidR="00844E68">
              <w:rPr>
                <w:rFonts w:ascii="Arial" w:hAnsi="Arial" w:cs="Arial"/>
                <w:color w:val="222222"/>
                <w:sz w:val="20"/>
                <w:szCs w:val="20"/>
              </w:rPr>
              <w:t xml:space="preserve"> </w:t>
            </w:r>
            <w:r w:rsidRPr="00B9105D">
              <w:rPr>
                <w:rFonts w:ascii="Arial" w:hAnsi="Arial" w:cs="Arial"/>
                <w:color w:val="222222"/>
                <w:sz w:val="20"/>
                <w:szCs w:val="20"/>
              </w:rPr>
              <w:t>challenges arisen since you completed your local application? What stakeholders are you engaging to address these key equity problems? What supports are you seeking out to redress identified inequities and equity gaps?</w:t>
            </w:r>
            <w:r w:rsidR="004663C5">
              <w:rPr>
                <w:rFonts w:ascii="Arial" w:hAnsi="Arial" w:cs="Arial"/>
                <w:color w:val="222222"/>
                <w:sz w:val="20"/>
                <w:szCs w:val="20"/>
              </w:rPr>
              <w:t xml:space="preserve"> </w:t>
            </w:r>
            <w:r w:rsidR="004663C5" w:rsidRPr="00B9105D">
              <w:rPr>
                <w:rFonts w:ascii="Arial" w:hAnsi="Arial" w:cs="Arial"/>
                <w:color w:val="222222"/>
                <w:sz w:val="20"/>
                <w:szCs w:val="20"/>
              </w:rPr>
              <w:t>Please provide examples.</w:t>
            </w:r>
            <w:r w:rsidRPr="00B9105D">
              <w:rPr>
                <w:rFonts w:ascii="Arial" w:hAnsi="Arial" w:cs="Arial"/>
                <w:color w:val="222222"/>
                <w:sz w:val="20"/>
                <w:szCs w:val="20"/>
              </w:rPr>
              <w:t> </w:t>
            </w:r>
            <w:r w:rsidRPr="00B9105D">
              <w:rPr>
                <w:rFonts w:ascii="Arial" w:hAnsi="Arial" w:cs="Arial"/>
                <w:sz w:val="20"/>
                <w:szCs w:val="20"/>
              </w:rPr>
              <w:t> </w:t>
            </w:r>
          </w:p>
          <w:p w14:paraId="050452A4" w14:textId="77777777" w:rsidR="00FD7C80" w:rsidRPr="00FD7C80" w:rsidRDefault="00FD7C80" w:rsidP="00FD7C80">
            <w:pPr>
              <w:textAlignment w:val="baseline"/>
              <w:rPr>
                <w:rStyle w:val="Emphasis"/>
                <w:rFonts w:ascii="Calibri" w:hAnsi="Calibri"/>
                <w:color w:val="FFFFFF" w:themeColor="background1"/>
                <w:sz w:val="21"/>
                <w:szCs w:val="21"/>
              </w:rPr>
            </w:pPr>
          </w:p>
        </w:tc>
      </w:tr>
      <w:tr w:rsidR="00FD7C80" w14:paraId="13BABEB3"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501D6BBB" w14:textId="77777777" w:rsidR="00FD7C80" w:rsidRDefault="00FD7C80" w:rsidP="0055435B">
            <w:pPr>
              <w:rPr>
                <w:rStyle w:val="Emphasis"/>
                <w:b w:val="0"/>
                <w:bCs w:val="0"/>
                <w:iCs w:val="0"/>
                <w:color w:val="000000" w:themeColor="text1"/>
                <w:sz w:val="20"/>
                <w:szCs w:val="20"/>
              </w:rPr>
            </w:pPr>
          </w:p>
        </w:tc>
      </w:tr>
      <w:tr w:rsidR="00FD7C80" w14:paraId="1FC35544" w14:textId="77777777" w:rsidTr="0055435B">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224D90F6" w14:textId="77777777" w:rsidR="00123458" w:rsidRDefault="00123458" w:rsidP="00FD7C80">
            <w:pPr>
              <w:textAlignment w:val="baseline"/>
              <w:rPr>
                <w:rFonts w:ascii="Arial" w:hAnsi="Arial" w:cs="Arial"/>
                <w:b w:val="0"/>
                <w:bCs w:val="0"/>
                <w:color w:val="FFFFFF" w:themeColor="background1"/>
                <w:sz w:val="20"/>
                <w:szCs w:val="20"/>
              </w:rPr>
            </w:pPr>
          </w:p>
          <w:p w14:paraId="7E32A3BA" w14:textId="1434E437" w:rsidR="00FD7C80" w:rsidRPr="00B9105D" w:rsidRDefault="00FD7C80" w:rsidP="00FD7C80">
            <w:pPr>
              <w:textAlignment w:val="baseline"/>
              <w:rPr>
                <w:rFonts w:ascii="Calibri" w:hAnsi="Calibri"/>
                <w:sz w:val="20"/>
                <w:szCs w:val="20"/>
              </w:rPr>
            </w:pPr>
            <w:r w:rsidRPr="00B9105D">
              <w:rPr>
                <w:rFonts w:ascii="Arial" w:hAnsi="Arial" w:cs="Arial"/>
                <w:color w:val="FFFFFF" w:themeColor="background1"/>
                <w:sz w:val="20"/>
                <w:szCs w:val="20"/>
              </w:rPr>
              <w:t xml:space="preserve">Year 1: </w:t>
            </w:r>
            <w:r w:rsidRPr="00B9105D">
              <w:rPr>
                <w:rFonts w:ascii="Arial" w:hAnsi="Arial" w:cs="Arial"/>
                <w:color w:val="222222"/>
                <w:sz w:val="20"/>
                <w:szCs w:val="20"/>
              </w:rPr>
              <w:t>What has been your progress in addressing the equity problems you identified in your local application? What is hindering the systemic</w:t>
            </w:r>
            <w:r w:rsidR="00123458">
              <w:rPr>
                <w:rFonts w:ascii="Arial" w:hAnsi="Arial" w:cs="Arial"/>
                <w:color w:val="222222"/>
                <w:sz w:val="20"/>
                <w:szCs w:val="20"/>
              </w:rPr>
              <w:t>,</w:t>
            </w:r>
            <w:r w:rsidRPr="00B9105D">
              <w:rPr>
                <w:rFonts w:ascii="Arial" w:hAnsi="Arial" w:cs="Arial"/>
                <w:color w:val="222222"/>
                <w:sz w:val="20"/>
                <w:szCs w:val="20"/>
              </w:rPr>
              <w:t xml:space="preserve"> equity-centered change process</w:t>
            </w:r>
            <w:r w:rsidR="00123458">
              <w:rPr>
                <w:rFonts w:ascii="Arial" w:hAnsi="Arial" w:cs="Arial"/>
                <w:color w:val="222222"/>
                <w:sz w:val="20"/>
                <w:szCs w:val="20"/>
              </w:rPr>
              <w:t>?</w:t>
            </w:r>
            <w:r w:rsidR="00666201">
              <w:rPr>
                <w:rFonts w:ascii="Arial" w:hAnsi="Arial" w:cs="Arial"/>
                <w:color w:val="222222"/>
                <w:sz w:val="20"/>
                <w:szCs w:val="20"/>
              </w:rPr>
              <w:t xml:space="preserve"> </w:t>
            </w:r>
            <w:r w:rsidR="00123458">
              <w:rPr>
                <w:rFonts w:ascii="Arial" w:hAnsi="Arial" w:cs="Arial"/>
                <w:color w:val="222222"/>
                <w:sz w:val="20"/>
                <w:szCs w:val="20"/>
              </w:rPr>
              <w:t>A</w:t>
            </w:r>
            <w:r w:rsidRPr="00B9105D">
              <w:rPr>
                <w:rFonts w:ascii="Arial" w:hAnsi="Arial" w:cs="Arial"/>
                <w:color w:val="222222"/>
                <w:sz w:val="20"/>
                <w:szCs w:val="20"/>
              </w:rPr>
              <w:t>re there any challenges to redressing the equity gaps and why? At this point, what stakeholders are still engaged in the process?</w:t>
            </w:r>
            <w:r w:rsidRPr="00B9105D">
              <w:rPr>
                <w:rFonts w:ascii="Arial" w:hAnsi="Arial" w:cs="Arial"/>
                <w:sz w:val="20"/>
                <w:szCs w:val="20"/>
              </w:rPr>
              <w:t> </w:t>
            </w:r>
          </w:p>
          <w:p w14:paraId="77C01A71" w14:textId="77777777" w:rsidR="00FD7C80" w:rsidRPr="00FD7C80" w:rsidRDefault="00FD7C80" w:rsidP="00FD7C80">
            <w:pPr>
              <w:textAlignment w:val="baseline"/>
              <w:rPr>
                <w:rStyle w:val="Emphasis"/>
                <w:rFonts w:ascii="Arial" w:hAnsi="Arial" w:cs="Arial"/>
                <w:b w:val="0"/>
                <w:bCs w:val="0"/>
                <w:color w:val="5F5F5F" w:themeColor="text2" w:themeTint="BF"/>
                <w:sz w:val="20"/>
                <w:szCs w:val="20"/>
              </w:rPr>
            </w:pPr>
          </w:p>
        </w:tc>
      </w:tr>
      <w:tr w:rsidR="00FD7C80" w14:paraId="6D889745"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23AAE10E" w14:textId="77777777" w:rsidR="00FD7C80" w:rsidRDefault="00FD7C80" w:rsidP="0055435B">
            <w:pPr>
              <w:rPr>
                <w:rStyle w:val="Emphasis"/>
                <w:b w:val="0"/>
                <w:bCs w:val="0"/>
                <w:iCs w:val="0"/>
                <w:color w:val="000000" w:themeColor="text1"/>
                <w:sz w:val="20"/>
                <w:szCs w:val="20"/>
              </w:rPr>
            </w:pPr>
          </w:p>
        </w:tc>
      </w:tr>
      <w:tr w:rsidR="00FD7C80" w14:paraId="2290A064" w14:textId="77777777" w:rsidTr="00FD7C80">
        <w:trPr>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shd w:val="clear" w:color="auto" w:fill="F98A37" w:themeFill="accent3"/>
          </w:tcPr>
          <w:p w14:paraId="2D181B59" w14:textId="77777777" w:rsidR="00666201" w:rsidRDefault="00666201" w:rsidP="00FD7C80">
            <w:pPr>
              <w:textAlignment w:val="baseline"/>
              <w:rPr>
                <w:rFonts w:ascii="Arial" w:hAnsi="Arial" w:cs="Arial"/>
                <w:b w:val="0"/>
                <w:bCs w:val="0"/>
                <w:color w:val="FFFFFF" w:themeColor="background1"/>
                <w:sz w:val="20"/>
                <w:szCs w:val="20"/>
              </w:rPr>
            </w:pPr>
          </w:p>
          <w:p w14:paraId="2C203352" w14:textId="0070AE96" w:rsidR="00FD7C80" w:rsidRPr="00B9105D" w:rsidRDefault="00FD7C80" w:rsidP="00FD7C80">
            <w:pPr>
              <w:textAlignment w:val="baseline"/>
              <w:rPr>
                <w:rFonts w:ascii="Calibri" w:hAnsi="Calibri"/>
                <w:sz w:val="20"/>
                <w:szCs w:val="20"/>
              </w:rPr>
            </w:pPr>
            <w:r w:rsidRPr="00B9105D">
              <w:rPr>
                <w:rFonts w:ascii="Arial" w:hAnsi="Arial" w:cs="Arial"/>
                <w:color w:val="FFFFFF" w:themeColor="background1"/>
                <w:sz w:val="20"/>
                <w:szCs w:val="20"/>
              </w:rPr>
              <w:t xml:space="preserve">1.5 years: </w:t>
            </w:r>
            <w:r w:rsidRPr="00B9105D">
              <w:rPr>
                <w:rFonts w:ascii="Arial" w:hAnsi="Arial" w:cs="Arial"/>
                <w:color w:val="222222"/>
                <w:sz w:val="20"/>
                <w:szCs w:val="20"/>
              </w:rPr>
              <w:t>What has been your progress in addressing the equity problems you identified in your local application? What is hindering the systemic</w:t>
            </w:r>
            <w:r w:rsidR="00666201">
              <w:rPr>
                <w:rFonts w:ascii="Arial" w:hAnsi="Arial" w:cs="Arial"/>
                <w:color w:val="222222"/>
                <w:sz w:val="20"/>
                <w:szCs w:val="20"/>
              </w:rPr>
              <w:t>,</w:t>
            </w:r>
            <w:r w:rsidRPr="00B9105D">
              <w:rPr>
                <w:rFonts w:ascii="Arial" w:hAnsi="Arial" w:cs="Arial"/>
                <w:color w:val="222222"/>
                <w:sz w:val="20"/>
                <w:szCs w:val="20"/>
              </w:rPr>
              <w:t xml:space="preserve"> equity-centered change process</w:t>
            </w:r>
            <w:r w:rsidR="00666201">
              <w:rPr>
                <w:rFonts w:ascii="Arial" w:hAnsi="Arial" w:cs="Arial"/>
                <w:color w:val="222222"/>
                <w:sz w:val="20"/>
                <w:szCs w:val="20"/>
              </w:rPr>
              <w:t>? A</w:t>
            </w:r>
            <w:r w:rsidRPr="00B9105D">
              <w:rPr>
                <w:rFonts w:ascii="Arial" w:hAnsi="Arial" w:cs="Arial"/>
                <w:color w:val="222222"/>
                <w:sz w:val="20"/>
                <w:szCs w:val="20"/>
              </w:rPr>
              <w:t>re there any challenges to redressing the equity gaps and why? At this point</w:t>
            </w:r>
            <w:r w:rsidR="00666201">
              <w:rPr>
                <w:rFonts w:ascii="Arial" w:hAnsi="Arial" w:cs="Arial"/>
                <w:color w:val="222222"/>
                <w:sz w:val="20"/>
                <w:szCs w:val="20"/>
              </w:rPr>
              <w:t>,</w:t>
            </w:r>
            <w:r w:rsidRPr="00B9105D">
              <w:rPr>
                <w:rFonts w:ascii="Arial" w:hAnsi="Arial" w:cs="Arial"/>
                <w:color w:val="222222"/>
                <w:sz w:val="20"/>
                <w:szCs w:val="20"/>
              </w:rPr>
              <w:t xml:space="preserve"> what stakeholders are still engaged in the process? What are you already foreseeing as new or ongoing equity gaps</w:t>
            </w:r>
            <w:r w:rsidR="00666201">
              <w:rPr>
                <w:rFonts w:ascii="Arial" w:hAnsi="Arial" w:cs="Arial"/>
                <w:color w:val="222222"/>
                <w:sz w:val="20"/>
                <w:szCs w:val="20"/>
              </w:rPr>
              <w:t xml:space="preserve"> </w:t>
            </w:r>
            <w:r w:rsidR="00666201" w:rsidRPr="00B9105D">
              <w:rPr>
                <w:rFonts w:ascii="Arial" w:hAnsi="Arial" w:cs="Arial"/>
                <w:color w:val="222222"/>
                <w:sz w:val="20"/>
                <w:szCs w:val="20"/>
              </w:rPr>
              <w:t>or</w:t>
            </w:r>
            <w:r w:rsidR="00666201">
              <w:rPr>
                <w:rFonts w:ascii="Arial" w:hAnsi="Arial" w:cs="Arial"/>
                <w:color w:val="222222"/>
              </w:rPr>
              <w:t xml:space="preserve"> </w:t>
            </w:r>
            <w:r w:rsidRPr="00B9105D">
              <w:rPr>
                <w:rFonts w:ascii="Arial" w:hAnsi="Arial" w:cs="Arial"/>
                <w:color w:val="222222"/>
                <w:sz w:val="20"/>
                <w:szCs w:val="20"/>
              </w:rPr>
              <w:t>challenges that would need to be addressed in your next local application? </w:t>
            </w:r>
            <w:r w:rsidRPr="00B9105D">
              <w:rPr>
                <w:rFonts w:ascii="Arial" w:hAnsi="Arial" w:cs="Arial"/>
                <w:sz w:val="20"/>
                <w:szCs w:val="20"/>
              </w:rPr>
              <w:t> </w:t>
            </w:r>
          </w:p>
          <w:p w14:paraId="6A5D9100" w14:textId="77777777" w:rsidR="00FD7C80" w:rsidRDefault="00FD7C80" w:rsidP="0055435B">
            <w:pPr>
              <w:rPr>
                <w:rStyle w:val="Emphasis"/>
                <w:b w:val="0"/>
                <w:bCs w:val="0"/>
                <w:iCs w:val="0"/>
                <w:color w:val="000000" w:themeColor="text1"/>
                <w:sz w:val="20"/>
                <w:szCs w:val="20"/>
              </w:rPr>
            </w:pPr>
          </w:p>
        </w:tc>
      </w:tr>
      <w:tr w:rsidR="00FD7C80" w14:paraId="5E0F3366" w14:textId="77777777" w:rsidTr="005543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auto"/>
              <w:left w:val="single" w:sz="4" w:space="0" w:color="auto"/>
              <w:bottom w:val="single" w:sz="4" w:space="0" w:color="auto"/>
              <w:right w:val="single" w:sz="4" w:space="0" w:color="auto"/>
            </w:tcBorders>
          </w:tcPr>
          <w:p w14:paraId="2165EBAE" w14:textId="77777777" w:rsidR="00FD7C80" w:rsidRDefault="00FD7C80" w:rsidP="0055435B">
            <w:pPr>
              <w:rPr>
                <w:rStyle w:val="Emphasis"/>
                <w:b w:val="0"/>
                <w:bCs w:val="0"/>
                <w:iCs w:val="0"/>
                <w:color w:val="000000" w:themeColor="text1"/>
                <w:sz w:val="20"/>
                <w:szCs w:val="20"/>
              </w:rPr>
            </w:pPr>
          </w:p>
        </w:tc>
      </w:tr>
    </w:tbl>
    <w:p w14:paraId="0833AAF2" w14:textId="77777777" w:rsidR="00FD7C80" w:rsidRPr="00FD7C80" w:rsidRDefault="00FD7C80" w:rsidP="00FD7C80">
      <w:pPr>
        <w:textAlignment w:val="baseline"/>
        <w:rPr>
          <w:rStyle w:val="Emphasis"/>
          <w:iCs w:val="0"/>
          <w:color w:val="000000" w:themeColor="text1"/>
          <w:sz w:val="20"/>
          <w:szCs w:val="20"/>
        </w:rPr>
      </w:pPr>
    </w:p>
    <w:p w14:paraId="533D3E88" w14:textId="413BED8E" w:rsidR="00BD4FEC" w:rsidRDefault="00C854BC" w:rsidP="00BD4FEC">
      <w:pPr>
        <w:pStyle w:val="ListParagraph"/>
        <w:rPr>
          <w:b/>
          <w:bCs/>
          <w:i w:val="0"/>
        </w:rPr>
      </w:pPr>
      <w:r w:rsidRPr="00B9105D">
        <w:rPr>
          <w:b/>
          <w:bCs/>
          <w:i w:val="0"/>
        </w:rPr>
        <w:t>Suggested Resources</w:t>
      </w:r>
    </w:p>
    <w:p w14:paraId="33152D77" w14:textId="77777777" w:rsidR="00BD4FEC" w:rsidRPr="00BD4FEC" w:rsidRDefault="00BD4FEC" w:rsidP="00BD4FEC">
      <w:pPr>
        <w:pStyle w:val="ListParagraph"/>
        <w:rPr>
          <w:rStyle w:val="Emphasis"/>
          <w:b/>
          <w:bCs/>
          <w:i w:val="0"/>
          <w:iCs w:val="0"/>
          <w:color w:val="5F5F5F" w:themeColor="text2" w:themeTint="BF"/>
        </w:rPr>
      </w:pPr>
    </w:p>
    <w:p w14:paraId="417B5767" w14:textId="6A1DC446" w:rsidR="00BD4FEC" w:rsidRPr="00BD4FEC" w:rsidRDefault="004751C1" w:rsidP="00BD4FEC">
      <w:pPr>
        <w:pStyle w:val="ListParagraph"/>
        <w:spacing w:line="240" w:lineRule="auto"/>
        <w:rPr>
          <w:rStyle w:val="Emphasis"/>
          <w:i w:val="0"/>
          <w:iCs w:val="0"/>
          <w:color w:val="5F5F5F" w:themeColor="text2" w:themeTint="BF"/>
          <w:sz w:val="20"/>
          <w:szCs w:val="20"/>
        </w:rPr>
      </w:pPr>
      <w:hyperlink r:id="rId32" w:history="1">
        <w:r w:rsidR="00BD4FEC" w:rsidRPr="00BD4FEC">
          <w:rPr>
            <w:rStyle w:val="Hyperlink"/>
            <w:i w:val="0"/>
            <w:sz w:val="20"/>
            <w:szCs w:val="20"/>
          </w:rPr>
          <w:t>Maximizing Perkins V’s Comprehensive Local Needs Assessment and Local Application to Drive CTE Program Quality and Equity</w:t>
        </w:r>
      </w:hyperlink>
    </w:p>
    <w:p w14:paraId="4DD5D7E9" w14:textId="77777777" w:rsidR="00FD7C80" w:rsidRDefault="00FD7C80" w:rsidP="00FD7C80">
      <w:pPr>
        <w:textAlignment w:val="baseline"/>
        <w:rPr>
          <w:rStyle w:val="Emphasis"/>
          <w:iCs w:val="0"/>
          <w:color w:val="000000" w:themeColor="text1"/>
          <w:sz w:val="20"/>
          <w:szCs w:val="20"/>
        </w:rPr>
      </w:pPr>
    </w:p>
    <w:p w14:paraId="1FC8ECD3" w14:textId="7DE66696" w:rsidR="00C854BC" w:rsidRDefault="0028157A" w:rsidP="00FD7C80">
      <w:pPr>
        <w:textAlignment w:val="baseline"/>
        <w:rPr>
          <w:rFonts w:asciiTheme="majorHAnsi" w:hAnsiTheme="majorHAnsi"/>
          <w:b/>
          <w:bCs/>
          <w:color w:val="F98A37" w:themeColor="accent3"/>
          <w:sz w:val="56"/>
          <w:szCs w:val="56"/>
        </w:rPr>
      </w:pPr>
      <w:r w:rsidRPr="00B9105D">
        <w:rPr>
          <w:rStyle w:val="Emphasis"/>
          <w:rFonts w:asciiTheme="majorHAnsi" w:hAnsiTheme="majorHAnsi"/>
          <w:b/>
          <w:sz w:val="56"/>
        </w:rPr>
        <w:t>REFERENCES</w:t>
      </w:r>
    </w:p>
    <w:p w14:paraId="7A3212B2" w14:textId="77777777" w:rsidR="00DD4BF4" w:rsidRDefault="00DD4BF4" w:rsidP="00C854BC">
      <w:pPr>
        <w:contextualSpacing/>
        <w:textAlignment w:val="baseline"/>
        <w:rPr>
          <w:rFonts w:asciiTheme="minorHAnsi" w:hAnsiTheme="minorHAnsi" w:cs="Arial"/>
          <w:color w:val="222222"/>
          <w:sz w:val="20"/>
          <w:szCs w:val="20"/>
        </w:rPr>
      </w:pPr>
    </w:p>
    <w:p w14:paraId="6E0431C5" w14:textId="492FA861" w:rsidR="00C854BC" w:rsidRPr="00C854BC" w:rsidRDefault="00C854BC" w:rsidP="00C854BC">
      <w:pPr>
        <w:contextualSpacing/>
        <w:textAlignment w:val="baseline"/>
        <w:rPr>
          <w:rFonts w:asciiTheme="minorHAnsi" w:hAnsiTheme="minorHAnsi" w:cs="Arial"/>
          <w:color w:val="222222"/>
          <w:sz w:val="20"/>
          <w:szCs w:val="20"/>
        </w:rPr>
      </w:pPr>
      <w:r w:rsidRPr="007C1909">
        <w:rPr>
          <w:rFonts w:asciiTheme="minorHAnsi" w:hAnsiTheme="minorHAnsi" w:cs="Arial"/>
          <w:color w:val="222222"/>
          <w:sz w:val="20"/>
          <w:szCs w:val="20"/>
        </w:rPr>
        <w:t>Association for Career and Technical Education. (March, 2019). Maximizing Perkins V’s</w:t>
      </w:r>
      <w:r w:rsidRPr="00C854BC">
        <w:rPr>
          <w:rFonts w:asciiTheme="minorHAnsi" w:hAnsiTheme="minorHAnsi" w:cs="Arial"/>
          <w:color w:val="222222"/>
          <w:sz w:val="20"/>
          <w:szCs w:val="20"/>
        </w:rPr>
        <w:t xml:space="preserve"> </w:t>
      </w:r>
      <w:r w:rsidRPr="007C1909">
        <w:rPr>
          <w:rFonts w:asciiTheme="minorHAnsi" w:hAnsiTheme="minorHAnsi" w:cs="Arial"/>
          <w:color w:val="222222"/>
          <w:sz w:val="20"/>
          <w:szCs w:val="20"/>
        </w:rPr>
        <w:t>Comprehensive Local Needs Assessment and Local Application to Drive CTE</w:t>
      </w:r>
      <w:r w:rsidR="0034591D">
        <w:rPr>
          <w:rFonts w:asciiTheme="minorHAnsi" w:hAnsiTheme="minorHAnsi" w:cs="Arial"/>
          <w:color w:val="222222"/>
          <w:sz w:val="20"/>
          <w:szCs w:val="20"/>
        </w:rPr>
        <w:t xml:space="preserve"> </w:t>
      </w:r>
      <w:r w:rsidRPr="007C1909">
        <w:rPr>
          <w:rFonts w:asciiTheme="minorHAnsi" w:hAnsiTheme="minorHAnsi" w:cs="Arial"/>
          <w:color w:val="222222"/>
          <w:sz w:val="20"/>
          <w:szCs w:val="20"/>
        </w:rPr>
        <w:t>Program Quality and Equity. Retrieved</w:t>
      </w:r>
      <w:r w:rsidRPr="00C854BC">
        <w:rPr>
          <w:rFonts w:asciiTheme="minorHAnsi" w:hAnsiTheme="minorHAnsi" w:cs="Arial"/>
          <w:color w:val="222222"/>
          <w:sz w:val="20"/>
          <w:szCs w:val="20"/>
        </w:rPr>
        <w:t xml:space="preserve"> </w:t>
      </w:r>
      <w:r w:rsidRPr="007C1909">
        <w:rPr>
          <w:rFonts w:asciiTheme="minorHAnsi" w:hAnsiTheme="minorHAnsi" w:cs="Arial"/>
          <w:color w:val="222222"/>
          <w:sz w:val="20"/>
          <w:szCs w:val="20"/>
        </w:rPr>
        <w:t>from </w:t>
      </w:r>
    </w:p>
    <w:p w14:paraId="31F63D31" w14:textId="77777777" w:rsidR="00C854BC" w:rsidRDefault="004751C1" w:rsidP="00FD7C80">
      <w:pPr>
        <w:contextualSpacing/>
        <w:textAlignment w:val="baseline"/>
        <w:rPr>
          <w:rFonts w:ascii="Arial" w:hAnsi="Arial" w:cs="Arial"/>
          <w:color w:val="222222"/>
          <w:sz w:val="22"/>
          <w:szCs w:val="22"/>
        </w:rPr>
      </w:pPr>
      <w:hyperlink r:id="rId33" w:history="1">
        <w:r w:rsidR="00C854BC" w:rsidRPr="007C1909">
          <w:rPr>
            <w:rStyle w:val="Hyperlink"/>
            <w:rFonts w:asciiTheme="minorHAnsi" w:hAnsiTheme="minorHAnsi" w:cs="Arial"/>
            <w:sz w:val="20"/>
            <w:szCs w:val="20"/>
          </w:rPr>
          <w:t>https://cte.careertech.org/sites/default/files/Local_Tool_Needs_Assessment_FINAL_3.18.2019.pdf</w:t>
        </w:r>
      </w:hyperlink>
      <w:r w:rsidR="00C854BC" w:rsidRPr="007C1909">
        <w:rPr>
          <w:rFonts w:ascii="Calibri" w:hAnsi="Calibri"/>
          <w:sz w:val="22"/>
          <w:szCs w:val="22"/>
        </w:rPr>
        <w:t> </w:t>
      </w:r>
    </w:p>
    <w:p w14:paraId="4E96468F" w14:textId="77777777" w:rsidR="008E19F1" w:rsidRPr="008E19F1" w:rsidRDefault="008E19F1" w:rsidP="00FD7C80">
      <w:pPr>
        <w:contextualSpacing/>
        <w:textAlignment w:val="baseline"/>
        <w:rPr>
          <w:rStyle w:val="Emphasis"/>
          <w:rFonts w:ascii="Arial" w:hAnsi="Arial" w:cs="Arial"/>
          <w:iCs w:val="0"/>
          <w:color w:val="222222"/>
          <w:sz w:val="22"/>
          <w:szCs w:val="22"/>
        </w:rPr>
      </w:pPr>
    </w:p>
    <w:p w14:paraId="761DB9E8" w14:textId="0C2528A2" w:rsidR="00DD4BF4" w:rsidRDefault="00DD4BF4" w:rsidP="008E19F1">
      <w:pPr>
        <w:rPr>
          <w:color w:val="000000" w:themeColor="text1"/>
          <w:sz w:val="20"/>
          <w:szCs w:val="20"/>
        </w:rPr>
      </w:pPr>
      <w:r w:rsidRPr="00B9105D">
        <w:rPr>
          <w:rFonts w:asciiTheme="minorHAnsi" w:hAnsiTheme="minorHAnsi"/>
          <w:color w:val="000000" w:themeColor="text1"/>
          <w:sz w:val="20"/>
          <w:szCs w:val="20"/>
        </w:rPr>
        <w:t>Boggs</w:t>
      </w:r>
      <w:r w:rsidR="0087690E" w:rsidRPr="00B9105D">
        <w:rPr>
          <w:rFonts w:asciiTheme="minorHAnsi" w:hAnsiTheme="minorHAnsi"/>
          <w:color w:val="000000" w:themeColor="text1"/>
          <w:sz w:val="20"/>
          <w:szCs w:val="20"/>
        </w:rPr>
        <w:t>, G. R.</w:t>
      </w:r>
      <w:r w:rsidRPr="00B9105D">
        <w:rPr>
          <w:rFonts w:asciiTheme="minorHAnsi" w:hAnsiTheme="minorHAnsi"/>
          <w:color w:val="000000" w:themeColor="text1"/>
          <w:sz w:val="20"/>
          <w:szCs w:val="20"/>
        </w:rPr>
        <w:t xml:space="preserve"> &amp; McPhail,</w:t>
      </w:r>
      <w:r w:rsidR="0087690E" w:rsidRPr="00B9105D">
        <w:rPr>
          <w:rFonts w:asciiTheme="minorHAnsi" w:hAnsiTheme="minorHAnsi"/>
          <w:color w:val="000000" w:themeColor="text1"/>
          <w:sz w:val="20"/>
          <w:szCs w:val="20"/>
        </w:rPr>
        <w:t xml:space="preserve"> C. J.</w:t>
      </w:r>
      <w:r w:rsidRPr="00B9105D">
        <w:rPr>
          <w:rFonts w:asciiTheme="minorHAnsi" w:hAnsiTheme="minorHAnsi"/>
          <w:color w:val="000000" w:themeColor="text1"/>
          <w:sz w:val="20"/>
          <w:szCs w:val="20"/>
        </w:rPr>
        <w:t xml:space="preserve"> </w:t>
      </w:r>
      <w:r w:rsidR="0087690E" w:rsidRPr="00B9105D">
        <w:rPr>
          <w:rFonts w:asciiTheme="minorHAnsi" w:hAnsiTheme="minorHAnsi"/>
          <w:color w:val="000000" w:themeColor="text1"/>
          <w:sz w:val="20"/>
          <w:szCs w:val="20"/>
        </w:rPr>
        <w:t>(</w:t>
      </w:r>
      <w:r w:rsidRPr="00B9105D">
        <w:rPr>
          <w:rFonts w:asciiTheme="minorHAnsi" w:hAnsiTheme="minorHAnsi"/>
          <w:color w:val="000000" w:themeColor="text1"/>
          <w:sz w:val="20"/>
          <w:szCs w:val="20"/>
        </w:rPr>
        <w:t>2016</w:t>
      </w:r>
      <w:r w:rsidR="0087690E" w:rsidRPr="00B9105D">
        <w:rPr>
          <w:rFonts w:asciiTheme="minorHAnsi" w:hAnsiTheme="minorHAnsi"/>
          <w:color w:val="000000" w:themeColor="text1"/>
          <w:sz w:val="20"/>
          <w:szCs w:val="20"/>
        </w:rPr>
        <w:t>).</w:t>
      </w:r>
      <w:r w:rsidR="0087690E">
        <w:rPr>
          <w:rFonts w:asciiTheme="minorHAnsi" w:hAnsiTheme="minorHAnsi"/>
          <w:color w:val="000000" w:themeColor="text1"/>
          <w:sz w:val="20"/>
          <w:szCs w:val="20"/>
        </w:rPr>
        <w:t xml:space="preserve"> </w:t>
      </w:r>
      <w:r w:rsidR="0087690E" w:rsidRPr="00B9105D">
        <w:rPr>
          <w:rFonts w:asciiTheme="minorHAnsi" w:hAnsiTheme="minorHAnsi"/>
          <w:i/>
          <w:iCs/>
          <w:color w:val="000000" w:themeColor="text1"/>
          <w:sz w:val="20"/>
          <w:szCs w:val="20"/>
        </w:rPr>
        <w:t>Practical leadership in community colleges: Navigating today’s challenges</w:t>
      </w:r>
      <w:r w:rsidR="0087690E">
        <w:rPr>
          <w:rFonts w:asciiTheme="minorHAnsi" w:hAnsiTheme="minorHAnsi"/>
          <w:color w:val="000000" w:themeColor="text1"/>
          <w:sz w:val="20"/>
          <w:szCs w:val="20"/>
        </w:rPr>
        <w:t>. Hoboken, NJ</w:t>
      </w:r>
      <w:r w:rsidR="004F182E">
        <w:rPr>
          <w:rFonts w:asciiTheme="minorHAnsi" w:hAnsiTheme="minorHAnsi"/>
          <w:color w:val="000000" w:themeColor="text1"/>
          <w:sz w:val="20"/>
          <w:szCs w:val="20"/>
        </w:rPr>
        <w:t xml:space="preserve">: </w:t>
      </w:r>
      <w:r w:rsidR="0087690E">
        <w:rPr>
          <w:rFonts w:asciiTheme="minorHAnsi" w:hAnsiTheme="minorHAnsi"/>
          <w:color w:val="000000" w:themeColor="text1"/>
          <w:sz w:val="20"/>
          <w:szCs w:val="20"/>
        </w:rPr>
        <w:t xml:space="preserve">John Wiley &amp; Sons. </w:t>
      </w:r>
    </w:p>
    <w:p w14:paraId="6D71F0F0" w14:textId="77777777" w:rsidR="00DD4BF4" w:rsidRDefault="00DD4BF4" w:rsidP="008E19F1">
      <w:pPr>
        <w:rPr>
          <w:rFonts w:asciiTheme="minorHAnsi" w:hAnsiTheme="minorHAnsi"/>
          <w:color w:val="000000" w:themeColor="text1"/>
          <w:sz w:val="20"/>
          <w:szCs w:val="20"/>
        </w:rPr>
      </w:pPr>
    </w:p>
    <w:p w14:paraId="3D41B19A" w14:textId="77EA2459" w:rsidR="004F182E" w:rsidRDefault="004F182E" w:rsidP="004F182E">
      <w:r>
        <w:rPr>
          <w:rFonts w:asciiTheme="minorHAnsi" w:hAnsiTheme="minorHAnsi"/>
          <w:color w:val="000000" w:themeColor="text1"/>
          <w:sz w:val="20"/>
          <w:szCs w:val="20"/>
        </w:rPr>
        <w:t xml:space="preserve">Center for Urban Education (n.d.). Equity mindedness. Los Angeles, CA: University of Southern California. Retrieved from </w:t>
      </w:r>
      <w:hyperlink r:id="rId34" w:history="1">
        <w:r w:rsidRPr="004F182E">
          <w:rPr>
            <w:rStyle w:val="Hyperlink"/>
            <w:rFonts w:asciiTheme="minorHAnsi" w:hAnsiTheme="minorHAnsi"/>
            <w:sz w:val="20"/>
            <w:szCs w:val="20"/>
          </w:rPr>
          <w:t>https://cue.usc.edu/about/equity/equity-mindedness/</w:t>
        </w:r>
      </w:hyperlink>
    </w:p>
    <w:p w14:paraId="718EAD53" w14:textId="77777777" w:rsidR="004F182E" w:rsidRDefault="004F182E" w:rsidP="008E19F1">
      <w:pPr>
        <w:rPr>
          <w:rFonts w:asciiTheme="minorHAnsi" w:hAnsiTheme="minorHAnsi"/>
          <w:color w:val="000000" w:themeColor="text1"/>
          <w:sz w:val="20"/>
          <w:szCs w:val="20"/>
        </w:rPr>
      </w:pPr>
    </w:p>
    <w:p w14:paraId="47352A89" w14:textId="256A1404" w:rsidR="008E19F1" w:rsidRPr="00DD4BF4" w:rsidRDefault="00C854BC" w:rsidP="008E19F1">
      <w:pPr>
        <w:rPr>
          <w:rFonts w:asciiTheme="minorHAnsi" w:hAnsiTheme="minorHAnsi"/>
          <w:sz w:val="20"/>
          <w:szCs w:val="20"/>
        </w:rPr>
      </w:pPr>
      <w:r w:rsidRPr="007C1909">
        <w:rPr>
          <w:rFonts w:asciiTheme="minorHAnsi" w:hAnsiTheme="minorHAnsi"/>
          <w:color w:val="000000" w:themeColor="text1"/>
          <w:sz w:val="20"/>
          <w:szCs w:val="20"/>
        </w:rPr>
        <w:t xml:space="preserve">Gallaway, C. (2018). Reaching for Equity in Dental Assistance: Solving Issues of Access for In-District Students at Prairie State College. </w:t>
      </w:r>
      <w:r w:rsidR="008E19F1" w:rsidRPr="00DD4BF4">
        <w:rPr>
          <w:rFonts w:asciiTheme="minorHAnsi" w:hAnsiTheme="minorHAnsi"/>
          <w:color w:val="000000" w:themeColor="text1"/>
          <w:sz w:val="20"/>
          <w:szCs w:val="20"/>
        </w:rPr>
        <w:t xml:space="preserve">Champaign, IL: Office of Community College Research and Leadership, University of Illinois at Urbana-Champaign. </w:t>
      </w:r>
      <w:r w:rsidRPr="007C1909">
        <w:rPr>
          <w:rFonts w:asciiTheme="minorHAnsi" w:hAnsiTheme="minorHAnsi"/>
          <w:color w:val="000000" w:themeColor="text1"/>
          <w:sz w:val="20"/>
          <w:szCs w:val="20"/>
        </w:rPr>
        <w:t>Retrieved from</w:t>
      </w:r>
      <w:r w:rsidR="008E19F1" w:rsidRPr="00DD4BF4">
        <w:rPr>
          <w:rFonts w:asciiTheme="minorHAnsi" w:hAnsiTheme="minorHAnsi"/>
          <w:color w:val="000000" w:themeColor="text1"/>
          <w:sz w:val="20"/>
          <w:szCs w:val="20"/>
        </w:rPr>
        <w:t xml:space="preserve"> </w:t>
      </w:r>
      <w:hyperlink r:id="rId35" w:history="1">
        <w:r w:rsidR="008E19F1" w:rsidRPr="00DD4BF4">
          <w:rPr>
            <w:rStyle w:val="Hyperlink"/>
            <w:rFonts w:asciiTheme="minorHAnsi" w:hAnsiTheme="minorHAnsi"/>
            <w:sz w:val="20"/>
            <w:szCs w:val="20"/>
          </w:rPr>
          <w:t>https://occrl.illinois.edu/docs/librariesprovider4/ptr/prairie-state-brief.pdf?sfvrsn=bacc8289_2</w:t>
        </w:r>
      </w:hyperlink>
    </w:p>
    <w:p w14:paraId="5DADB3A4" w14:textId="77777777" w:rsidR="00DD4BF4" w:rsidRDefault="00DD4BF4" w:rsidP="00DD4BF4">
      <w:pPr>
        <w:rPr>
          <w:rFonts w:cs="Arial"/>
          <w:color w:val="000000" w:themeColor="text1"/>
          <w:sz w:val="20"/>
          <w:szCs w:val="20"/>
        </w:rPr>
      </w:pPr>
    </w:p>
    <w:p w14:paraId="6BD18DAA" w14:textId="77777777" w:rsidR="00DD4BF4" w:rsidRPr="00DD4BF4" w:rsidRDefault="00DD4BF4" w:rsidP="00DD4BF4">
      <w:pPr>
        <w:rPr>
          <w:rFonts w:asciiTheme="minorHAnsi" w:hAnsiTheme="minorHAnsi"/>
          <w:sz w:val="20"/>
          <w:szCs w:val="20"/>
        </w:rPr>
      </w:pPr>
      <w:r w:rsidRPr="00DD4BF4">
        <w:rPr>
          <w:rFonts w:asciiTheme="minorHAnsi" w:hAnsiTheme="minorHAnsi" w:cs="Arial"/>
          <w:color w:val="000000" w:themeColor="text1"/>
          <w:sz w:val="20"/>
          <w:szCs w:val="20"/>
        </w:rPr>
        <w:t xml:space="preserve">McKinney, M.F. (2018, June 14). Black unemployment in Illinois tops other states. </w:t>
      </w:r>
      <w:r w:rsidRPr="00DD4BF4">
        <w:rPr>
          <w:rFonts w:asciiTheme="minorHAnsi" w:hAnsiTheme="minorHAnsi" w:cs="Arial"/>
          <w:i/>
          <w:iCs/>
          <w:color w:val="000000" w:themeColor="text1"/>
          <w:sz w:val="20"/>
          <w:szCs w:val="20"/>
        </w:rPr>
        <w:t>NPR Illinois.</w:t>
      </w:r>
      <w:r w:rsidRPr="00DD4BF4">
        <w:rPr>
          <w:rFonts w:asciiTheme="minorHAnsi" w:hAnsiTheme="minorHAnsi" w:cs="Arial"/>
          <w:color w:val="000000" w:themeColor="text1"/>
          <w:sz w:val="20"/>
          <w:szCs w:val="20"/>
        </w:rPr>
        <w:t xml:space="preserve"> Retrieved from </w:t>
      </w:r>
      <w:hyperlink r:id="rId36" w:anchor="stream/0" w:history="1">
        <w:r w:rsidRPr="00DD4BF4">
          <w:rPr>
            <w:rFonts w:asciiTheme="minorHAnsi" w:hAnsiTheme="minorHAnsi"/>
            <w:color w:val="0000FF"/>
            <w:sz w:val="20"/>
            <w:szCs w:val="20"/>
            <w:u w:val="single"/>
          </w:rPr>
          <w:t>https://www.nprillinois.org/post/black-unemployment-illinois-tops-other-states#stream/0</w:t>
        </w:r>
      </w:hyperlink>
    </w:p>
    <w:p w14:paraId="6134B2F5" w14:textId="77777777" w:rsidR="00DD4BF4" w:rsidRDefault="00DD4BF4" w:rsidP="00326D38">
      <w:pPr>
        <w:textAlignment w:val="baseline"/>
        <w:rPr>
          <w:rFonts w:cs="Arial"/>
          <w:color w:val="000000" w:themeColor="text1"/>
          <w:sz w:val="20"/>
          <w:szCs w:val="20"/>
        </w:rPr>
      </w:pPr>
    </w:p>
    <w:p w14:paraId="3DC2591D" w14:textId="77777777" w:rsidR="00326D38" w:rsidRPr="007C1909" w:rsidRDefault="00326D38" w:rsidP="00326D38">
      <w:pPr>
        <w:textAlignment w:val="baseline"/>
        <w:rPr>
          <w:rFonts w:asciiTheme="minorHAnsi" w:hAnsiTheme="minorHAnsi" w:cs="Arial"/>
          <w:color w:val="000000" w:themeColor="text1"/>
          <w:sz w:val="20"/>
          <w:szCs w:val="20"/>
        </w:rPr>
      </w:pPr>
      <w:r w:rsidRPr="007C1909">
        <w:rPr>
          <w:rFonts w:asciiTheme="minorHAnsi" w:hAnsiTheme="minorHAnsi" w:cs="Arial"/>
          <w:color w:val="000000" w:themeColor="text1"/>
          <w:sz w:val="20"/>
          <w:szCs w:val="20"/>
        </w:rPr>
        <w:t>Museus, S. D., Ledesma, M. D., &amp; Parker, T. L. (2015). Racism and racial equity in higher education [Special issue]. </w:t>
      </w:r>
      <w:r w:rsidRPr="007C1909">
        <w:rPr>
          <w:rFonts w:asciiTheme="minorHAnsi" w:hAnsiTheme="minorHAnsi" w:cs="Arial"/>
          <w:i/>
          <w:iCs/>
          <w:color w:val="000000" w:themeColor="text1"/>
          <w:sz w:val="20"/>
          <w:szCs w:val="20"/>
        </w:rPr>
        <w:t>ASHE Higher Education Report, 42</w:t>
      </w:r>
      <w:r w:rsidRPr="007C1909">
        <w:rPr>
          <w:rFonts w:asciiTheme="minorHAnsi" w:hAnsiTheme="minorHAnsi" w:cs="Arial"/>
          <w:color w:val="000000" w:themeColor="text1"/>
          <w:sz w:val="20"/>
          <w:szCs w:val="20"/>
        </w:rPr>
        <w:t>(1). </w:t>
      </w:r>
    </w:p>
    <w:p w14:paraId="63E18DE4" w14:textId="77777777" w:rsidR="00DD4BF4" w:rsidRDefault="00DD4BF4" w:rsidP="00326D38">
      <w:pPr>
        <w:textAlignment w:val="baseline"/>
        <w:rPr>
          <w:rFonts w:asciiTheme="minorHAnsi" w:hAnsiTheme="minorHAnsi" w:cs="Arial"/>
          <w:color w:val="222222"/>
          <w:sz w:val="20"/>
          <w:szCs w:val="20"/>
        </w:rPr>
      </w:pPr>
    </w:p>
    <w:p w14:paraId="5F0D544B" w14:textId="77777777" w:rsidR="00326D38" w:rsidRPr="007C1909" w:rsidRDefault="00326D38" w:rsidP="00326D38">
      <w:pPr>
        <w:textAlignment w:val="baseline"/>
        <w:rPr>
          <w:rFonts w:asciiTheme="minorHAnsi" w:hAnsiTheme="minorHAnsi"/>
          <w:sz w:val="20"/>
          <w:szCs w:val="20"/>
        </w:rPr>
      </w:pPr>
      <w:r w:rsidRPr="007C1909">
        <w:rPr>
          <w:rFonts w:asciiTheme="minorHAnsi" w:hAnsiTheme="minorHAnsi" w:cs="Arial"/>
          <w:color w:val="222222"/>
          <w:sz w:val="20"/>
          <w:szCs w:val="20"/>
        </w:rPr>
        <w:t>Owens, D. Culturally responsiveness in community college CTE programs. Champaign, IL: Office of Community College Research and Leadership. Retrieved from </w:t>
      </w:r>
      <w:hyperlink r:id="rId37" w:tgtFrame="_blank" w:history="1">
        <w:r w:rsidRPr="007C1909">
          <w:rPr>
            <w:rFonts w:asciiTheme="minorHAnsi" w:hAnsiTheme="minorHAnsi" w:cs="Arial"/>
            <w:color w:val="1155CC"/>
            <w:sz w:val="20"/>
            <w:szCs w:val="20"/>
            <w:u w:val="single"/>
          </w:rPr>
          <w:t>https://occrl.illinois.edu/docs/librariesprovider4/cte/cr-brief.pdf</w:t>
        </w:r>
      </w:hyperlink>
      <w:r w:rsidRPr="007C1909">
        <w:rPr>
          <w:rFonts w:asciiTheme="minorHAnsi" w:hAnsiTheme="minorHAnsi"/>
          <w:sz w:val="20"/>
          <w:szCs w:val="20"/>
        </w:rPr>
        <w:t> </w:t>
      </w:r>
    </w:p>
    <w:p w14:paraId="1D67B3BD" w14:textId="77777777" w:rsidR="008E19F1" w:rsidRPr="008E19F1" w:rsidRDefault="008E19F1" w:rsidP="008E19F1">
      <w:pPr>
        <w:rPr>
          <w:sz w:val="20"/>
          <w:szCs w:val="20"/>
        </w:rPr>
      </w:pPr>
    </w:p>
    <w:p w14:paraId="2E67221E" w14:textId="77777777" w:rsidR="006E0CA1" w:rsidRPr="00BD4FEC" w:rsidRDefault="006E0CA1" w:rsidP="006E0CA1">
      <w:pPr>
        <w:rPr>
          <w:rFonts w:asciiTheme="minorHAnsi" w:hAnsiTheme="minorHAnsi"/>
          <w:sz w:val="20"/>
          <w:szCs w:val="20"/>
        </w:rPr>
      </w:pPr>
      <w:r>
        <w:rPr>
          <w:rStyle w:val="Emphasis"/>
          <w:rFonts w:asciiTheme="minorHAnsi" w:eastAsiaTheme="minorHAnsi" w:hAnsiTheme="minorHAnsi" w:cstheme="minorBidi"/>
          <w:iCs w:val="0"/>
          <w:color w:val="000000" w:themeColor="text1"/>
          <w:sz w:val="20"/>
          <w:szCs w:val="20"/>
        </w:rPr>
        <w:lastRenderedPageBreak/>
        <w:t xml:space="preserve">Reinhold, R. (n.d.). Declining unemployment during the 1990s: Good news for everyone? Illinois Department of Employment Security. Retrieved from </w:t>
      </w:r>
      <w:hyperlink r:id="rId38" w:history="1">
        <w:r w:rsidRPr="00BD4FEC">
          <w:rPr>
            <w:rStyle w:val="Hyperlink"/>
            <w:rFonts w:asciiTheme="minorHAnsi" w:hAnsiTheme="minorHAnsi"/>
            <w:sz w:val="20"/>
            <w:szCs w:val="20"/>
          </w:rPr>
          <w:t>http://www.ides.illinois.gov/lmi/Pages/Declining_Unemployment.aspx</w:t>
        </w:r>
      </w:hyperlink>
    </w:p>
    <w:p w14:paraId="4594A52D" w14:textId="77777777" w:rsidR="006E0CA1" w:rsidRDefault="006E0CA1" w:rsidP="008E19F1">
      <w:pPr>
        <w:rPr>
          <w:rStyle w:val="Emphasis"/>
          <w:rFonts w:asciiTheme="minorHAnsi" w:eastAsiaTheme="minorHAnsi" w:hAnsiTheme="minorHAnsi" w:cstheme="minorBidi"/>
          <w:iCs w:val="0"/>
          <w:color w:val="000000" w:themeColor="text1"/>
          <w:sz w:val="20"/>
          <w:szCs w:val="20"/>
        </w:rPr>
      </w:pPr>
    </w:p>
    <w:p w14:paraId="7A3CE733" w14:textId="77777777" w:rsidR="00BD4FEC" w:rsidRDefault="00BD4FEC" w:rsidP="008E19F1">
      <w:pPr>
        <w:rPr>
          <w:rStyle w:val="Emphasis"/>
          <w:rFonts w:asciiTheme="minorHAnsi" w:eastAsiaTheme="minorHAnsi" w:hAnsiTheme="minorHAnsi" w:cstheme="minorBidi"/>
          <w:iCs w:val="0"/>
          <w:color w:val="000000" w:themeColor="text1"/>
          <w:sz w:val="20"/>
          <w:szCs w:val="20"/>
        </w:rPr>
      </w:pPr>
    </w:p>
    <w:p w14:paraId="4BC45A51" w14:textId="77777777" w:rsidR="00BD4FEC" w:rsidRPr="00BD4FEC" w:rsidRDefault="00BD4FEC" w:rsidP="00BD4FEC">
      <w:pPr>
        <w:rPr>
          <w:rFonts w:asciiTheme="minorHAnsi" w:hAnsiTheme="minorHAnsi"/>
          <w:sz w:val="20"/>
          <w:szCs w:val="20"/>
        </w:rPr>
      </w:pPr>
      <w:r>
        <w:rPr>
          <w:rStyle w:val="Emphasis"/>
          <w:rFonts w:asciiTheme="minorHAnsi" w:eastAsiaTheme="minorHAnsi" w:hAnsiTheme="minorHAnsi" w:cstheme="minorBidi"/>
          <w:iCs w:val="0"/>
          <w:color w:val="000000" w:themeColor="text1"/>
          <w:sz w:val="20"/>
          <w:szCs w:val="20"/>
        </w:rPr>
        <w:t xml:space="preserve">Smith, A.A. (2018, August 21). States attempt closing racial gaps to improve graduation. </w:t>
      </w:r>
      <w:r w:rsidRPr="00BD4FEC">
        <w:rPr>
          <w:rStyle w:val="Emphasis"/>
          <w:rFonts w:asciiTheme="minorHAnsi" w:eastAsiaTheme="minorHAnsi" w:hAnsiTheme="minorHAnsi" w:cstheme="minorBidi"/>
          <w:i/>
          <w:color w:val="000000" w:themeColor="text1"/>
          <w:sz w:val="20"/>
          <w:szCs w:val="20"/>
        </w:rPr>
        <w:t>Inside Higher Ed</w:t>
      </w:r>
      <w:r>
        <w:rPr>
          <w:rStyle w:val="Emphasis"/>
          <w:rFonts w:asciiTheme="minorHAnsi" w:eastAsiaTheme="minorHAnsi" w:hAnsiTheme="minorHAnsi" w:cstheme="minorBidi"/>
          <w:iCs w:val="0"/>
          <w:color w:val="000000" w:themeColor="text1"/>
          <w:sz w:val="20"/>
          <w:szCs w:val="20"/>
        </w:rPr>
        <w:t xml:space="preserve">. Retrieved from </w:t>
      </w:r>
      <w:hyperlink r:id="rId39" w:history="1">
        <w:r w:rsidRPr="00BD4FEC">
          <w:rPr>
            <w:rStyle w:val="Hyperlink"/>
            <w:rFonts w:asciiTheme="minorHAnsi" w:hAnsiTheme="minorHAnsi"/>
            <w:sz w:val="20"/>
            <w:szCs w:val="20"/>
          </w:rPr>
          <w:t>https://www.insidehighered.com/news/2018/08/21/states-showing-some-progress-closing-racial-equity-gaps</w:t>
        </w:r>
      </w:hyperlink>
    </w:p>
    <w:p w14:paraId="3E14E9D0" w14:textId="77777777" w:rsidR="00BD4FEC" w:rsidRDefault="00BD4FEC" w:rsidP="008E19F1">
      <w:pPr>
        <w:rPr>
          <w:rStyle w:val="Emphasis"/>
          <w:rFonts w:asciiTheme="minorHAnsi" w:eastAsiaTheme="minorHAnsi" w:hAnsiTheme="minorHAnsi" w:cstheme="minorBidi"/>
          <w:iCs w:val="0"/>
          <w:color w:val="000000" w:themeColor="text1"/>
          <w:sz w:val="20"/>
          <w:szCs w:val="20"/>
        </w:rPr>
      </w:pPr>
    </w:p>
    <w:p w14:paraId="729185BD" w14:textId="0D7E797B" w:rsidR="00C854BC" w:rsidRPr="008E19F1" w:rsidRDefault="00CC4B36" w:rsidP="008E19F1">
      <w:pPr>
        <w:rPr>
          <w:rStyle w:val="Emphasis"/>
          <w:rFonts w:asciiTheme="minorHAnsi" w:eastAsiaTheme="minorHAnsi" w:hAnsiTheme="minorHAnsi" w:cstheme="minorBidi"/>
          <w:iCs w:val="0"/>
          <w:color w:val="000000" w:themeColor="text1"/>
          <w:sz w:val="20"/>
          <w:szCs w:val="20"/>
        </w:rPr>
      </w:pPr>
      <w:r>
        <w:rPr>
          <w:rStyle w:val="Emphasis"/>
          <w:rFonts w:asciiTheme="minorHAnsi" w:eastAsiaTheme="minorHAnsi" w:hAnsiTheme="minorHAnsi" w:cstheme="minorBidi"/>
          <w:iCs w:val="0"/>
          <w:color w:val="000000" w:themeColor="text1"/>
          <w:sz w:val="20"/>
          <w:szCs w:val="20"/>
        </w:rPr>
        <w:t xml:space="preserve">Stewart, D.L. (2018). Minding the gap between diversity and institutional transformation: Eight proposals for enacting institutional change. </w:t>
      </w:r>
      <w:r w:rsidRPr="00CC4B36">
        <w:rPr>
          <w:rStyle w:val="Emphasis"/>
          <w:rFonts w:asciiTheme="minorHAnsi" w:eastAsiaTheme="minorHAnsi" w:hAnsiTheme="minorHAnsi" w:cstheme="minorBidi"/>
          <w:i/>
          <w:color w:val="000000" w:themeColor="text1"/>
          <w:sz w:val="20"/>
          <w:szCs w:val="20"/>
        </w:rPr>
        <w:t>Teachers College Record, 120</w:t>
      </w:r>
      <w:r>
        <w:rPr>
          <w:rStyle w:val="Emphasis"/>
          <w:rFonts w:asciiTheme="minorHAnsi" w:eastAsiaTheme="minorHAnsi" w:hAnsiTheme="minorHAnsi" w:cstheme="minorBidi"/>
          <w:iCs w:val="0"/>
          <w:color w:val="000000" w:themeColor="text1"/>
          <w:sz w:val="20"/>
          <w:szCs w:val="20"/>
        </w:rPr>
        <w:t xml:space="preserve">(14). </w:t>
      </w:r>
    </w:p>
    <w:sectPr w:rsidR="00C854BC" w:rsidRPr="008E19F1" w:rsidSect="005669C2">
      <w:footerReference w:type="default" r:id="rId40"/>
      <w:footerReference w:type="first" r:id="rId41"/>
      <w:pgSz w:w="12240" w:h="15840"/>
      <w:pgMar w:top="1440" w:right="180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30AA0" w14:textId="77777777" w:rsidR="004751C1" w:rsidRDefault="004751C1">
      <w:r>
        <w:separator/>
      </w:r>
    </w:p>
  </w:endnote>
  <w:endnote w:type="continuationSeparator" w:id="0">
    <w:p w14:paraId="03182C10" w14:textId="77777777" w:rsidR="004751C1" w:rsidRDefault="0047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392255"/>
      <w:docPartObj>
        <w:docPartGallery w:val="Page Numbers (Bottom of Page)"/>
        <w:docPartUnique/>
      </w:docPartObj>
    </w:sdtPr>
    <w:sdtEndPr>
      <w:rPr>
        <w:noProof/>
      </w:rPr>
    </w:sdtEndPr>
    <w:sdtContent>
      <w:p w14:paraId="7A8A309D" w14:textId="08A9CAF4" w:rsidR="0055435B" w:rsidRDefault="0055435B">
        <w:pPr>
          <w:pStyle w:val="Footer"/>
        </w:pPr>
        <w:r>
          <w:fldChar w:fldCharType="begin"/>
        </w:r>
        <w:r>
          <w:instrText xml:space="preserve"> PAGE   \* MERGEFORMAT </w:instrText>
        </w:r>
        <w:r>
          <w:fldChar w:fldCharType="separate"/>
        </w:r>
        <w:r w:rsidR="000B0AD8">
          <w:rPr>
            <w:noProof/>
          </w:rPr>
          <w:t>19</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889591"/>
      <w:docPartObj>
        <w:docPartGallery w:val="Page Numbers (Bottom of Page)"/>
        <w:docPartUnique/>
      </w:docPartObj>
    </w:sdtPr>
    <w:sdtEndPr>
      <w:rPr>
        <w:noProof/>
      </w:rPr>
    </w:sdtEndPr>
    <w:sdtContent>
      <w:p w14:paraId="702C4748" w14:textId="43B30587" w:rsidR="0055435B" w:rsidRDefault="0055435B">
        <w:pPr>
          <w:pStyle w:val="Footer"/>
        </w:pPr>
        <w:r>
          <w:fldChar w:fldCharType="begin"/>
        </w:r>
        <w:r>
          <w:instrText xml:space="preserve"> PAGE   \* MERGEFORMAT </w:instrText>
        </w:r>
        <w:r>
          <w:fldChar w:fldCharType="separate"/>
        </w:r>
        <w:r w:rsidR="000B0AD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2468E" w14:textId="77777777" w:rsidR="004751C1" w:rsidRDefault="004751C1">
      <w:r>
        <w:separator/>
      </w:r>
    </w:p>
  </w:footnote>
  <w:footnote w:type="continuationSeparator" w:id="0">
    <w:p w14:paraId="2A96C85E" w14:textId="77777777" w:rsidR="004751C1" w:rsidRDefault="004751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415E"/>
    <w:multiLevelType w:val="multilevel"/>
    <w:tmpl w:val="B39CF626"/>
    <w:lvl w:ilvl="0">
      <w:start w:val="1"/>
      <w:numFmt w:val="bullet"/>
      <w:lvlText w:val=""/>
      <w:lvlJc w:val="left"/>
      <w:pPr>
        <w:ind w:left="0" w:hanging="360"/>
      </w:pPr>
      <w:rPr>
        <w:rFonts w:ascii="Symbol" w:hAnsi="Symbol" w:hint="default"/>
        <w:sz w:val="20"/>
      </w:rPr>
    </w:lvl>
    <w:lvl w:ilvl="1">
      <w:start w:val="1"/>
      <w:numFmt w:val="bullet"/>
      <w:lvlText w:val=""/>
      <w:lvlJc w:val="left"/>
      <w:pPr>
        <w:ind w:left="720" w:hanging="360"/>
      </w:pPr>
      <w:rPr>
        <w:rFonts w:ascii="Symbol" w:hAnsi="Symbol" w:hint="default"/>
        <w:color w:val="000000" w:themeColor="text1"/>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1" w15:restartNumberingAfterBreak="0">
    <w:nsid w:val="09942B8D"/>
    <w:multiLevelType w:val="multilevel"/>
    <w:tmpl w:val="A7C0F0D0"/>
    <w:lvl w:ilvl="0">
      <w:start w:val="1"/>
      <w:numFmt w:val="decimal"/>
      <w:lvlText w:val="%1."/>
      <w:lvlJc w:val="left"/>
      <w:pPr>
        <w:ind w:left="0" w:hanging="360"/>
      </w:pPr>
      <w:rPr>
        <w:rFonts w:ascii="Calibri" w:eastAsia="Times New Roman" w:hAnsi="Calibri" w:cs="Times New Roman"/>
        <w:sz w:val="20"/>
      </w:rPr>
    </w:lvl>
    <w:lvl w:ilvl="1">
      <w:start w:val="1"/>
      <w:numFmt w:val="bullet"/>
      <w:lvlText w:val=""/>
      <w:lvlJc w:val="left"/>
      <w:pPr>
        <w:ind w:left="720" w:hanging="360"/>
      </w:pPr>
      <w:rPr>
        <w:rFonts w:ascii="Symbol" w:hAnsi="Symbol" w:hint="default"/>
        <w:color w:val="000000" w:themeColor="text1"/>
        <w:sz w:val="20"/>
      </w:rPr>
    </w:lvl>
    <w:lvl w:ilvl="2">
      <w:start w:val="1"/>
      <w:numFmt w:val="decimal"/>
      <w:lvlText w:val="%3."/>
      <w:lvlJc w:val="left"/>
      <w:pPr>
        <w:ind w:left="1440" w:hanging="360"/>
      </w:pPr>
      <w:rPr>
        <w:rFonts w:ascii="Calibri" w:hAnsi="Calibri" w:hint="default"/>
        <w:sz w:val="22"/>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2" w15:restartNumberingAfterBreak="0">
    <w:nsid w:val="15867B39"/>
    <w:multiLevelType w:val="multilevel"/>
    <w:tmpl w:val="A7C0F0D0"/>
    <w:lvl w:ilvl="0">
      <w:start w:val="1"/>
      <w:numFmt w:val="decimal"/>
      <w:lvlText w:val="%1."/>
      <w:lvlJc w:val="left"/>
      <w:pPr>
        <w:ind w:left="0" w:hanging="360"/>
      </w:pPr>
      <w:rPr>
        <w:rFonts w:ascii="Calibri" w:eastAsia="Times New Roman" w:hAnsi="Calibri" w:cs="Times New Roman"/>
        <w:sz w:val="20"/>
      </w:rPr>
    </w:lvl>
    <w:lvl w:ilvl="1">
      <w:start w:val="1"/>
      <w:numFmt w:val="bullet"/>
      <w:lvlText w:val=""/>
      <w:lvlJc w:val="left"/>
      <w:pPr>
        <w:ind w:left="720" w:hanging="360"/>
      </w:pPr>
      <w:rPr>
        <w:rFonts w:ascii="Symbol" w:hAnsi="Symbol" w:hint="default"/>
        <w:color w:val="000000" w:themeColor="text1"/>
        <w:sz w:val="20"/>
      </w:rPr>
    </w:lvl>
    <w:lvl w:ilvl="2">
      <w:start w:val="1"/>
      <w:numFmt w:val="decimal"/>
      <w:lvlText w:val="%3."/>
      <w:lvlJc w:val="left"/>
      <w:pPr>
        <w:ind w:left="1440" w:hanging="360"/>
      </w:pPr>
      <w:rPr>
        <w:rFonts w:ascii="Calibri" w:hAnsi="Calibri" w:hint="default"/>
        <w:sz w:val="22"/>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3" w15:restartNumberingAfterBreak="0">
    <w:nsid w:val="25BD787D"/>
    <w:multiLevelType w:val="hybridMultilevel"/>
    <w:tmpl w:val="12BAEDCA"/>
    <w:lvl w:ilvl="0" w:tplc="DFD0C9A0">
      <w:start w:val="1"/>
      <w:numFmt w:val="decimal"/>
      <w:lvlText w:val="%1."/>
      <w:lvlJc w:val="left"/>
      <w:pPr>
        <w:ind w:left="1080" w:hanging="720"/>
      </w:pPr>
      <w:rPr>
        <w:rFonts w:hint="default"/>
        <w:b/>
        <w:bCs/>
        <w:i w:val="0"/>
        <w:i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D1F1C"/>
    <w:multiLevelType w:val="multilevel"/>
    <w:tmpl w:val="A7C0F0D0"/>
    <w:lvl w:ilvl="0">
      <w:start w:val="1"/>
      <w:numFmt w:val="decimal"/>
      <w:lvlText w:val="%1."/>
      <w:lvlJc w:val="left"/>
      <w:pPr>
        <w:ind w:left="0" w:hanging="360"/>
      </w:pPr>
      <w:rPr>
        <w:rFonts w:ascii="Calibri" w:eastAsia="Times New Roman" w:hAnsi="Calibri" w:cs="Times New Roman"/>
        <w:sz w:val="20"/>
      </w:rPr>
    </w:lvl>
    <w:lvl w:ilvl="1">
      <w:start w:val="1"/>
      <w:numFmt w:val="bullet"/>
      <w:lvlText w:val=""/>
      <w:lvlJc w:val="left"/>
      <w:pPr>
        <w:ind w:left="720" w:hanging="360"/>
      </w:pPr>
      <w:rPr>
        <w:rFonts w:ascii="Symbol" w:hAnsi="Symbol" w:hint="default"/>
        <w:color w:val="000000" w:themeColor="text1"/>
        <w:sz w:val="20"/>
      </w:rPr>
    </w:lvl>
    <w:lvl w:ilvl="2">
      <w:start w:val="1"/>
      <w:numFmt w:val="decimal"/>
      <w:lvlText w:val="%3."/>
      <w:lvlJc w:val="left"/>
      <w:pPr>
        <w:ind w:left="1440" w:hanging="360"/>
      </w:pPr>
      <w:rPr>
        <w:rFonts w:ascii="Calibri" w:hAnsi="Calibri" w:hint="default"/>
        <w:sz w:val="22"/>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5" w15:restartNumberingAfterBreak="0">
    <w:nsid w:val="4F7629FE"/>
    <w:multiLevelType w:val="multilevel"/>
    <w:tmpl w:val="A7C0F0D0"/>
    <w:lvl w:ilvl="0">
      <w:start w:val="1"/>
      <w:numFmt w:val="decimal"/>
      <w:lvlText w:val="%1."/>
      <w:lvlJc w:val="left"/>
      <w:pPr>
        <w:ind w:left="0" w:hanging="360"/>
      </w:pPr>
      <w:rPr>
        <w:rFonts w:ascii="Calibri" w:eastAsia="Times New Roman" w:hAnsi="Calibri" w:cs="Times New Roman"/>
        <w:sz w:val="20"/>
      </w:rPr>
    </w:lvl>
    <w:lvl w:ilvl="1">
      <w:start w:val="1"/>
      <w:numFmt w:val="bullet"/>
      <w:lvlText w:val=""/>
      <w:lvlJc w:val="left"/>
      <w:pPr>
        <w:ind w:left="720" w:hanging="360"/>
      </w:pPr>
      <w:rPr>
        <w:rFonts w:ascii="Symbol" w:hAnsi="Symbol" w:hint="default"/>
        <w:color w:val="000000" w:themeColor="text1"/>
        <w:sz w:val="20"/>
      </w:rPr>
    </w:lvl>
    <w:lvl w:ilvl="2">
      <w:start w:val="1"/>
      <w:numFmt w:val="decimal"/>
      <w:lvlText w:val="%3."/>
      <w:lvlJc w:val="left"/>
      <w:pPr>
        <w:ind w:left="1440" w:hanging="360"/>
      </w:pPr>
      <w:rPr>
        <w:rFonts w:ascii="Calibri" w:hAnsi="Calibri" w:hint="default"/>
        <w:sz w:val="22"/>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6"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4F2988"/>
    <w:multiLevelType w:val="multilevel"/>
    <w:tmpl w:val="13669FC0"/>
    <w:lvl w:ilvl="0">
      <w:start w:val="1"/>
      <w:numFmt w:val="decimal"/>
      <w:lvlText w:val="%1."/>
      <w:lvlJc w:val="left"/>
      <w:pPr>
        <w:ind w:left="360" w:hanging="360"/>
      </w:pPr>
      <w:rPr>
        <w:rFonts w:ascii="Calibri" w:eastAsia="Times New Roman" w:hAnsi="Calibri" w:cs="Times New Roman"/>
        <w:sz w:val="20"/>
      </w:rPr>
    </w:lvl>
    <w:lvl w:ilvl="1">
      <w:start w:val="1"/>
      <w:numFmt w:val="decimal"/>
      <w:lvlText w:val="%2."/>
      <w:lvlJc w:val="left"/>
      <w:pPr>
        <w:ind w:left="1080" w:hanging="360"/>
      </w:pPr>
      <w:rPr>
        <w:rFonts w:hint="default"/>
        <w:color w:val="000000" w:themeColor="text1"/>
        <w:sz w:val="20"/>
      </w:rPr>
    </w:lvl>
    <w:lvl w:ilvl="2">
      <w:start w:val="1"/>
      <w:numFmt w:val="decimal"/>
      <w:lvlText w:val="%3."/>
      <w:lvlJc w:val="left"/>
      <w:pPr>
        <w:ind w:left="1800" w:hanging="360"/>
      </w:pPr>
      <w:rPr>
        <w:rFonts w:ascii="Calibri" w:hAnsi="Calibri" w:hint="default"/>
        <w:sz w:val="22"/>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8" w15:restartNumberingAfterBreak="0">
    <w:nsid w:val="651B7F5E"/>
    <w:multiLevelType w:val="multilevel"/>
    <w:tmpl w:val="27DA286A"/>
    <w:lvl w:ilvl="0">
      <w:start w:val="1"/>
      <w:numFmt w:val="bullet"/>
      <w:lvlText w:val=""/>
      <w:lvlJc w:val="left"/>
      <w:pPr>
        <w:ind w:left="0" w:hanging="360"/>
      </w:pPr>
      <w:rPr>
        <w:rFonts w:ascii="Symbol" w:hAnsi="Symbol" w:hint="default"/>
        <w:sz w:val="20"/>
      </w:rPr>
    </w:lvl>
    <w:lvl w:ilvl="1">
      <w:start w:val="1"/>
      <w:numFmt w:val="bullet"/>
      <w:lvlText w:val=""/>
      <w:lvlJc w:val="left"/>
      <w:pPr>
        <w:ind w:left="720" w:hanging="360"/>
      </w:pPr>
      <w:rPr>
        <w:rFonts w:ascii="Symbol" w:hAnsi="Symbol" w:hint="default"/>
        <w:color w:val="000000" w:themeColor="text1"/>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9" w15:restartNumberingAfterBreak="0">
    <w:nsid w:val="70B06AAE"/>
    <w:multiLevelType w:val="multilevel"/>
    <w:tmpl w:val="B39CF626"/>
    <w:lvl w:ilvl="0">
      <w:start w:val="1"/>
      <w:numFmt w:val="bullet"/>
      <w:lvlText w:val=""/>
      <w:lvlJc w:val="left"/>
      <w:pPr>
        <w:ind w:left="0" w:hanging="360"/>
      </w:pPr>
      <w:rPr>
        <w:rFonts w:ascii="Symbol" w:hAnsi="Symbol" w:hint="default"/>
        <w:sz w:val="20"/>
      </w:rPr>
    </w:lvl>
    <w:lvl w:ilvl="1">
      <w:start w:val="1"/>
      <w:numFmt w:val="bullet"/>
      <w:lvlText w:val=""/>
      <w:lvlJc w:val="left"/>
      <w:pPr>
        <w:ind w:left="720" w:hanging="360"/>
      </w:pPr>
      <w:rPr>
        <w:rFonts w:ascii="Symbol" w:hAnsi="Symbol" w:hint="default"/>
        <w:color w:val="000000" w:themeColor="text1"/>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10" w15:restartNumberingAfterBreak="0">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7556D1"/>
    <w:multiLevelType w:val="multilevel"/>
    <w:tmpl w:val="B39CF626"/>
    <w:lvl w:ilvl="0">
      <w:start w:val="1"/>
      <w:numFmt w:val="bullet"/>
      <w:lvlText w:val=""/>
      <w:lvlJc w:val="left"/>
      <w:pPr>
        <w:ind w:left="0" w:hanging="360"/>
      </w:pPr>
      <w:rPr>
        <w:rFonts w:ascii="Symbol" w:hAnsi="Symbol" w:hint="default"/>
        <w:sz w:val="20"/>
      </w:rPr>
    </w:lvl>
    <w:lvl w:ilvl="1">
      <w:start w:val="1"/>
      <w:numFmt w:val="bullet"/>
      <w:lvlText w:val=""/>
      <w:lvlJc w:val="left"/>
      <w:pPr>
        <w:ind w:left="720" w:hanging="360"/>
      </w:pPr>
      <w:rPr>
        <w:rFonts w:ascii="Symbol" w:hAnsi="Symbol" w:hint="default"/>
        <w:color w:val="000000" w:themeColor="text1"/>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12" w15:restartNumberingAfterBreak="0">
    <w:nsid w:val="7DF02F02"/>
    <w:multiLevelType w:val="multilevel"/>
    <w:tmpl w:val="B39CF626"/>
    <w:lvl w:ilvl="0">
      <w:start w:val="1"/>
      <w:numFmt w:val="bullet"/>
      <w:lvlText w:val=""/>
      <w:lvlJc w:val="left"/>
      <w:pPr>
        <w:ind w:left="0" w:hanging="360"/>
      </w:pPr>
      <w:rPr>
        <w:rFonts w:ascii="Symbol" w:hAnsi="Symbol" w:hint="default"/>
        <w:sz w:val="20"/>
      </w:rPr>
    </w:lvl>
    <w:lvl w:ilvl="1">
      <w:start w:val="1"/>
      <w:numFmt w:val="bullet"/>
      <w:lvlText w:val=""/>
      <w:lvlJc w:val="left"/>
      <w:pPr>
        <w:ind w:left="720" w:hanging="360"/>
      </w:pPr>
      <w:rPr>
        <w:rFonts w:ascii="Symbol" w:hAnsi="Symbol" w:hint="default"/>
        <w:color w:val="000000" w:themeColor="text1"/>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num w:numId="1">
    <w:abstractNumId w:val="10"/>
  </w:num>
  <w:num w:numId="2">
    <w:abstractNumId w:val="6"/>
  </w:num>
  <w:num w:numId="3">
    <w:abstractNumId w:val="3"/>
  </w:num>
  <w:num w:numId="4">
    <w:abstractNumId w:val="1"/>
  </w:num>
  <w:num w:numId="5">
    <w:abstractNumId w:val="8"/>
  </w:num>
  <w:num w:numId="6">
    <w:abstractNumId w:val="9"/>
  </w:num>
  <w:num w:numId="7">
    <w:abstractNumId w:val="12"/>
  </w:num>
  <w:num w:numId="8">
    <w:abstractNumId w:val="0"/>
  </w:num>
  <w:num w:numId="9">
    <w:abstractNumId w:val="11"/>
  </w:num>
  <w:num w:numId="10">
    <w:abstractNumId w:val="7"/>
  </w:num>
  <w:num w:numId="11">
    <w:abstractNumId w:val="4"/>
  </w:num>
  <w:num w:numId="12">
    <w:abstractNumId w:val="5"/>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B70"/>
    <w:rsid w:val="000123F9"/>
    <w:rsid w:val="00014B11"/>
    <w:rsid w:val="00015CBA"/>
    <w:rsid w:val="000168F8"/>
    <w:rsid w:val="00017961"/>
    <w:rsid w:val="00025C66"/>
    <w:rsid w:val="0003426A"/>
    <w:rsid w:val="00035CFC"/>
    <w:rsid w:val="00080DBE"/>
    <w:rsid w:val="00081AE5"/>
    <w:rsid w:val="00087458"/>
    <w:rsid w:val="00094FDA"/>
    <w:rsid w:val="00096B70"/>
    <w:rsid w:val="000A21F0"/>
    <w:rsid w:val="000B0AD8"/>
    <w:rsid w:val="000B34F0"/>
    <w:rsid w:val="000D5358"/>
    <w:rsid w:val="000E493E"/>
    <w:rsid w:val="0011105F"/>
    <w:rsid w:val="001144EE"/>
    <w:rsid w:val="001148DC"/>
    <w:rsid w:val="00123458"/>
    <w:rsid w:val="00125DED"/>
    <w:rsid w:val="00130490"/>
    <w:rsid w:val="00192684"/>
    <w:rsid w:val="001A23C9"/>
    <w:rsid w:val="001A269F"/>
    <w:rsid w:val="001A5671"/>
    <w:rsid w:val="001C6F95"/>
    <w:rsid w:val="00203CF7"/>
    <w:rsid w:val="00205944"/>
    <w:rsid w:val="00221C79"/>
    <w:rsid w:val="002654A9"/>
    <w:rsid w:val="00266D32"/>
    <w:rsid w:val="00267111"/>
    <w:rsid w:val="0028157A"/>
    <w:rsid w:val="0028280D"/>
    <w:rsid w:val="002A37E5"/>
    <w:rsid w:val="002A6AA2"/>
    <w:rsid w:val="002B0DCD"/>
    <w:rsid w:val="002B1F52"/>
    <w:rsid w:val="002B4C4C"/>
    <w:rsid w:val="002F0CCD"/>
    <w:rsid w:val="00300505"/>
    <w:rsid w:val="00301F61"/>
    <w:rsid w:val="00304287"/>
    <w:rsid w:val="0031035F"/>
    <w:rsid w:val="003223C0"/>
    <w:rsid w:val="00326D38"/>
    <w:rsid w:val="0034591D"/>
    <w:rsid w:val="0038091B"/>
    <w:rsid w:val="003B5825"/>
    <w:rsid w:val="003C14D7"/>
    <w:rsid w:val="003C5872"/>
    <w:rsid w:val="0041335F"/>
    <w:rsid w:val="00414F89"/>
    <w:rsid w:val="004207AA"/>
    <w:rsid w:val="00445F9A"/>
    <w:rsid w:val="004478FC"/>
    <w:rsid w:val="00452CBA"/>
    <w:rsid w:val="00457F4C"/>
    <w:rsid w:val="00462133"/>
    <w:rsid w:val="004663C5"/>
    <w:rsid w:val="00467D8F"/>
    <w:rsid w:val="004751C1"/>
    <w:rsid w:val="004759B3"/>
    <w:rsid w:val="0048567E"/>
    <w:rsid w:val="004A0246"/>
    <w:rsid w:val="004B3C2C"/>
    <w:rsid w:val="004D72D6"/>
    <w:rsid w:val="004F11EF"/>
    <w:rsid w:val="004F164D"/>
    <w:rsid w:val="004F182E"/>
    <w:rsid w:val="004F77A5"/>
    <w:rsid w:val="005135FB"/>
    <w:rsid w:val="00522387"/>
    <w:rsid w:val="0055390E"/>
    <w:rsid w:val="0055435B"/>
    <w:rsid w:val="005669C2"/>
    <w:rsid w:val="00567902"/>
    <w:rsid w:val="005923B0"/>
    <w:rsid w:val="005A6283"/>
    <w:rsid w:val="005C4645"/>
    <w:rsid w:val="005C5F01"/>
    <w:rsid w:val="005D3FB5"/>
    <w:rsid w:val="005D660D"/>
    <w:rsid w:val="005E3FD0"/>
    <w:rsid w:val="00616121"/>
    <w:rsid w:val="006233A8"/>
    <w:rsid w:val="006277BE"/>
    <w:rsid w:val="00645295"/>
    <w:rsid w:val="006475D4"/>
    <w:rsid w:val="00657A28"/>
    <w:rsid w:val="00660677"/>
    <w:rsid w:val="0066131C"/>
    <w:rsid w:val="00663A1A"/>
    <w:rsid w:val="00666201"/>
    <w:rsid w:val="00686021"/>
    <w:rsid w:val="00686F26"/>
    <w:rsid w:val="00687519"/>
    <w:rsid w:val="00697207"/>
    <w:rsid w:val="006A2C55"/>
    <w:rsid w:val="006A4DFD"/>
    <w:rsid w:val="006B752C"/>
    <w:rsid w:val="006E0CA1"/>
    <w:rsid w:val="006E3991"/>
    <w:rsid w:val="006F685A"/>
    <w:rsid w:val="00703B89"/>
    <w:rsid w:val="00706707"/>
    <w:rsid w:val="00716ADA"/>
    <w:rsid w:val="007203E8"/>
    <w:rsid w:val="00721FF8"/>
    <w:rsid w:val="00740AAA"/>
    <w:rsid w:val="00742040"/>
    <w:rsid w:val="007567FE"/>
    <w:rsid w:val="00764861"/>
    <w:rsid w:val="00766A84"/>
    <w:rsid w:val="00776245"/>
    <w:rsid w:val="00783627"/>
    <w:rsid w:val="00785B1C"/>
    <w:rsid w:val="007874FC"/>
    <w:rsid w:val="00790E1B"/>
    <w:rsid w:val="00795470"/>
    <w:rsid w:val="007B0E74"/>
    <w:rsid w:val="007B786E"/>
    <w:rsid w:val="007C6910"/>
    <w:rsid w:val="007D319D"/>
    <w:rsid w:val="007E2CEB"/>
    <w:rsid w:val="007E5C8E"/>
    <w:rsid w:val="007F0C3B"/>
    <w:rsid w:val="008021BB"/>
    <w:rsid w:val="00812506"/>
    <w:rsid w:val="00823F08"/>
    <w:rsid w:val="00832B01"/>
    <w:rsid w:val="00844E68"/>
    <w:rsid w:val="0084664A"/>
    <w:rsid w:val="00847D9C"/>
    <w:rsid w:val="00862D66"/>
    <w:rsid w:val="0087690E"/>
    <w:rsid w:val="0087784D"/>
    <w:rsid w:val="008874FC"/>
    <w:rsid w:val="008B0ED3"/>
    <w:rsid w:val="008D1F12"/>
    <w:rsid w:val="008E19F1"/>
    <w:rsid w:val="008E3443"/>
    <w:rsid w:val="008E5A88"/>
    <w:rsid w:val="008E7CAE"/>
    <w:rsid w:val="008E7FD7"/>
    <w:rsid w:val="0090483A"/>
    <w:rsid w:val="0092026C"/>
    <w:rsid w:val="00922689"/>
    <w:rsid w:val="009516DF"/>
    <w:rsid w:val="00956BA4"/>
    <w:rsid w:val="00971FA1"/>
    <w:rsid w:val="00977C92"/>
    <w:rsid w:val="00991FA4"/>
    <w:rsid w:val="00996BBD"/>
    <w:rsid w:val="009B0331"/>
    <w:rsid w:val="009B329D"/>
    <w:rsid w:val="009C6AC6"/>
    <w:rsid w:val="009D0B75"/>
    <w:rsid w:val="009D4FC8"/>
    <w:rsid w:val="009E553D"/>
    <w:rsid w:val="009F72AF"/>
    <w:rsid w:val="00A00758"/>
    <w:rsid w:val="00A0108C"/>
    <w:rsid w:val="00A04BD2"/>
    <w:rsid w:val="00A07975"/>
    <w:rsid w:val="00A2536F"/>
    <w:rsid w:val="00A3065A"/>
    <w:rsid w:val="00A36E5B"/>
    <w:rsid w:val="00A3780D"/>
    <w:rsid w:val="00A44061"/>
    <w:rsid w:val="00A456C7"/>
    <w:rsid w:val="00A52626"/>
    <w:rsid w:val="00A745DB"/>
    <w:rsid w:val="00A77817"/>
    <w:rsid w:val="00A9447D"/>
    <w:rsid w:val="00A95A8F"/>
    <w:rsid w:val="00AA4B8D"/>
    <w:rsid w:val="00AB4914"/>
    <w:rsid w:val="00AB7D5B"/>
    <w:rsid w:val="00AC76E3"/>
    <w:rsid w:val="00AD43DA"/>
    <w:rsid w:val="00AE069F"/>
    <w:rsid w:val="00AF19E2"/>
    <w:rsid w:val="00B02DC8"/>
    <w:rsid w:val="00B118D9"/>
    <w:rsid w:val="00B1472D"/>
    <w:rsid w:val="00B17F02"/>
    <w:rsid w:val="00B22EDA"/>
    <w:rsid w:val="00B23642"/>
    <w:rsid w:val="00B333CD"/>
    <w:rsid w:val="00B4504D"/>
    <w:rsid w:val="00B52456"/>
    <w:rsid w:val="00B5447E"/>
    <w:rsid w:val="00B70BBE"/>
    <w:rsid w:val="00B74CA1"/>
    <w:rsid w:val="00B80EA6"/>
    <w:rsid w:val="00B837AA"/>
    <w:rsid w:val="00B86497"/>
    <w:rsid w:val="00B9105D"/>
    <w:rsid w:val="00BA484E"/>
    <w:rsid w:val="00BD1560"/>
    <w:rsid w:val="00BD4FEC"/>
    <w:rsid w:val="00BD65DB"/>
    <w:rsid w:val="00BE737E"/>
    <w:rsid w:val="00C00EBC"/>
    <w:rsid w:val="00C0421E"/>
    <w:rsid w:val="00C162C7"/>
    <w:rsid w:val="00C34612"/>
    <w:rsid w:val="00C353FA"/>
    <w:rsid w:val="00C36963"/>
    <w:rsid w:val="00C371D0"/>
    <w:rsid w:val="00C45CB3"/>
    <w:rsid w:val="00C5530D"/>
    <w:rsid w:val="00C56328"/>
    <w:rsid w:val="00C56655"/>
    <w:rsid w:val="00C66809"/>
    <w:rsid w:val="00C854BC"/>
    <w:rsid w:val="00CA5700"/>
    <w:rsid w:val="00CA7553"/>
    <w:rsid w:val="00CC46CF"/>
    <w:rsid w:val="00CC4B36"/>
    <w:rsid w:val="00CE7E2F"/>
    <w:rsid w:val="00D0774F"/>
    <w:rsid w:val="00D41CFE"/>
    <w:rsid w:val="00D43510"/>
    <w:rsid w:val="00DA13CB"/>
    <w:rsid w:val="00DB3E96"/>
    <w:rsid w:val="00DC1C5C"/>
    <w:rsid w:val="00DD4BF4"/>
    <w:rsid w:val="00DD7977"/>
    <w:rsid w:val="00DE00CF"/>
    <w:rsid w:val="00DF732F"/>
    <w:rsid w:val="00E0023F"/>
    <w:rsid w:val="00E04702"/>
    <w:rsid w:val="00E11502"/>
    <w:rsid w:val="00E3171B"/>
    <w:rsid w:val="00E47706"/>
    <w:rsid w:val="00E863F5"/>
    <w:rsid w:val="00EA61C4"/>
    <w:rsid w:val="00EC6803"/>
    <w:rsid w:val="00EF391B"/>
    <w:rsid w:val="00EF7CBF"/>
    <w:rsid w:val="00F2087A"/>
    <w:rsid w:val="00F569D2"/>
    <w:rsid w:val="00F648CE"/>
    <w:rsid w:val="00F84A13"/>
    <w:rsid w:val="00F8672B"/>
    <w:rsid w:val="00FA3C71"/>
    <w:rsid w:val="00FA605C"/>
    <w:rsid w:val="00FA693F"/>
    <w:rsid w:val="00FC4D98"/>
    <w:rsid w:val="00FD5817"/>
    <w:rsid w:val="00FD7C80"/>
    <w:rsid w:val="00FE7A57"/>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9A0DB"/>
  <w15:chartTrackingRefBased/>
  <w15:docId w15:val="{ECE4F842-7A26-B543-BDFE-A94CDF58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BF4"/>
    <w:pPr>
      <w:spacing w:after="0" w:line="240" w:lineRule="auto"/>
    </w:pPr>
    <w:rPr>
      <w:rFonts w:ascii="Times New Roman" w:eastAsia="Times New Roman" w:hAnsi="Times New Roman" w:cs="Times New Roman"/>
      <w:color w:val="auto"/>
      <w:lang w:eastAsia="en-US"/>
    </w:rPr>
  </w:style>
  <w:style w:type="paragraph" w:styleId="Heading1">
    <w:name w:val="heading 1"/>
    <w:basedOn w:val="Normal"/>
    <w:next w:val="Normal"/>
    <w:link w:val="Heading1Char"/>
    <w:uiPriority w:val="9"/>
    <w:qFormat/>
    <w:rsid w:val="00F84A13"/>
    <w:pPr>
      <w:keepNext/>
      <w:keepLines/>
      <w:spacing w:after="3700"/>
      <w:contextualSpacing/>
      <w:outlineLvl w:val="0"/>
    </w:pPr>
    <w:rPr>
      <w:rFonts w:asciiTheme="majorHAnsi" w:eastAsiaTheme="majorEastAsia" w:hAnsiTheme="majorHAnsi" w:cstheme="majorBidi"/>
      <w:b/>
      <w:caps/>
      <w:color w:val="2A2A2A" w:themeColor="text2"/>
      <w:sz w:val="90"/>
      <w:szCs w:val="32"/>
      <w:lang w:eastAsia="ja-JP"/>
    </w:rPr>
  </w:style>
  <w:style w:type="paragraph" w:styleId="Heading2">
    <w:name w:val="heading 2"/>
    <w:basedOn w:val="Normal"/>
    <w:next w:val="Normal"/>
    <w:link w:val="Heading2Char"/>
    <w:uiPriority w:val="9"/>
    <w:unhideWhenUsed/>
    <w:qFormat/>
    <w:rsid w:val="00F84A13"/>
    <w:pPr>
      <w:keepNext/>
      <w:keepLines/>
      <w:spacing w:before="40" w:after="280"/>
      <w:contextualSpacing/>
      <w:outlineLvl w:val="1"/>
    </w:pPr>
    <w:rPr>
      <w:rFonts w:asciiTheme="majorHAnsi" w:eastAsiaTheme="minorHAnsi" w:hAnsiTheme="majorHAnsi" w:cstheme="majorBidi"/>
      <w:b/>
      <w:caps/>
      <w:color w:val="2A2A2A" w:themeColor="text2"/>
      <w:sz w:val="28"/>
      <w:szCs w:val="26"/>
      <w:lang w:eastAsia="ja-JP"/>
    </w:rPr>
  </w:style>
  <w:style w:type="paragraph" w:styleId="Heading3">
    <w:name w:val="heading 3"/>
    <w:basedOn w:val="Normal"/>
    <w:next w:val="Normal"/>
    <w:link w:val="Heading3Char"/>
    <w:uiPriority w:val="9"/>
    <w:unhideWhenUsed/>
    <w:qFormat/>
    <w:rsid w:val="00F84A13"/>
    <w:pPr>
      <w:keepNext/>
      <w:keepLines/>
      <w:spacing w:before="317" w:after="317" w:line="312" w:lineRule="auto"/>
      <w:contextualSpacing/>
      <w:outlineLvl w:val="2"/>
    </w:pPr>
    <w:rPr>
      <w:rFonts w:asciiTheme="majorHAnsi" w:eastAsiaTheme="majorEastAsia" w:hAnsiTheme="majorHAnsi" w:cstheme="majorBidi"/>
      <w:b/>
      <w:color w:val="EB130B" w:themeColor="accent1" w:themeShade="BF"/>
      <w:lang w:eastAsia="ja-JP"/>
    </w:rPr>
  </w:style>
  <w:style w:type="paragraph" w:styleId="Heading4">
    <w:name w:val="heading 4"/>
    <w:basedOn w:val="Normal"/>
    <w:next w:val="Normal"/>
    <w:link w:val="Heading4Char"/>
    <w:uiPriority w:val="9"/>
    <w:unhideWhenUsed/>
    <w:qFormat/>
    <w:rsid w:val="00F84A13"/>
    <w:pPr>
      <w:keepNext/>
      <w:keepLines/>
      <w:spacing w:before="317" w:after="317" w:line="312" w:lineRule="auto"/>
      <w:contextualSpacing/>
      <w:outlineLvl w:val="3"/>
    </w:pPr>
    <w:rPr>
      <w:rFonts w:asciiTheme="majorHAnsi" w:eastAsiaTheme="majorEastAsia" w:hAnsiTheme="majorHAnsi" w:cstheme="majorBidi"/>
      <w:b/>
      <w:i/>
      <w:iCs/>
      <w:color w:val="2A2A2A" w:themeColor="text2"/>
      <w:lang w:eastAsia="ja-JP"/>
    </w:rPr>
  </w:style>
  <w:style w:type="paragraph" w:styleId="Heading5">
    <w:name w:val="heading 5"/>
    <w:basedOn w:val="Normal"/>
    <w:next w:val="Normal"/>
    <w:link w:val="Heading5Char"/>
    <w:uiPriority w:val="9"/>
    <w:unhideWhenUsed/>
    <w:qFormat/>
    <w:rsid w:val="00F84A13"/>
    <w:pPr>
      <w:keepNext/>
      <w:keepLines/>
      <w:spacing w:before="317" w:after="317" w:line="312" w:lineRule="auto"/>
      <w:outlineLvl w:val="4"/>
    </w:pPr>
    <w:rPr>
      <w:rFonts w:asciiTheme="majorHAnsi" w:eastAsiaTheme="majorEastAsia" w:hAnsiTheme="majorHAnsi" w:cstheme="majorBidi"/>
      <w:b/>
      <w:i/>
      <w:color w:val="5F5F5F" w:themeColor="text2" w:themeTint="BF"/>
      <w:lang w:eastAsia="ja-JP"/>
    </w:rPr>
  </w:style>
  <w:style w:type="paragraph" w:styleId="Heading6">
    <w:name w:val="heading 6"/>
    <w:basedOn w:val="Normal"/>
    <w:next w:val="Normal"/>
    <w:link w:val="Heading6Char"/>
    <w:uiPriority w:val="9"/>
    <w:semiHidden/>
    <w:unhideWhenUsed/>
    <w:qFormat/>
    <w:rsid w:val="00F84A13"/>
    <w:pPr>
      <w:keepNext/>
      <w:keepLines/>
      <w:spacing w:before="317" w:after="317" w:line="312" w:lineRule="auto"/>
      <w:contextualSpacing/>
      <w:outlineLvl w:val="5"/>
    </w:pPr>
    <w:rPr>
      <w:rFonts w:asciiTheme="majorHAnsi" w:eastAsiaTheme="majorEastAsia" w:hAnsiTheme="majorHAnsi" w:cstheme="majorBidi"/>
      <w:b/>
      <w:caps/>
      <w:color w:val="2A2A2A" w:themeColor="text2"/>
      <w:lang w:eastAsia="ja-JP"/>
    </w:rPr>
  </w:style>
  <w:style w:type="paragraph" w:styleId="Heading7">
    <w:name w:val="heading 7"/>
    <w:basedOn w:val="Normal"/>
    <w:next w:val="Normal"/>
    <w:link w:val="Heading7Char"/>
    <w:uiPriority w:val="9"/>
    <w:semiHidden/>
    <w:unhideWhenUsed/>
    <w:qFormat/>
    <w:rsid w:val="00F84A13"/>
    <w:pPr>
      <w:keepNext/>
      <w:keepLines/>
      <w:spacing w:before="317" w:after="317" w:line="312" w:lineRule="auto"/>
      <w:contextualSpacing/>
      <w:outlineLvl w:val="6"/>
    </w:pPr>
    <w:rPr>
      <w:rFonts w:asciiTheme="majorHAnsi" w:eastAsiaTheme="majorEastAsia" w:hAnsiTheme="majorHAnsi" w:cstheme="majorBidi"/>
      <w:b/>
      <w:iCs/>
      <w:color w:val="EB130B" w:themeColor="accent1" w:themeShade="BF"/>
      <w:sz w:val="22"/>
      <w:lang w:eastAsia="ja-JP"/>
    </w:rPr>
  </w:style>
  <w:style w:type="paragraph" w:styleId="Heading8">
    <w:name w:val="heading 8"/>
    <w:basedOn w:val="Normal"/>
    <w:next w:val="Normal"/>
    <w:link w:val="Heading8Char"/>
    <w:uiPriority w:val="9"/>
    <w:semiHidden/>
    <w:unhideWhenUsed/>
    <w:qFormat/>
    <w:rsid w:val="00F84A13"/>
    <w:pPr>
      <w:keepNext/>
      <w:keepLines/>
      <w:spacing w:before="317" w:after="317" w:line="312" w:lineRule="auto"/>
      <w:contextualSpacing/>
      <w:outlineLvl w:val="7"/>
    </w:pPr>
    <w:rPr>
      <w:rFonts w:asciiTheme="majorHAnsi" w:eastAsiaTheme="majorEastAsia" w:hAnsiTheme="majorHAnsi" w:cstheme="majorBidi"/>
      <w:b/>
      <w:i/>
      <w:color w:val="2A2A2A" w:themeColor="text2"/>
      <w:sz w:val="22"/>
      <w:szCs w:val="21"/>
      <w:lang w:eastAsia="ja-JP"/>
    </w:rPr>
  </w:style>
  <w:style w:type="paragraph" w:styleId="Heading9">
    <w:name w:val="heading 9"/>
    <w:basedOn w:val="Normal"/>
    <w:next w:val="Normal"/>
    <w:link w:val="Heading9Char"/>
    <w:uiPriority w:val="9"/>
    <w:semiHidden/>
    <w:unhideWhenUsed/>
    <w:qFormat/>
    <w:rsid w:val="00F84A13"/>
    <w:pPr>
      <w:keepNext/>
      <w:keepLines/>
      <w:spacing w:before="317" w:after="317" w:line="312" w:lineRule="auto"/>
      <w:contextualSpacing/>
      <w:outlineLvl w:val="8"/>
    </w:pPr>
    <w:rPr>
      <w:rFonts w:asciiTheme="majorHAnsi" w:eastAsiaTheme="majorEastAsia" w:hAnsiTheme="majorHAnsi" w:cstheme="majorBidi"/>
      <w:b/>
      <w:i/>
      <w:iCs/>
      <w:color w:val="5F5F5F" w:themeColor="text2" w:themeTint="BF"/>
      <w:sz w:val="22"/>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2A2A2A" w:themeColor="text2"/>
      <w:sz w:val="90"/>
      <w:szCs w:val="32"/>
    </w:rPr>
  </w:style>
  <w:style w:type="character" w:customStyle="1" w:styleId="Heading2Char">
    <w:name w:val="Heading 2 Char"/>
    <w:basedOn w:val="DefaultParagraphFont"/>
    <w:link w:val="Heading2"/>
    <w:uiPriority w:val="9"/>
    <w:rPr>
      <w:rFonts w:asciiTheme="majorHAnsi" w:hAnsiTheme="majorHAnsi" w:cstheme="majorBidi"/>
      <w:b/>
      <w:caps/>
      <w:color w:val="2A2A2A" w:themeColor="text2"/>
      <w:sz w:val="28"/>
      <w:szCs w:val="26"/>
    </w:rPr>
  </w:style>
  <w:style w:type="paragraph" w:styleId="ListBullet">
    <w:name w:val="List Bullet"/>
    <w:basedOn w:val="Normal"/>
    <w:uiPriority w:val="12"/>
    <w:qFormat/>
    <w:pPr>
      <w:numPr>
        <w:numId w:val="1"/>
      </w:numPr>
      <w:spacing w:after="160" w:line="312" w:lineRule="auto"/>
    </w:pPr>
    <w:rPr>
      <w:rFonts w:asciiTheme="minorHAnsi" w:eastAsiaTheme="minorHAnsi" w:hAnsiTheme="minorHAnsi" w:cstheme="minorBidi"/>
      <w:i/>
      <w:color w:val="5F5F5F" w:themeColor="text2" w:themeTint="BF"/>
      <w:szCs w:val="20"/>
      <w:lang w:eastAsia="ja-JP"/>
    </w:rPr>
  </w:style>
  <w:style w:type="character" w:styleId="PlaceholderText">
    <w:name w:val="Placeholder Text"/>
    <w:basedOn w:val="DefaultParagraphFont"/>
    <w:uiPriority w:val="99"/>
    <w:semiHidden/>
    <w:rsid w:val="00414F89"/>
    <w:rPr>
      <w:color w:val="404040" w:themeColor="text1" w:themeTint="BF"/>
    </w:rPr>
  </w:style>
  <w:style w:type="paragraph" w:styleId="Quote">
    <w:name w:val="Quote"/>
    <w:basedOn w:val="Normal"/>
    <w:next w:val="Normal"/>
    <w:link w:val="QuoteChar"/>
    <w:uiPriority w:val="10"/>
    <w:qFormat/>
    <w:rsid w:val="00414F89"/>
    <w:pPr>
      <w:spacing w:before="320" w:after="320" w:line="264" w:lineRule="auto"/>
      <w:contextualSpacing/>
    </w:pPr>
    <w:rPr>
      <w:rFonts w:asciiTheme="minorHAnsi" w:eastAsiaTheme="minorHAnsi" w:hAnsiTheme="minorHAnsi" w:cstheme="minorBidi"/>
      <w:b/>
      <w:iCs/>
      <w:color w:val="EB130B" w:themeColor="accent1" w:themeShade="BF"/>
      <w:sz w:val="54"/>
      <w:lang w:eastAsia="ja-JP"/>
    </w:rPr>
  </w:style>
  <w:style w:type="character" w:customStyle="1" w:styleId="QuoteChar">
    <w:name w:val="Quote Char"/>
    <w:basedOn w:val="DefaultParagraphFont"/>
    <w:link w:val="Quote"/>
    <w:uiPriority w:val="10"/>
    <w:rsid w:val="00414F89"/>
    <w:rPr>
      <w:b/>
      <w:iCs/>
      <w:color w:val="EB130B" w:themeColor="accent1" w:themeShade="BF"/>
      <w:sz w:val="5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4F89"/>
    <w:rPr>
      <w:rFonts w:asciiTheme="majorHAnsi" w:eastAsiaTheme="majorEastAsia" w:hAnsiTheme="majorHAnsi" w:cstheme="majorBidi"/>
      <w:b/>
      <w:color w:val="EB130B" w:themeColor="accent1" w:themeShade="BF"/>
    </w:rPr>
  </w:style>
  <w:style w:type="character" w:customStyle="1" w:styleId="Heading4Char">
    <w:name w:val="Heading 4 Char"/>
    <w:basedOn w:val="DefaultParagraphFont"/>
    <w:link w:val="Heading4"/>
    <w:uiPriority w:val="9"/>
    <w:rPr>
      <w:rFonts w:asciiTheme="majorHAnsi" w:eastAsiaTheme="majorEastAsia" w:hAnsiTheme="majorHAnsi" w:cstheme="majorBidi"/>
      <w:b/>
      <w:i/>
      <w:iCs/>
      <w:color w:val="2A2A2A" w:themeColor="text2"/>
    </w:rPr>
  </w:style>
  <w:style w:type="character" w:customStyle="1" w:styleId="Heading5Char">
    <w:name w:val="Heading 5 Char"/>
    <w:basedOn w:val="DefaultParagraphFont"/>
    <w:link w:val="Heading5"/>
    <w:uiPriority w:val="9"/>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aps/>
      <w:color w:val="2A2A2A" w:themeColor="text2"/>
    </w:rPr>
  </w:style>
  <w:style w:type="character" w:customStyle="1" w:styleId="Heading7Char">
    <w:name w:val="Heading 7 Char"/>
    <w:basedOn w:val="DefaultParagraphFont"/>
    <w:link w:val="Heading7"/>
    <w:uiPriority w:val="9"/>
    <w:semiHidden/>
    <w:rsid w:val="00F84A13"/>
    <w:rPr>
      <w:rFonts w:asciiTheme="majorHAnsi" w:eastAsiaTheme="majorEastAsia" w:hAnsiTheme="majorHAnsi" w:cstheme="majorBidi"/>
      <w:b/>
      <w:iCs/>
      <w:color w:val="EB130B" w:themeColor="accent1" w:themeShade="BF"/>
      <w:sz w:val="22"/>
    </w:rPr>
  </w:style>
  <w:style w:type="character" w:customStyle="1" w:styleId="Heading8Char">
    <w:name w:val="Heading 8 Char"/>
    <w:basedOn w:val="DefaultParagraphFont"/>
    <w:link w:val="Heading8"/>
    <w:uiPriority w:val="9"/>
    <w:semiHidden/>
    <w:rsid w:val="00F84A13"/>
    <w:rPr>
      <w:rFonts w:asciiTheme="majorHAnsi" w:eastAsiaTheme="majorEastAsia" w:hAnsiTheme="majorHAnsi" w:cstheme="majorBidi"/>
      <w:b/>
      <w:i/>
      <w:color w:val="2A2A2A" w:themeColor="text2"/>
      <w:sz w:val="22"/>
      <w:szCs w:val="21"/>
    </w:rPr>
  </w:style>
  <w:style w:type="paragraph" w:styleId="Index3">
    <w:name w:val="index 3"/>
    <w:basedOn w:val="Normal"/>
    <w:next w:val="Normal"/>
    <w:autoRedefine/>
    <w:uiPriority w:val="99"/>
    <w:semiHidden/>
    <w:unhideWhenUsed/>
    <w:rsid w:val="00414F89"/>
    <w:pPr>
      <w:spacing w:before="317" w:after="317"/>
      <w:ind w:left="720" w:hanging="245"/>
      <w:contextualSpacing/>
    </w:pPr>
    <w:rPr>
      <w:rFonts w:asciiTheme="minorHAnsi" w:eastAsiaTheme="minorHAnsi" w:hAnsiTheme="minorHAnsi" w:cstheme="minorBidi"/>
      <w:b/>
      <w:color w:val="EB130B" w:themeColor="accent1" w:themeShade="BF"/>
      <w:lang w:eastAsia="ja-JP"/>
    </w:rPr>
  </w:style>
  <w:style w:type="character" w:customStyle="1" w:styleId="Heading9Char">
    <w:name w:val="Heading 9 Char"/>
    <w:basedOn w:val="DefaultParagraphFont"/>
    <w:link w:val="Heading9"/>
    <w:uiPriority w:val="9"/>
    <w:semiHidden/>
    <w:rsid w:val="00F84A13"/>
    <w:rPr>
      <w:rFonts w:asciiTheme="majorHAnsi" w:eastAsiaTheme="majorEastAsia" w:hAnsiTheme="majorHAnsi" w:cstheme="majorBidi"/>
      <w:b/>
      <w:i/>
      <w:iCs/>
      <w:sz w:val="22"/>
      <w:szCs w:val="21"/>
    </w:rPr>
  </w:style>
  <w:style w:type="character" w:styleId="Emphasis">
    <w:name w:val="Emphasis"/>
    <w:basedOn w:val="DefaultParagraphFont"/>
    <w:uiPriority w:val="8"/>
    <w:qFormat/>
    <w:rsid w:val="00414F89"/>
    <w:rPr>
      <w:b w:val="0"/>
      <w:i w:val="0"/>
      <w:iCs/>
      <w:color w:val="EB130B" w:themeColor="accent1" w:themeShade="BF"/>
    </w:rPr>
  </w:style>
  <w:style w:type="paragraph" w:styleId="IntenseQuote">
    <w:name w:val="Intense Quote"/>
    <w:basedOn w:val="Normal"/>
    <w:next w:val="Normal"/>
    <w:link w:val="IntenseQuoteChar"/>
    <w:uiPriority w:val="30"/>
    <w:semiHidden/>
    <w:unhideWhenUsed/>
    <w:qFormat/>
    <w:pPr>
      <w:spacing w:before="320" w:after="320" w:line="264" w:lineRule="auto"/>
      <w:contextualSpacing/>
    </w:pPr>
    <w:rPr>
      <w:rFonts w:asciiTheme="minorHAnsi" w:eastAsiaTheme="minorHAnsi" w:hAnsiTheme="minorHAnsi" w:cstheme="minorBidi"/>
      <w:b/>
      <w:i/>
      <w:iCs/>
      <w:color w:val="F75952" w:themeColor="accent1"/>
      <w:sz w:val="54"/>
      <w:lang w:eastAsia="ja-JP"/>
    </w:rPr>
  </w:style>
  <w:style w:type="character" w:customStyle="1" w:styleId="IntenseQuoteChar">
    <w:name w:val="Intense Quote Char"/>
    <w:basedOn w:val="DefaultParagraphFont"/>
    <w:link w:val="IntenseQuote"/>
    <w:uiPriority w:val="30"/>
    <w:semiHidden/>
    <w:rPr>
      <w:b/>
      <w:i/>
      <w:iCs/>
      <w:color w:val="F75952" w:themeColor="accent1"/>
      <w:sz w:val="54"/>
    </w:rPr>
  </w:style>
  <w:style w:type="paragraph" w:styleId="ListParagraph">
    <w:name w:val="List Paragraph"/>
    <w:basedOn w:val="Normal"/>
    <w:uiPriority w:val="34"/>
    <w:unhideWhenUsed/>
    <w:qFormat/>
    <w:pPr>
      <w:spacing w:after="200" w:line="312" w:lineRule="auto"/>
      <w:contextualSpacing/>
    </w:pPr>
    <w:rPr>
      <w:rFonts w:asciiTheme="minorHAnsi" w:eastAsiaTheme="minorHAnsi" w:hAnsiTheme="minorHAnsi" w:cstheme="minorBidi"/>
      <w:i/>
      <w:color w:val="5F5F5F" w:themeColor="text2" w:themeTint="BF"/>
      <w:lang w:eastAsia="ja-JP"/>
    </w:rPr>
  </w:style>
  <w:style w:type="paragraph" w:styleId="Caption">
    <w:name w:val="caption"/>
    <w:basedOn w:val="Normal"/>
    <w:next w:val="Normal"/>
    <w:uiPriority w:val="35"/>
    <w:semiHidden/>
    <w:unhideWhenUsed/>
    <w:qFormat/>
    <w:rsid w:val="00F84A13"/>
    <w:pPr>
      <w:spacing w:after="200"/>
    </w:pPr>
    <w:rPr>
      <w:rFonts w:asciiTheme="minorHAnsi" w:eastAsiaTheme="minorHAnsi" w:hAnsiTheme="minorHAnsi" w:cstheme="minorBidi"/>
      <w:i/>
      <w:iCs/>
      <w:color w:val="5F5F5F" w:themeColor="text2" w:themeTint="BF"/>
      <w:sz w:val="22"/>
      <w:szCs w:val="18"/>
      <w:lang w:eastAsia="ja-JP"/>
    </w:rPr>
  </w:style>
  <w:style w:type="paragraph" w:styleId="TOCHeading">
    <w:name w:val="TOC Heading"/>
    <w:basedOn w:val="Heading1"/>
    <w:next w:val="Normal"/>
    <w:uiPriority w:val="38"/>
    <w:qFormat/>
    <w:pPr>
      <w:spacing w:after="1320"/>
      <w:outlineLvl w:val="9"/>
    </w:pPr>
  </w:style>
  <w:style w:type="paragraph" w:styleId="Footer">
    <w:name w:val="footer"/>
    <w:basedOn w:val="Normal"/>
    <w:link w:val="FooterChar"/>
    <w:uiPriority w:val="99"/>
    <w:unhideWhenUsed/>
    <w:qFormat/>
    <w:rPr>
      <w:rFonts w:asciiTheme="minorHAnsi" w:eastAsiaTheme="minorHAnsi" w:hAnsiTheme="minorHAnsi" w:cstheme="minorBidi"/>
      <w:b/>
      <w:color w:val="F75952" w:themeColor="accent1"/>
      <w:sz w:val="38"/>
      <w:szCs w:val="38"/>
      <w:lang w:eastAsia="ja-JP"/>
    </w:rPr>
  </w:style>
  <w:style w:type="character" w:customStyle="1" w:styleId="FooterChar">
    <w:name w:val="Footer Char"/>
    <w:basedOn w:val="DefaultParagraphFont"/>
    <w:link w:val="Footer"/>
    <w:uiPriority w:val="99"/>
    <w:rPr>
      <w:b/>
      <w:color w:val="F75952" w:themeColor="accent1"/>
      <w:sz w:val="38"/>
      <w:szCs w:val="38"/>
    </w:rPr>
  </w:style>
  <w:style w:type="paragraph" w:styleId="BalloonText">
    <w:name w:val="Balloon Text"/>
    <w:basedOn w:val="Normal"/>
    <w:link w:val="BalloonTextChar"/>
    <w:uiPriority w:val="99"/>
    <w:semiHidden/>
    <w:unhideWhenUsed/>
    <w:rsid w:val="00F84A13"/>
    <w:rPr>
      <w:rFonts w:ascii="Segoe UI" w:eastAsiaTheme="minorHAnsi" w:hAnsi="Segoe UI" w:cs="Segoe UI"/>
      <w:color w:val="5F5F5F" w:themeColor="text2" w:themeTint="BF"/>
      <w:sz w:val="22"/>
      <w:szCs w:val="18"/>
      <w:lang w:eastAsia="ja-JP"/>
    </w:rPr>
  </w:style>
  <w:style w:type="character" w:customStyle="1" w:styleId="BalloonTextChar">
    <w:name w:val="Balloon Text Char"/>
    <w:basedOn w:val="DefaultParagraphFont"/>
    <w:link w:val="BalloonText"/>
    <w:uiPriority w:val="99"/>
    <w:semiHidden/>
    <w:rsid w:val="00F84A13"/>
    <w:rPr>
      <w:rFonts w:ascii="Segoe UI" w:hAnsi="Segoe UI" w:cs="Segoe UI"/>
      <w:sz w:val="22"/>
      <w:szCs w:val="18"/>
    </w:rPr>
  </w:style>
  <w:style w:type="character" w:styleId="IntenseEmphasis">
    <w:name w:val="Intense Emphasis"/>
    <w:basedOn w:val="DefaultParagraphFont"/>
    <w:uiPriority w:val="21"/>
    <w:semiHidden/>
    <w:unhideWhenUsed/>
    <w:qFormat/>
    <w:rsid w:val="00687519"/>
    <w:rPr>
      <w:b/>
      <w:i/>
      <w:iCs/>
      <w:caps/>
      <w:smallCaps w:val="0"/>
      <w:color w:val="9D0D07" w:themeColor="accent1" w:themeShade="80"/>
    </w:rPr>
  </w:style>
  <w:style w:type="character" w:styleId="IntenseReference">
    <w:name w:val="Intense Reference"/>
    <w:basedOn w:val="DefaultParagraphFont"/>
    <w:uiPriority w:val="32"/>
    <w:semiHidden/>
    <w:unhideWhenUsed/>
    <w:qFormat/>
    <w:rPr>
      <w:b/>
      <w:bCs/>
      <w:caps/>
      <w:smallCaps w:val="0"/>
      <w:color w:val="3E3E3E" w:themeColor="text2" w:themeTint="E6"/>
      <w:spacing w:val="0"/>
    </w:rPr>
  </w:style>
  <w:style w:type="character" w:styleId="Strong">
    <w:name w:val="Strong"/>
    <w:basedOn w:val="DefaultParagraphFont"/>
    <w:uiPriority w:val="8"/>
    <w:semiHidden/>
    <w:unhideWhenUsed/>
    <w:qFormat/>
    <w:rPr>
      <w:b/>
      <w:bCs/>
      <w:color w:val="3E3E3E" w:themeColor="text2" w:themeTint="E6"/>
    </w:rPr>
  </w:style>
  <w:style w:type="character" w:styleId="SubtleEmphasis">
    <w:name w:val="Subtle Emphasis"/>
    <w:basedOn w:val="DefaultParagraphFont"/>
    <w:uiPriority w:val="19"/>
    <w:semiHidden/>
    <w:unhideWhenUsed/>
    <w:qFormat/>
    <w:rPr>
      <w:i/>
      <w:iCs/>
      <w:color w:val="5F5F5F" w:themeColor="text2" w:themeTint="BF"/>
    </w:rPr>
  </w:style>
  <w:style w:type="character" w:styleId="SubtleReference">
    <w:name w:val="Subtle Reference"/>
    <w:basedOn w:val="DefaultParagraphFont"/>
    <w:uiPriority w:val="31"/>
    <w:semiHidden/>
    <w:unhideWhenUsed/>
    <w:qFormat/>
    <w:rPr>
      <w:caps/>
      <w:smallCaps w:val="0"/>
      <w:color w:val="5F5F5F" w:themeColor="text2" w:themeTint="BF"/>
    </w:rPr>
  </w:style>
  <w:style w:type="character" w:styleId="BookTitle">
    <w:name w:val="Book Title"/>
    <w:basedOn w:val="DefaultParagraphFont"/>
    <w:uiPriority w:val="33"/>
    <w:semiHidden/>
    <w:unhideWhenUsed/>
    <w:qFormat/>
    <w:rPr>
      <w:b w:val="0"/>
      <w:bCs/>
      <w:i/>
      <w:iCs/>
      <w:color w:val="3E3E3E" w:themeColor="text2" w:themeTint="E6"/>
      <w:spacing w:val="0"/>
    </w:rPr>
  </w:style>
  <w:style w:type="paragraph" w:styleId="Title">
    <w:name w:val="Title"/>
    <w:basedOn w:val="Normal"/>
    <w:next w:val="Subtitle"/>
    <w:link w:val="TitleChar"/>
    <w:uiPriority w:val="1"/>
    <w:qFormat/>
    <w:pPr>
      <w:spacing w:after="280"/>
      <w:contextualSpacing/>
    </w:pPr>
    <w:rPr>
      <w:rFonts w:asciiTheme="majorHAnsi" w:eastAsiaTheme="majorEastAsia" w:hAnsiTheme="majorHAnsi" w:cstheme="majorBidi"/>
      <w:b/>
      <w:caps/>
      <w:color w:val="2A2A2A" w:themeColor="text2"/>
      <w:kern w:val="28"/>
      <w:sz w:val="100"/>
      <w:szCs w:val="56"/>
      <w:lang w:eastAsia="ja-JP"/>
    </w:rPr>
  </w:style>
  <w:style w:type="character" w:customStyle="1" w:styleId="TitleChar">
    <w:name w:val="Title Char"/>
    <w:basedOn w:val="DefaultParagraphFont"/>
    <w:link w:val="Title"/>
    <w:uiPriority w:val="1"/>
    <w:rPr>
      <w:rFonts w:asciiTheme="majorHAnsi" w:eastAsiaTheme="majorEastAsia" w:hAnsiTheme="majorHAnsi" w:cstheme="majorBidi"/>
      <w:b/>
      <w:caps/>
      <w:color w:val="2A2A2A" w:themeColor="text2"/>
      <w:kern w:val="28"/>
      <w:sz w:val="100"/>
      <w:szCs w:val="56"/>
    </w:rPr>
  </w:style>
  <w:style w:type="paragraph" w:styleId="Subtitle">
    <w:name w:val="Subtitle"/>
    <w:basedOn w:val="Normal"/>
    <w:next w:val="Author"/>
    <w:link w:val="SubtitleChar"/>
    <w:uiPriority w:val="2"/>
    <w:qFormat/>
    <w:pPr>
      <w:numPr>
        <w:ilvl w:val="1"/>
      </w:numPr>
      <w:spacing w:after="160" w:line="312" w:lineRule="auto"/>
    </w:pPr>
    <w:rPr>
      <w:rFonts w:asciiTheme="majorHAnsi" w:eastAsiaTheme="minorEastAsia" w:hAnsiTheme="majorHAnsi" w:cstheme="minorBidi"/>
      <w:b/>
      <w:color w:val="F75952" w:themeColor="accent1"/>
      <w:sz w:val="50"/>
      <w:szCs w:val="22"/>
      <w:lang w:eastAsia="ja-JP"/>
    </w:rPr>
  </w:style>
  <w:style w:type="character" w:customStyle="1" w:styleId="SubtitleChar">
    <w:name w:val="Subtitle Char"/>
    <w:basedOn w:val="DefaultParagraphFont"/>
    <w:link w:val="Subtitle"/>
    <w:uiPriority w:val="2"/>
    <w:rPr>
      <w:rFonts w:asciiTheme="majorHAnsi" w:eastAsiaTheme="minorEastAsia" w:hAnsiTheme="majorHAnsi"/>
      <w:b/>
      <w:color w:val="F75952" w:themeColor="accent1"/>
      <w:sz w:val="50"/>
      <w:szCs w:val="22"/>
    </w:rPr>
  </w:style>
  <w:style w:type="paragraph" w:styleId="TOC1">
    <w:name w:val="toc 1"/>
    <w:basedOn w:val="Normal"/>
    <w:next w:val="Normal"/>
    <w:autoRedefine/>
    <w:uiPriority w:val="39"/>
    <w:unhideWhenUsed/>
    <w:qFormat/>
    <w:pPr>
      <w:tabs>
        <w:tab w:val="right" w:leader="dot" w:pos="8630"/>
      </w:tabs>
      <w:spacing w:before="600" w:after="240" w:line="312" w:lineRule="auto"/>
    </w:pPr>
    <w:rPr>
      <w:rFonts w:asciiTheme="majorHAnsi" w:eastAsiaTheme="minorHAnsi" w:hAnsiTheme="majorHAnsi" w:cstheme="minorBidi"/>
      <w:b/>
      <w:bCs/>
      <w:caps/>
      <w:color w:val="2A2A2A" w:themeColor="text2"/>
      <w:sz w:val="28"/>
      <w:lang w:eastAsia="ja-JP"/>
    </w:rPr>
  </w:style>
  <w:style w:type="paragraph" w:styleId="TOC2">
    <w:name w:val="toc 2"/>
    <w:basedOn w:val="Normal"/>
    <w:next w:val="Normal"/>
    <w:autoRedefine/>
    <w:uiPriority w:val="39"/>
    <w:unhideWhenUsed/>
    <w:qFormat/>
    <w:pPr>
      <w:tabs>
        <w:tab w:val="right" w:leader="dot" w:pos="8630"/>
      </w:tabs>
      <w:spacing w:before="120"/>
    </w:pPr>
    <w:rPr>
      <w:rFonts w:asciiTheme="minorHAnsi" w:eastAsiaTheme="minorHAnsi" w:hAnsiTheme="minorHAnsi" w:cstheme="minorBidi"/>
      <w:bCs/>
      <w:color w:val="5F5F5F" w:themeColor="text2" w:themeTint="BF"/>
      <w:szCs w:val="20"/>
      <w:lang w:eastAsia="ja-JP"/>
    </w:rPr>
  </w:style>
  <w:style w:type="table" w:customStyle="1" w:styleId="Generaltable">
    <w:name w:val="General table"/>
    <w:basedOn w:val="TableNormal"/>
    <w:uiPriority w:val="99"/>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pPr>
      <w:spacing w:line="312" w:lineRule="auto"/>
    </w:pPr>
    <w:rPr>
      <w:rFonts w:asciiTheme="minorHAnsi" w:eastAsiaTheme="minorHAnsi" w:hAnsiTheme="minorHAnsi" w:cstheme="minorBidi"/>
      <w:b/>
      <w:color w:val="2A2A2A" w:themeColor="text2"/>
      <w:sz w:val="30"/>
      <w:lang w:eastAsia="ja-JP"/>
    </w:rPr>
  </w:style>
  <w:style w:type="paragraph" w:styleId="Header">
    <w:name w:val="header"/>
    <w:basedOn w:val="Normal"/>
    <w:link w:val="HeaderChar"/>
    <w:uiPriority w:val="99"/>
    <w:unhideWhenUsed/>
    <w:qFormat/>
    <w:rPr>
      <w:rFonts w:asciiTheme="minorHAnsi" w:eastAsiaTheme="minorHAnsi" w:hAnsiTheme="minorHAnsi" w:cstheme="minorBidi"/>
      <w:color w:val="5F5F5F" w:themeColor="text2" w:themeTint="BF"/>
      <w:lang w:eastAsia="ja-JP"/>
    </w:rPr>
  </w:style>
  <w:style w:type="character" w:customStyle="1" w:styleId="HeaderChar">
    <w:name w:val="Header Char"/>
    <w:basedOn w:val="DefaultParagraphFont"/>
    <w:link w:val="Header"/>
    <w:uiPriority w:val="99"/>
  </w:style>
  <w:style w:type="paragraph" w:styleId="ListNumber">
    <w:name w:val="List Number"/>
    <w:basedOn w:val="Normal"/>
    <w:uiPriority w:val="13"/>
    <w:qFormat/>
    <w:pPr>
      <w:numPr>
        <w:numId w:val="2"/>
      </w:numPr>
      <w:spacing w:after="200" w:line="312" w:lineRule="auto"/>
    </w:pPr>
    <w:rPr>
      <w:rFonts w:asciiTheme="minorHAnsi" w:eastAsiaTheme="minorHAnsi" w:hAnsiTheme="minorHAnsi" w:cstheme="minorBidi"/>
      <w:i/>
      <w:color w:val="5F5F5F" w:themeColor="text2" w:themeTint="BF"/>
      <w:lang w:eastAsia="ja-JP"/>
    </w:rPr>
  </w:style>
  <w:style w:type="paragraph" w:styleId="BlockText">
    <w:name w:val="Block Text"/>
    <w:basedOn w:val="Normal"/>
    <w:uiPriority w:val="99"/>
    <w:semiHidden/>
    <w:unhideWhenUsed/>
    <w:rsid w:val="00414F89"/>
    <w:pPr>
      <w:pBdr>
        <w:top w:val="single" w:sz="2" w:space="10" w:color="EB130B" w:themeColor="accent1" w:themeShade="BF" w:shadow="1"/>
        <w:left w:val="single" w:sz="2" w:space="10" w:color="EB130B" w:themeColor="accent1" w:themeShade="BF" w:shadow="1"/>
        <w:bottom w:val="single" w:sz="2" w:space="10" w:color="EB130B" w:themeColor="accent1" w:themeShade="BF" w:shadow="1"/>
        <w:right w:val="single" w:sz="2" w:space="10" w:color="EB130B" w:themeColor="accent1" w:themeShade="BF" w:shadow="1"/>
      </w:pBdr>
      <w:spacing w:after="200" w:line="312" w:lineRule="auto"/>
      <w:ind w:left="1152" w:right="1152"/>
    </w:pPr>
    <w:rPr>
      <w:rFonts w:asciiTheme="minorHAnsi" w:eastAsiaTheme="minorEastAsia" w:hAnsiTheme="minorHAnsi" w:cstheme="minorBidi"/>
      <w:i/>
      <w:iCs/>
      <w:color w:val="EB130B" w:themeColor="accent1" w:themeShade="BF"/>
      <w:lang w:eastAsia="ja-JP"/>
    </w:rPr>
  </w:style>
  <w:style w:type="character" w:styleId="FollowedHyperlink">
    <w:name w:val="FollowedHyperlink"/>
    <w:basedOn w:val="DefaultParagraphFont"/>
    <w:uiPriority w:val="99"/>
    <w:semiHidden/>
    <w:unhideWhenUsed/>
    <w:rsid w:val="00687519"/>
    <w:rPr>
      <w:color w:val="296F71" w:themeColor="accent2" w:themeShade="80"/>
      <w:u w:val="single"/>
    </w:rPr>
  </w:style>
  <w:style w:type="character" w:styleId="Hyperlink">
    <w:name w:val="Hyperlink"/>
    <w:basedOn w:val="DefaultParagraphFont"/>
    <w:uiPriority w:val="99"/>
    <w:unhideWhenUsed/>
    <w:rsid w:val="00414F89"/>
    <w:rPr>
      <w:color w:val="934AA3" w:themeColor="accent5" w:themeShade="BF"/>
      <w:u w:val="single"/>
    </w:rPr>
  </w:style>
  <w:style w:type="paragraph" w:styleId="BodyText3">
    <w:name w:val="Body Text 3"/>
    <w:basedOn w:val="Normal"/>
    <w:link w:val="BodyText3Char"/>
    <w:uiPriority w:val="99"/>
    <w:semiHidden/>
    <w:unhideWhenUsed/>
    <w:rsid w:val="00F84A13"/>
    <w:pPr>
      <w:spacing w:after="120" w:line="312" w:lineRule="auto"/>
    </w:pPr>
    <w:rPr>
      <w:rFonts w:asciiTheme="minorHAnsi" w:eastAsiaTheme="minorHAnsi" w:hAnsiTheme="minorHAnsi" w:cstheme="minorBidi"/>
      <w:color w:val="5F5F5F" w:themeColor="text2" w:themeTint="BF"/>
      <w:sz w:val="22"/>
      <w:szCs w:val="16"/>
      <w:lang w:eastAsia="ja-JP"/>
    </w:rPr>
  </w:style>
  <w:style w:type="character" w:customStyle="1" w:styleId="BodyText3Char">
    <w:name w:val="Body Text 3 Char"/>
    <w:basedOn w:val="DefaultParagraphFont"/>
    <w:link w:val="BodyText3"/>
    <w:uiPriority w:val="99"/>
    <w:semiHidden/>
    <w:rsid w:val="00F84A13"/>
    <w:rPr>
      <w:sz w:val="22"/>
      <w:szCs w:val="16"/>
    </w:rPr>
  </w:style>
  <w:style w:type="paragraph" w:styleId="BodyTextIndent3">
    <w:name w:val="Body Text Indent 3"/>
    <w:basedOn w:val="Normal"/>
    <w:link w:val="BodyTextIndent3Char"/>
    <w:uiPriority w:val="99"/>
    <w:semiHidden/>
    <w:unhideWhenUsed/>
    <w:rsid w:val="00F84A13"/>
    <w:pPr>
      <w:spacing w:after="120" w:line="312" w:lineRule="auto"/>
      <w:ind w:left="360"/>
    </w:pPr>
    <w:rPr>
      <w:rFonts w:asciiTheme="minorHAnsi" w:eastAsiaTheme="minorHAnsi" w:hAnsiTheme="minorHAnsi" w:cstheme="minorBidi"/>
      <w:color w:val="5F5F5F" w:themeColor="text2" w:themeTint="BF"/>
      <w:sz w:val="22"/>
      <w:szCs w:val="16"/>
      <w:lang w:eastAsia="ja-JP"/>
    </w:rPr>
  </w:style>
  <w:style w:type="character" w:customStyle="1" w:styleId="BodyTextIndent3Char">
    <w:name w:val="Body Text Indent 3 Char"/>
    <w:basedOn w:val="DefaultParagraphFont"/>
    <w:link w:val="BodyTextIndent3"/>
    <w:uiPriority w:val="99"/>
    <w:semiHidden/>
    <w:rsid w:val="00F84A13"/>
    <w:rPr>
      <w:sz w:val="22"/>
      <w:szCs w:val="16"/>
    </w:rPr>
  </w:style>
  <w:style w:type="character" w:styleId="CommentReference">
    <w:name w:val="annotation reference"/>
    <w:basedOn w:val="DefaultParagraphFont"/>
    <w:uiPriority w:val="99"/>
    <w:semiHidden/>
    <w:unhideWhenUsed/>
    <w:rsid w:val="00F84A13"/>
    <w:rPr>
      <w:sz w:val="22"/>
      <w:szCs w:val="16"/>
    </w:rPr>
  </w:style>
  <w:style w:type="paragraph" w:styleId="CommentText">
    <w:name w:val="annotation text"/>
    <w:basedOn w:val="Normal"/>
    <w:link w:val="CommentTextChar"/>
    <w:uiPriority w:val="99"/>
    <w:semiHidden/>
    <w:unhideWhenUsed/>
    <w:rsid w:val="00F84A13"/>
    <w:pPr>
      <w:spacing w:after="200"/>
    </w:pPr>
    <w:rPr>
      <w:rFonts w:asciiTheme="minorHAnsi" w:eastAsiaTheme="minorHAnsi" w:hAnsiTheme="minorHAnsi" w:cstheme="minorBidi"/>
      <w:color w:val="5F5F5F" w:themeColor="text2" w:themeTint="BF"/>
      <w:sz w:val="22"/>
      <w:szCs w:val="20"/>
      <w:lang w:eastAsia="ja-JP"/>
    </w:rPr>
  </w:style>
  <w:style w:type="character" w:customStyle="1" w:styleId="CommentTextChar">
    <w:name w:val="Comment Text Char"/>
    <w:basedOn w:val="DefaultParagraphFont"/>
    <w:link w:val="CommentText"/>
    <w:uiPriority w:val="99"/>
    <w:semiHidden/>
    <w:rsid w:val="00F84A13"/>
    <w:rPr>
      <w:sz w:val="22"/>
      <w:szCs w:val="20"/>
    </w:rPr>
  </w:style>
  <w:style w:type="paragraph" w:styleId="CommentSubject">
    <w:name w:val="annotation subject"/>
    <w:basedOn w:val="CommentText"/>
    <w:next w:val="CommentText"/>
    <w:link w:val="CommentSubjectChar"/>
    <w:uiPriority w:val="99"/>
    <w:semiHidden/>
    <w:unhideWhenUsed/>
    <w:rsid w:val="00F84A13"/>
    <w:rPr>
      <w:b/>
      <w:bCs/>
    </w:rPr>
  </w:style>
  <w:style w:type="character" w:customStyle="1" w:styleId="CommentSubjectChar">
    <w:name w:val="Comment Subject Char"/>
    <w:basedOn w:val="CommentTextChar"/>
    <w:link w:val="CommentSubject"/>
    <w:uiPriority w:val="99"/>
    <w:semiHidden/>
    <w:rsid w:val="00F84A13"/>
    <w:rPr>
      <w:b/>
      <w:bCs/>
      <w:sz w:val="22"/>
      <w:szCs w:val="20"/>
    </w:rPr>
  </w:style>
  <w:style w:type="paragraph" w:styleId="DocumentMap">
    <w:name w:val="Document Map"/>
    <w:basedOn w:val="Normal"/>
    <w:link w:val="DocumentMapChar"/>
    <w:uiPriority w:val="99"/>
    <w:semiHidden/>
    <w:unhideWhenUsed/>
    <w:rsid w:val="00F84A13"/>
    <w:rPr>
      <w:rFonts w:ascii="Segoe UI" w:eastAsiaTheme="minorHAnsi" w:hAnsi="Segoe UI" w:cs="Segoe UI"/>
      <w:color w:val="5F5F5F" w:themeColor="text2" w:themeTint="BF"/>
      <w:sz w:val="22"/>
      <w:szCs w:val="16"/>
      <w:lang w:eastAsia="ja-JP"/>
    </w:rPr>
  </w:style>
  <w:style w:type="character" w:customStyle="1" w:styleId="DocumentMapChar">
    <w:name w:val="Document Map Char"/>
    <w:basedOn w:val="DefaultParagraphFont"/>
    <w:link w:val="DocumentMap"/>
    <w:uiPriority w:val="99"/>
    <w:semiHidden/>
    <w:rsid w:val="00F84A13"/>
    <w:rPr>
      <w:rFonts w:ascii="Segoe UI" w:hAnsi="Segoe UI" w:cs="Segoe UI"/>
      <w:sz w:val="22"/>
      <w:szCs w:val="16"/>
    </w:rPr>
  </w:style>
  <w:style w:type="paragraph" w:styleId="EndnoteText">
    <w:name w:val="endnote text"/>
    <w:basedOn w:val="Normal"/>
    <w:link w:val="EndnoteTextChar"/>
    <w:uiPriority w:val="99"/>
    <w:semiHidden/>
    <w:unhideWhenUsed/>
    <w:rsid w:val="00F84A13"/>
    <w:rPr>
      <w:rFonts w:asciiTheme="minorHAnsi" w:eastAsiaTheme="minorHAnsi" w:hAnsiTheme="minorHAnsi" w:cstheme="minorBidi"/>
      <w:color w:val="5F5F5F" w:themeColor="text2" w:themeTint="BF"/>
      <w:sz w:val="22"/>
      <w:szCs w:val="20"/>
      <w:lang w:eastAsia="ja-JP"/>
    </w:rPr>
  </w:style>
  <w:style w:type="character" w:customStyle="1" w:styleId="EndnoteTextChar">
    <w:name w:val="Endnote Text Char"/>
    <w:basedOn w:val="DefaultParagraphFont"/>
    <w:link w:val="EndnoteText"/>
    <w:uiPriority w:val="99"/>
    <w:semiHidden/>
    <w:rsid w:val="00F84A13"/>
    <w:rPr>
      <w:sz w:val="22"/>
      <w:szCs w:val="20"/>
    </w:rPr>
  </w:style>
  <w:style w:type="paragraph" w:styleId="EnvelopeReturn">
    <w:name w:val="envelope return"/>
    <w:basedOn w:val="Normal"/>
    <w:uiPriority w:val="99"/>
    <w:semiHidden/>
    <w:unhideWhenUsed/>
    <w:rsid w:val="00F84A13"/>
    <w:rPr>
      <w:rFonts w:asciiTheme="majorHAnsi" w:eastAsiaTheme="majorEastAsia" w:hAnsiTheme="majorHAnsi" w:cstheme="majorBidi"/>
      <w:color w:val="5F5F5F" w:themeColor="text2" w:themeTint="BF"/>
      <w:sz w:val="22"/>
      <w:szCs w:val="20"/>
      <w:lang w:eastAsia="ja-JP"/>
    </w:rPr>
  </w:style>
  <w:style w:type="paragraph" w:styleId="FootnoteText">
    <w:name w:val="footnote text"/>
    <w:basedOn w:val="Normal"/>
    <w:link w:val="FootnoteTextChar"/>
    <w:uiPriority w:val="99"/>
    <w:semiHidden/>
    <w:unhideWhenUsed/>
    <w:rsid w:val="00F84A13"/>
    <w:rPr>
      <w:rFonts w:asciiTheme="minorHAnsi" w:eastAsiaTheme="minorHAnsi" w:hAnsiTheme="minorHAnsi" w:cstheme="minorBidi"/>
      <w:color w:val="5F5F5F" w:themeColor="text2" w:themeTint="BF"/>
      <w:sz w:val="22"/>
      <w:szCs w:val="20"/>
      <w:lang w:eastAsia="ja-JP"/>
    </w:rPr>
  </w:style>
  <w:style w:type="character" w:customStyle="1" w:styleId="FootnoteTextChar">
    <w:name w:val="Footnote Text Char"/>
    <w:basedOn w:val="DefaultParagraphFont"/>
    <w:link w:val="FootnoteText"/>
    <w:uiPriority w:val="99"/>
    <w:semiHidden/>
    <w:rsid w:val="00F84A13"/>
    <w:rPr>
      <w:sz w:val="22"/>
      <w:szCs w:val="20"/>
    </w:rPr>
  </w:style>
  <w:style w:type="character" w:styleId="HTMLCode">
    <w:name w:val="HTML Code"/>
    <w:basedOn w:val="DefaultParagraphFont"/>
    <w:uiPriority w:val="99"/>
    <w:semiHidden/>
    <w:unhideWhenUsed/>
    <w:rsid w:val="00F84A13"/>
    <w:rPr>
      <w:rFonts w:ascii="Consolas" w:hAnsi="Consolas"/>
      <w:sz w:val="22"/>
      <w:szCs w:val="20"/>
    </w:rPr>
  </w:style>
  <w:style w:type="paragraph" w:styleId="HTMLPreformatted">
    <w:name w:val="HTML Preformatted"/>
    <w:basedOn w:val="Normal"/>
    <w:link w:val="HTMLPreformattedChar"/>
    <w:uiPriority w:val="99"/>
    <w:semiHidden/>
    <w:unhideWhenUsed/>
    <w:rsid w:val="00F84A13"/>
    <w:rPr>
      <w:rFonts w:ascii="Consolas" w:eastAsiaTheme="minorHAnsi" w:hAnsi="Consolas" w:cstheme="minorBidi"/>
      <w:color w:val="5F5F5F" w:themeColor="text2" w:themeTint="BF"/>
      <w:sz w:val="22"/>
      <w:szCs w:val="20"/>
      <w:lang w:eastAsia="ja-JP"/>
    </w:rPr>
  </w:style>
  <w:style w:type="character" w:customStyle="1" w:styleId="HTMLPreformattedChar">
    <w:name w:val="HTML Preformatted Char"/>
    <w:basedOn w:val="DefaultParagraphFont"/>
    <w:link w:val="HTMLPreformatted"/>
    <w:uiPriority w:val="99"/>
    <w:semiHidden/>
    <w:rsid w:val="00F84A13"/>
    <w:rPr>
      <w:rFonts w:ascii="Consolas" w:hAnsi="Consolas"/>
      <w:sz w:val="22"/>
      <w:szCs w:val="20"/>
    </w:rPr>
  </w:style>
  <w:style w:type="character" w:styleId="HTMLKeyboard">
    <w:name w:val="HTML Keyboard"/>
    <w:basedOn w:val="DefaultParagraphFont"/>
    <w:uiPriority w:val="99"/>
    <w:semiHidden/>
    <w:unhideWhenUsed/>
    <w:rsid w:val="00F84A13"/>
    <w:rPr>
      <w:rFonts w:ascii="Consolas" w:hAnsi="Consolas"/>
      <w:sz w:val="22"/>
      <w:szCs w:val="20"/>
    </w:rPr>
  </w:style>
  <w:style w:type="character" w:styleId="HTMLTypewriter">
    <w:name w:val="HTML Typewriter"/>
    <w:basedOn w:val="DefaultParagraphFont"/>
    <w:uiPriority w:val="99"/>
    <w:semiHidden/>
    <w:unhideWhenUsed/>
    <w:rsid w:val="00F84A13"/>
    <w:rPr>
      <w:rFonts w:ascii="Consolas" w:hAnsi="Consolas"/>
      <w:sz w:val="22"/>
      <w:szCs w:val="20"/>
    </w:rPr>
  </w:style>
  <w:style w:type="paragraph" w:styleId="MacroText">
    <w:name w:val="macro"/>
    <w:link w:val="MacroTextChar"/>
    <w:uiPriority w:val="99"/>
    <w:semiHidden/>
    <w:unhideWhenUsed/>
    <w:rsid w:val="00F84A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F84A13"/>
    <w:rPr>
      <w:rFonts w:ascii="Consolas" w:hAnsi="Consolas"/>
      <w:sz w:val="22"/>
      <w:szCs w:val="20"/>
    </w:rPr>
  </w:style>
  <w:style w:type="paragraph" w:styleId="PlainText">
    <w:name w:val="Plain Text"/>
    <w:basedOn w:val="Normal"/>
    <w:link w:val="PlainTextChar"/>
    <w:uiPriority w:val="99"/>
    <w:semiHidden/>
    <w:unhideWhenUsed/>
    <w:rsid w:val="00F84A13"/>
    <w:rPr>
      <w:rFonts w:ascii="Consolas" w:eastAsiaTheme="minorHAnsi" w:hAnsi="Consolas" w:cstheme="minorBidi"/>
      <w:color w:val="5F5F5F" w:themeColor="text2" w:themeTint="BF"/>
      <w:sz w:val="22"/>
      <w:szCs w:val="21"/>
      <w:lang w:eastAsia="ja-JP"/>
    </w:rPr>
  </w:style>
  <w:style w:type="character" w:customStyle="1" w:styleId="PlainTextChar">
    <w:name w:val="Plain Text Char"/>
    <w:basedOn w:val="DefaultParagraphFont"/>
    <w:link w:val="PlainText"/>
    <w:uiPriority w:val="99"/>
    <w:semiHidden/>
    <w:rsid w:val="00F84A13"/>
    <w:rPr>
      <w:rFonts w:ascii="Consolas" w:hAnsi="Consolas"/>
      <w:sz w:val="22"/>
      <w:szCs w:val="21"/>
    </w:rPr>
  </w:style>
  <w:style w:type="character" w:customStyle="1" w:styleId="UnresolvedMention">
    <w:name w:val="Unresolved Mention"/>
    <w:basedOn w:val="DefaultParagraphFont"/>
    <w:uiPriority w:val="99"/>
    <w:semiHidden/>
    <w:unhideWhenUsed/>
    <w:rsid w:val="00FA3C71"/>
    <w:rPr>
      <w:color w:val="605E5C"/>
      <w:shd w:val="clear" w:color="auto" w:fill="E1DFDD"/>
    </w:rPr>
  </w:style>
  <w:style w:type="table" w:styleId="ListTable3-Accent3">
    <w:name w:val="List Table 3 Accent 3"/>
    <w:basedOn w:val="TableNormal"/>
    <w:uiPriority w:val="48"/>
    <w:rsid w:val="00CC46CF"/>
    <w:pPr>
      <w:spacing w:after="0" w:line="240" w:lineRule="auto"/>
    </w:pPr>
    <w:tblPr>
      <w:tblStyleRowBandSize w:val="1"/>
      <w:tblStyleColBandSize w:val="1"/>
      <w:tblBorders>
        <w:top w:val="single" w:sz="4" w:space="0" w:color="F98A37" w:themeColor="accent3"/>
        <w:left w:val="single" w:sz="4" w:space="0" w:color="F98A37" w:themeColor="accent3"/>
        <w:bottom w:val="single" w:sz="4" w:space="0" w:color="F98A37" w:themeColor="accent3"/>
        <w:right w:val="single" w:sz="4" w:space="0" w:color="F98A37" w:themeColor="accent3"/>
      </w:tblBorders>
    </w:tblPr>
    <w:tblStylePr w:type="firstRow">
      <w:rPr>
        <w:b/>
        <w:bCs/>
        <w:color w:val="FFFFFF" w:themeColor="background1"/>
      </w:rPr>
      <w:tblPr/>
      <w:tcPr>
        <w:shd w:val="clear" w:color="auto" w:fill="F98A37" w:themeFill="accent3"/>
      </w:tcPr>
    </w:tblStylePr>
    <w:tblStylePr w:type="lastRow">
      <w:rPr>
        <w:b/>
        <w:bCs/>
      </w:rPr>
      <w:tblPr/>
      <w:tcPr>
        <w:tcBorders>
          <w:top w:val="double" w:sz="4" w:space="0" w:color="F98A3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8A37" w:themeColor="accent3"/>
          <w:right w:val="single" w:sz="4" w:space="0" w:color="F98A37" w:themeColor="accent3"/>
        </w:tcBorders>
      </w:tcPr>
    </w:tblStylePr>
    <w:tblStylePr w:type="band1Horz">
      <w:tblPr/>
      <w:tcPr>
        <w:tcBorders>
          <w:top w:val="single" w:sz="4" w:space="0" w:color="F98A37" w:themeColor="accent3"/>
          <w:bottom w:val="single" w:sz="4" w:space="0" w:color="F98A3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8A37" w:themeColor="accent3"/>
          <w:left w:val="nil"/>
        </w:tcBorders>
      </w:tcPr>
    </w:tblStylePr>
    <w:tblStylePr w:type="swCell">
      <w:tblPr/>
      <w:tcPr>
        <w:tcBorders>
          <w:top w:val="double" w:sz="4" w:space="0" w:color="F98A37" w:themeColor="accent3"/>
          <w:right w:val="nil"/>
        </w:tcBorders>
      </w:tcPr>
    </w:tblStylePr>
  </w:style>
  <w:style w:type="paragraph" w:customStyle="1" w:styleId="paragraph">
    <w:name w:val="paragraph"/>
    <w:basedOn w:val="Normal"/>
    <w:rsid w:val="001A5671"/>
    <w:pPr>
      <w:spacing w:before="100" w:beforeAutospacing="1" w:after="100" w:afterAutospacing="1"/>
    </w:pPr>
  </w:style>
  <w:style w:type="character" w:customStyle="1" w:styleId="normaltextrun">
    <w:name w:val="normaltextrun"/>
    <w:basedOn w:val="DefaultParagraphFont"/>
    <w:rsid w:val="001A5671"/>
  </w:style>
  <w:style w:type="character" w:customStyle="1" w:styleId="eop">
    <w:name w:val="eop"/>
    <w:basedOn w:val="DefaultParagraphFont"/>
    <w:rsid w:val="001A5671"/>
  </w:style>
  <w:style w:type="paragraph" w:styleId="Revision">
    <w:name w:val="Revision"/>
    <w:hidden/>
    <w:uiPriority w:val="99"/>
    <w:semiHidden/>
    <w:rsid w:val="007B0E74"/>
    <w:pPr>
      <w:spacing w:after="0" w:line="240" w:lineRule="auto"/>
    </w:pPr>
    <w:rPr>
      <w:rFonts w:ascii="Times New Roman" w:eastAsia="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674218">
      <w:bodyDiv w:val="1"/>
      <w:marLeft w:val="0"/>
      <w:marRight w:val="0"/>
      <w:marTop w:val="0"/>
      <w:marBottom w:val="0"/>
      <w:divBdr>
        <w:top w:val="none" w:sz="0" w:space="0" w:color="auto"/>
        <w:left w:val="none" w:sz="0" w:space="0" w:color="auto"/>
        <w:bottom w:val="none" w:sz="0" w:space="0" w:color="auto"/>
        <w:right w:val="none" w:sz="0" w:space="0" w:color="auto"/>
      </w:divBdr>
    </w:div>
    <w:div w:id="493763535">
      <w:bodyDiv w:val="1"/>
      <w:marLeft w:val="0"/>
      <w:marRight w:val="0"/>
      <w:marTop w:val="0"/>
      <w:marBottom w:val="0"/>
      <w:divBdr>
        <w:top w:val="none" w:sz="0" w:space="0" w:color="auto"/>
        <w:left w:val="none" w:sz="0" w:space="0" w:color="auto"/>
        <w:bottom w:val="none" w:sz="0" w:space="0" w:color="auto"/>
        <w:right w:val="none" w:sz="0" w:space="0" w:color="auto"/>
      </w:divBdr>
    </w:div>
    <w:div w:id="742946150">
      <w:bodyDiv w:val="1"/>
      <w:marLeft w:val="0"/>
      <w:marRight w:val="0"/>
      <w:marTop w:val="0"/>
      <w:marBottom w:val="0"/>
      <w:divBdr>
        <w:top w:val="none" w:sz="0" w:space="0" w:color="auto"/>
        <w:left w:val="none" w:sz="0" w:space="0" w:color="auto"/>
        <w:bottom w:val="none" w:sz="0" w:space="0" w:color="auto"/>
        <w:right w:val="none" w:sz="0" w:space="0" w:color="auto"/>
      </w:divBdr>
    </w:div>
    <w:div w:id="820274248">
      <w:bodyDiv w:val="1"/>
      <w:marLeft w:val="0"/>
      <w:marRight w:val="0"/>
      <w:marTop w:val="0"/>
      <w:marBottom w:val="0"/>
      <w:divBdr>
        <w:top w:val="none" w:sz="0" w:space="0" w:color="auto"/>
        <w:left w:val="none" w:sz="0" w:space="0" w:color="auto"/>
        <w:bottom w:val="none" w:sz="0" w:space="0" w:color="auto"/>
        <w:right w:val="none" w:sz="0" w:space="0" w:color="auto"/>
      </w:divBdr>
    </w:div>
    <w:div w:id="848761630">
      <w:bodyDiv w:val="1"/>
      <w:marLeft w:val="0"/>
      <w:marRight w:val="0"/>
      <w:marTop w:val="0"/>
      <w:marBottom w:val="0"/>
      <w:divBdr>
        <w:top w:val="none" w:sz="0" w:space="0" w:color="auto"/>
        <w:left w:val="none" w:sz="0" w:space="0" w:color="auto"/>
        <w:bottom w:val="none" w:sz="0" w:space="0" w:color="auto"/>
        <w:right w:val="none" w:sz="0" w:space="0" w:color="auto"/>
      </w:divBdr>
    </w:div>
    <w:div w:id="885141504">
      <w:bodyDiv w:val="1"/>
      <w:marLeft w:val="0"/>
      <w:marRight w:val="0"/>
      <w:marTop w:val="0"/>
      <w:marBottom w:val="0"/>
      <w:divBdr>
        <w:top w:val="none" w:sz="0" w:space="0" w:color="auto"/>
        <w:left w:val="none" w:sz="0" w:space="0" w:color="auto"/>
        <w:bottom w:val="none" w:sz="0" w:space="0" w:color="auto"/>
        <w:right w:val="none" w:sz="0" w:space="0" w:color="auto"/>
      </w:divBdr>
    </w:div>
    <w:div w:id="1013914856">
      <w:bodyDiv w:val="1"/>
      <w:marLeft w:val="0"/>
      <w:marRight w:val="0"/>
      <w:marTop w:val="0"/>
      <w:marBottom w:val="0"/>
      <w:divBdr>
        <w:top w:val="none" w:sz="0" w:space="0" w:color="auto"/>
        <w:left w:val="none" w:sz="0" w:space="0" w:color="auto"/>
        <w:bottom w:val="none" w:sz="0" w:space="0" w:color="auto"/>
        <w:right w:val="none" w:sz="0" w:space="0" w:color="auto"/>
      </w:divBdr>
    </w:div>
    <w:div w:id="1056929543">
      <w:bodyDiv w:val="1"/>
      <w:marLeft w:val="0"/>
      <w:marRight w:val="0"/>
      <w:marTop w:val="0"/>
      <w:marBottom w:val="0"/>
      <w:divBdr>
        <w:top w:val="none" w:sz="0" w:space="0" w:color="auto"/>
        <w:left w:val="none" w:sz="0" w:space="0" w:color="auto"/>
        <w:bottom w:val="none" w:sz="0" w:space="0" w:color="auto"/>
        <w:right w:val="none" w:sz="0" w:space="0" w:color="auto"/>
      </w:divBdr>
      <w:divsChild>
        <w:div w:id="792870004">
          <w:marLeft w:val="0"/>
          <w:marRight w:val="0"/>
          <w:marTop w:val="0"/>
          <w:marBottom w:val="0"/>
          <w:divBdr>
            <w:top w:val="none" w:sz="0" w:space="0" w:color="auto"/>
            <w:left w:val="none" w:sz="0" w:space="0" w:color="auto"/>
            <w:bottom w:val="none" w:sz="0" w:space="0" w:color="auto"/>
            <w:right w:val="none" w:sz="0" w:space="0" w:color="auto"/>
          </w:divBdr>
        </w:div>
        <w:div w:id="588386216">
          <w:marLeft w:val="0"/>
          <w:marRight w:val="0"/>
          <w:marTop w:val="0"/>
          <w:marBottom w:val="0"/>
          <w:divBdr>
            <w:top w:val="none" w:sz="0" w:space="0" w:color="auto"/>
            <w:left w:val="none" w:sz="0" w:space="0" w:color="auto"/>
            <w:bottom w:val="none" w:sz="0" w:space="0" w:color="auto"/>
            <w:right w:val="none" w:sz="0" w:space="0" w:color="auto"/>
          </w:divBdr>
        </w:div>
      </w:divsChild>
    </w:div>
    <w:div w:id="1117719942">
      <w:bodyDiv w:val="1"/>
      <w:marLeft w:val="0"/>
      <w:marRight w:val="0"/>
      <w:marTop w:val="0"/>
      <w:marBottom w:val="0"/>
      <w:divBdr>
        <w:top w:val="none" w:sz="0" w:space="0" w:color="auto"/>
        <w:left w:val="none" w:sz="0" w:space="0" w:color="auto"/>
        <w:bottom w:val="none" w:sz="0" w:space="0" w:color="auto"/>
        <w:right w:val="none" w:sz="0" w:space="0" w:color="auto"/>
      </w:divBdr>
    </w:div>
    <w:div w:id="1297836648">
      <w:bodyDiv w:val="1"/>
      <w:marLeft w:val="0"/>
      <w:marRight w:val="0"/>
      <w:marTop w:val="0"/>
      <w:marBottom w:val="0"/>
      <w:divBdr>
        <w:top w:val="none" w:sz="0" w:space="0" w:color="auto"/>
        <w:left w:val="none" w:sz="0" w:space="0" w:color="auto"/>
        <w:bottom w:val="none" w:sz="0" w:space="0" w:color="auto"/>
        <w:right w:val="none" w:sz="0" w:space="0" w:color="auto"/>
      </w:divBdr>
    </w:div>
    <w:div w:id="1796635029">
      <w:bodyDiv w:val="1"/>
      <w:marLeft w:val="0"/>
      <w:marRight w:val="0"/>
      <w:marTop w:val="0"/>
      <w:marBottom w:val="0"/>
      <w:divBdr>
        <w:top w:val="none" w:sz="0" w:space="0" w:color="auto"/>
        <w:left w:val="none" w:sz="0" w:space="0" w:color="auto"/>
        <w:bottom w:val="none" w:sz="0" w:space="0" w:color="auto"/>
        <w:right w:val="none" w:sz="0" w:space="0" w:color="auto"/>
      </w:divBdr>
    </w:div>
    <w:div w:id="183036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ccrl.illinois.edu/docs/librariesprovider4/ptr/prairie-state-brief.pdf?sfvrsn=bacc8289_2" TargetMode="External"/><Relationship Id="rId18" Type="http://schemas.openxmlformats.org/officeDocument/2006/relationships/hyperlink" Target="https://www.insidehighered.com/views/2017/03/30/colleges-need-language-shift-not-one-you-think-essay" TargetMode="External"/><Relationship Id="rId26" Type="http://schemas.openxmlformats.org/officeDocument/2006/relationships/hyperlink" Target="https://occrl.illinois.edu/ptr/engagement-and-committment" TargetMode="External"/><Relationship Id="rId39" Type="http://schemas.openxmlformats.org/officeDocument/2006/relationships/hyperlink" Target="https://www.insidehighered.com/news/2018/08/21/states-showing-some-progress-closing-racial-equity-gaps" TargetMode="External"/><Relationship Id="rId21" Type="http://schemas.openxmlformats.org/officeDocument/2006/relationships/hyperlink" Target="https://occrl.illinois.edu/docs/librariesprovider4/prc/facing-equity.pdf" TargetMode="External"/><Relationship Id="rId34" Type="http://schemas.openxmlformats.org/officeDocument/2006/relationships/hyperlink" Target="https://cue.usc.edu/about/equity/equity-mindedness/"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tcrecord.org/Content.asp?ContentID=22377" TargetMode="External"/><Relationship Id="rId29" Type="http://schemas.openxmlformats.org/officeDocument/2006/relationships/hyperlink" Target="https://www.economicmodeling.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e.usc.edu/about/equity/equity-mindedness/" TargetMode="External"/><Relationship Id="rId24" Type="http://schemas.openxmlformats.org/officeDocument/2006/relationships/hyperlink" Target="https://occrl.illinois.edu/docs/librariesprovider4/cte/cr-brief.pdf" TargetMode="External"/><Relationship Id="rId32" Type="http://schemas.openxmlformats.org/officeDocument/2006/relationships/hyperlink" Target="https://cte.careertech.org/sites/default/files/Local_Tool_Needs_Assessment_FINAL_3.18.2019.pdf" TargetMode="External"/><Relationship Id="rId37" Type="http://schemas.openxmlformats.org/officeDocument/2006/relationships/hyperlink" Target="https://occrl.illinois.edu/docs/librariesprovider4/cte/cr-brief.pdf" TargetMode="External"/><Relationship Id="rId40" Type="http://schemas.openxmlformats.org/officeDocument/2006/relationships/footer" Target="footer1.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ides.illinois.gov/lmi/Pages/Declining_Unemployment.aspx" TargetMode="External"/><Relationship Id="rId23" Type="http://schemas.openxmlformats.org/officeDocument/2006/relationships/hyperlink" Target="https://occrl.illinois.edu/docs/librariesprovider4/cte/cr-brief.pdf" TargetMode="External"/><Relationship Id="rId28" Type="http://schemas.openxmlformats.org/officeDocument/2006/relationships/hyperlink" Target="https://www.illinoisworknet.com/ILDS/PriorityAreas/Pages/CareerPathwayMetrics.aspx" TargetMode="External"/><Relationship Id="rId36" Type="http://schemas.openxmlformats.org/officeDocument/2006/relationships/hyperlink" Target="https://www.nprillinois.org/post/black-unemployment-illinois-tops-other-states" TargetMode="External"/><Relationship Id="rId10" Type="http://schemas.openxmlformats.org/officeDocument/2006/relationships/hyperlink" Target="https://cte.careertech.org/sites/default/files/Local_Tool_Needs_Assessment_FINAL_3.18.2019.pdf" TargetMode="External"/><Relationship Id="rId19" Type="http://schemas.openxmlformats.org/officeDocument/2006/relationships/hyperlink" Target="https://www.insidehighered.com/news/2018/08/21/states-showing-some-progress-closing-racial-equity-gaps" TargetMode="External"/><Relationship Id="rId31" Type="http://schemas.openxmlformats.org/officeDocument/2006/relationships/hyperlink" Target="https://careertech.org/programs-study" TargetMode="Externa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hyperlink" Target="https://www.nprillinois.org/post/black-unemployment-illinois-tops-other-states" TargetMode="External"/><Relationship Id="rId22" Type="http://schemas.openxmlformats.org/officeDocument/2006/relationships/hyperlink" Target="https://www.napequity.org/nape-content/uploads/NAPE-Perkins-V-Local-Equity-Gap-Analysis-At-A-Glance_v3_10-29-18_ml.pdf" TargetMode="External"/><Relationship Id="rId27" Type="http://schemas.openxmlformats.org/officeDocument/2006/relationships/hyperlink" Target="http://www.ides.illinois.gov/LMI/Pages/default.aspx" TargetMode="External"/><Relationship Id="rId30" Type="http://schemas.openxmlformats.org/officeDocument/2006/relationships/hyperlink" Target="https://occrl.illinois.edu/docs/librariesprovider4/pos/cp-principles-2015.pdf?sfvrsn=727bbd89_8" TargetMode="External"/><Relationship Id="rId35" Type="http://schemas.openxmlformats.org/officeDocument/2006/relationships/hyperlink" Target="https://occrl.illinois.edu/docs/librariesprovider4/ptr/prairie-state-brief.pdf?sfvrsn=bacc8289_2" TargetMode="Externa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occrl.illinois.edu/docs/librariesprovider4/ptr/prairie-state-brief.pdf?sfvrsn=bacc8289_2" TargetMode="External"/><Relationship Id="rId17" Type="http://schemas.openxmlformats.org/officeDocument/2006/relationships/hyperlink" Target="https://occrl.illinois.edu/docs/librariesprovider4/cte/equity-brief.pdf" TargetMode="External"/><Relationship Id="rId25" Type="http://schemas.openxmlformats.org/officeDocument/2006/relationships/hyperlink" Target="https://directory.libsyn.com/episode/index/id/10446866" TargetMode="External"/><Relationship Id="rId33" Type="http://schemas.openxmlformats.org/officeDocument/2006/relationships/hyperlink" Target="https://cte.careertech.org/sites/default/files/Local_Tool_Needs_Assessment_FINAL_3.18.2019.pdf" TargetMode="External"/><Relationship Id="rId38" Type="http://schemas.openxmlformats.org/officeDocument/2006/relationships/hyperlink" Target="http://www.ides.illinois.gov/lmi/Pages/Declining_Unemployment.aspx" TargetMode="External"/><Relationship Id="rId46" Type="http://schemas.openxmlformats.org/officeDocument/2006/relationships/customXml" Target="../customXml/item3.xml"/><Relationship Id="rId20" Type="http://schemas.openxmlformats.org/officeDocument/2006/relationships/hyperlink" Target="https://occrl.illinois.edu/ptr/equity-and-outcomes-assessment/step-3"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286F70"/>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FB6F96CAE8BB4198EBC372DE0F1A9C" ma:contentTypeVersion="16" ma:contentTypeDescription="Create a new document." ma:contentTypeScope="" ma:versionID="07510f5c78793a8cb25a8b6ad464c5d3">
  <xsd:schema xmlns:xsd="http://www.w3.org/2001/XMLSchema" xmlns:xs="http://www.w3.org/2001/XMLSchema" xmlns:p="http://schemas.microsoft.com/office/2006/metadata/properties" xmlns:ns1="http://schemas.microsoft.com/sharepoint/v3" xmlns:ns2="a4816c15-f1c6-4385-9061-5fed7653566a" xmlns:ns3="5c26a64f-c58a-43eb-8ab2-b374e02a7ab6" targetNamespace="http://schemas.microsoft.com/office/2006/metadata/properties" ma:root="true" ma:fieldsID="509aa27bdf9dfd9b693949ab3d551631" ns1:_="" ns2:_="" ns3:_="">
    <xsd:import namespace="http://schemas.microsoft.com/sharepoint/v3"/>
    <xsd:import namespace="a4816c15-f1c6-4385-9061-5fed7653566a"/>
    <xsd:import namespace="5c26a64f-c58a-43eb-8ab2-b374e02a7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16c15-f1c6-4385-9061-5fed76535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26a64f-c58a-43eb-8ab2-b374e02a7a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cfebe09-c735-4811-ac02-d46d66c85cff}" ma:internalName="TaxCatchAll" ma:showField="CatchAllData" ma:web="5c26a64f-c58a-43eb-8ab2-b374e02a7a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c26a64f-c58a-43eb-8ab2-b374e02a7ab6" xsi:nil="true"/>
    <lcf76f155ced4ddcb4097134ff3c332f xmlns="a4816c15-f1c6-4385-9061-5fed76535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B2D6C6-52D9-4E02-9B5E-D2CD053B6ADA}"/>
</file>

<file path=customXml/itemProps2.xml><?xml version="1.0" encoding="utf-8"?>
<ds:datastoreItem xmlns:ds="http://schemas.openxmlformats.org/officeDocument/2006/customXml" ds:itemID="{A4BE0069-F854-457F-9AB4-ADD9BA3D89C2}"/>
</file>

<file path=customXml/itemProps3.xml><?xml version="1.0" encoding="utf-8"?>
<ds:datastoreItem xmlns:ds="http://schemas.openxmlformats.org/officeDocument/2006/customXml" ds:itemID="{FA81925A-0C62-4285-970F-8ADC4F21FF09}"/>
</file>

<file path=docProps/app.xml><?xml version="1.0" encoding="utf-8"?>
<Properties xmlns="http://schemas.openxmlformats.org/officeDocument/2006/extended-properties" xmlns:vt="http://schemas.openxmlformats.org/officeDocument/2006/docPropsVTypes">
  <Template>Normal</Template>
  <TotalTime>0</TotalTime>
  <Pages>21</Pages>
  <Words>5311</Words>
  <Characters>30276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Whitney Thompson</cp:lastModifiedBy>
  <cp:revision>2</cp:revision>
  <cp:lastPrinted>2019-09-06T22:27:00Z</cp:lastPrinted>
  <dcterms:created xsi:type="dcterms:W3CDTF">2019-10-10T16:27:00Z</dcterms:created>
  <dcterms:modified xsi:type="dcterms:W3CDTF">2019-10-10T16:27:00Z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0x0101007EFB6F96CAE8BB4198EBC372DE0F1A9C</vt:lpwstr>
  </property>
</Properties>
</file>