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34" w:type="dxa"/>
        <w:jc w:val="center"/>
        <w:tblLayout w:type="fixed"/>
        <w:tblLook w:val="04A0" w:firstRow="1" w:lastRow="0" w:firstColumn="1" w:lastColumn="0" w:noHBand="0" w:noVBand="1"/>
      </w:tblPr>
      <w:tblGrid>
        <w:gridCol w:w="2970"/>
        <w:gridCol w:w="4319"/>
        <w:gridCol w:w="1350"/>
        <w:gridCol w:w="1620"/>
        <w:gridCol w:w="632"/>
        <w:gridCol w:w="3535"/>
        <w:gridCol w:w="8"/>
      </w:tblGrid>
      <w:tr w:rsidR="00C0759C" w:rsidRPr="00511B50" w:rsidTr="009245EE">
        <w:trPr>
          <w:gridAfter w:val="1"/>
          <w:wAfter w:w="8" w:type="dxa"/>
          <w:trHeight w:val="504"/>
          <w:jc w:val="center"/>
        </w:trPr>
        <w:tc>
          <w:tcPr>
            <w:tcW w:w="14426" w:type="dxa"/>
            <w:gridSpan w:val="6"/>
            <w:shd w:val="clear" w:color="auto" w:fill="244061" w:themeFill="accent1" w:themeFillShade="80"/>
            <w:vAlign w:val="center"/>
          </w:tcPr>
          <w:p w:rsidR="00C0759C" w:rsidRPr="00DF1661" w:rsidRDefault="00C0759C" w:rsidP="00DF1661">
            <w:pPr>
              <w:rPr>
                <w:rFonts w:ascii="Times New Roman" w:hAnsi="Times New Roman" w:cs="Times New Roman"/>
                <w:i/>
                <w:sz w:val="26"/>
                <w:szCs w:val="26"/>
              </w:rPr>
            </w:pPr>
            <w:r w:rsidRPr="00DF1661">
              <w:rPr>
                <w:rFonts w:ascii="Times New Roman" w:hAnsi="Times New Roman" w:cs="Times New Roman"/>
                <w:sz w:val="26"/>
                <w:szCs w:val="26"/>
              </w:rPr>
              <w:t>PRINCIPLE 1: LEADERSHIP, ORGANIZATION, AND SUPPORT</w:t>
            </w:r>
          </w:p>
        </w:tc>
      </w:tr>
      <w:tr w:rsidR="00C0759C" w:rsidRPr="00511B50" w:rsidTr="009245EE">
        <w:trPr>
          <w:gridAfter w:val="1"/>
          <w:wAfter w:w="8" w:type="dxa"/>
          <w:trHeight w:val="432"/>
          <w:jc w:val="center"/>
        </w:trPr>
        <w:tc>
          <w:tcPr>
            <w:tcW w:w="14426" w:type="dxa"/>
            <w:gridSpan w:val="6"/>
            <w:shd w:val="clear" w:color="auto" w:fill="DBE5F1" w:themeFill="accent1" w:themeFillTint="33"/>
            <w:vAlign w:val="center"/>
          </w:tcPr>
          <w:p w:rsidR="00C0759C" w:rsidRPr="00C648F5" w:rsidRDefault="00C0759C" w:rsidP="00DF1661">
            <w:pPr>
              <w:jc w:val="both"/>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 xml:space="preserve">Describe planned activities that focus on </w:t>
            </w:r>
            <w:r w:rsidRPr="007B5318">
              <w:rPr>
                <w:rFonts w:ascii="Times New Roman" w:hAnsi="Times New Roman" w:cs="Times New Roman"/>
                <w:b/>
                <w:color w:val="0F243E" w:themeColor="text2" w:themeShade="80"/>
              </w:rPr>
              <w:t>engaging the following partners in the development, implementation and evaluation of CTE programs</w:t>
            </w:r>
            <w:r w:rsidRPr="00C648F5">
              <w:rPr>
                <w:rFonts w:ascii="Times New Roman" w:hAnsi="Times New Roman" w:cs="Times New Roman"/>
                <w:color w:val="0F243E" w:themeColor="text2" w:themeShade="80"/>
              </w:rPr>
              <w:t>:</w:t>
            </w:r>
          </w:p>
        </w:tc>
      </w:tr>
      <w:tr w:rsidR="007B0A93" w:rsidRPr="00511B50" w:rsidTr="009245EE">
        <w:trPr>
          <w:trHeight w:val="576"/>
          <w:jc w:val="center"/>
        </w:trPr>
        <w:tc>
          <w:tcPr>
            <w:tcW w:w="2970" w:type="dxa"/>
            <w:shd w:val="clear" w:color="auto" w:fill="D9D9D9" w:themeFill="background1" w:themeFillShade="D9"/>
            <w:vAlign w:val="bottom"/>
          </w:tcPr>
          <w:p w:rsidR="007B0A93" w:rsidRPr="00511B50" w:rsidRDefault="007B0A93" w:rsidP="00DF1661">
            <w:pP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0E2AA3" w:rsidRPr="00511B50" w:rsidTr="009245EE">
        <w:trPr>
          <w:gridAfter w:val="1"/>
          <w:wAfter w:w="8" w:type="dxa"/>
          <w:trHeight w:val="720"/>
          <w:jc w:val="center"/>
        </w:trPr>
        <w:tc>
          <w:tcPr>
            <w:tcW w:w="2970" w:type="dxa"/>
            <w:shd w:val="clear" w:color="auto" w:fill="F2F2F2" w:themeFill="background1" w:themeFillShade="F2"/>
            <w:vAlign w:val="center"/>
          </w:tcPr>
          <w:p w:rsidR="000E2AA3" w:rsidRPr="001B6719" w:rsidRDefault="00691125" w:rsidP="00691125">
            <w:pPr>
              <w:pStyle w:val="ListParagraph"/>
              <w:numPr>
                <w:ilvl w:val="0"/>
                <w:numId w:val="2"/>
              </w:numPr>
              <w:rPr>
                <w:rFonts w:ascii="Times New Roman" w:hAnsi="Times New Roman" w:cs="Times New Roman"/>
              </w:rPr>
            </w:pPr>
            <w:r>
              <w:rPr>
                <w:rFonts w:ascii="Times New Roman" w:hAnsi="Times New Roman" w:cs="Times New Roman"/>
              </w:rPr>
              <w:t>Program a</w:t>
            </w:r>
            <w:r w:rsidR="000E2AA3" w:rsidRPr="001B6719">
              <w:rPr>
                <w:rFonts w:ascii="Times New Roman" w:hAnsi="Times New Roman" w:cs="Times New Roman"/>
              </w:rPr>
              <w:t xml:space="preserve">dvisory </w:t>
            </w:r>
            <w:r>
              <w:rPr>
                <w:rFonts w:ascii="Times New Roman" w:hAnsi="Times New Roman" w:cs="Times New Roman"/>
              </w:rPr>
              <w:t>committees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DF1661">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DF1661">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DF1661">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DF1661">
                  <w:pPr>
                    <w:pStyle w:val="ListParagraph"/>
                    <w:ind w:left="0"/>
                    <w:rPr>
                      <w:rFonts w:ascii="Times New Roman" w:hAnsi="Times New Roman" w:cs="Times New Roman"/>
                    </w:rPr>
                  </w:pPr>
                </w:p>
              </w:tc>
            </w:tr>
          </w:tbl>
          <w:p w:rsidR="000E2AA3" w:rsidRPr="00511B50" w:rsidRDefault="000E2AA3" w:rsidP="00DF1661">
            <w:pPr>
              <w:pStyle w:val="ListParagraph"/>
              <w:rPr>
                <w:rFonts w:ascii="Times New Roman" w:hAnsi="Times New Roman" w:cs="Times New Roman"/>
                <w:b/>
              </w:rPr>
            </w:pPr>
          </w:p>
        </w:tc>
        <w:tc>
          <w:tcPr>
            <w:tcW w:w="3535" w:type="dxa"/>
            <w:vAlign w:val="center"/>
          </w:tcPr>
          <w:p w:rsidR="000E2AA3" w:rsidRPr="007B0A93" w:rsidRDefault="000E2AA3" w:rsidP="007B0A93">
            <w:pPr>
              <w:rPr>
                <w:rFonts w:ascii="Times New Roman" w:hAnsi="Times New Roman" w:cs="Times New Roman"/>
              </w:rPr>
            </w:pPr>
          </w:p>
        </w:tc>
      </w:tr>
      <w:tr w:rsidR="007B0A93" w:rsidRPr="00511B50" w:rsidTr="009245EE">
        <w:trPr>
          <w:gridAfter w:val="1"/>
          <w:wAfter w:w="8" w:type="dxa"/>
          <w:trHeight w:val="720"/>
          <w:jc w:val="center"/>
        </w:trPr>
        <w:tc>
          <w:tcPr>
            <w:tcW w:w="2970" w:type="dxa"/>
            <w:shd w:val="clear" w:color="auto" w:fill="F2F2F2" w:themeFill="background1" w:themeFillShade="F2"/>
            <w:vAlign w:val="center"/>
          </w:tcPr>
          <w:p w:rsidR="007B0A93" w:rsidRPr="001B6719" w:rsidRDefault="007B0A93" w:rsidP="007B0A93">
            <w:pPr>
              <w:pStyle w:val="ListParagraph"/>
              <w:numPr>
                <w:ilvl w:val="0"/>
                <w:numId w:val="2"/>
              </w:numPr>
              <w:rPr>
                <w:rFonts w:ascii="Times New Roman" w:hAnsi="Times New Roman" w:cs="Times New Roman"/>
              </w:rPr>
            </w:pPr>
            <w:r w:rsidRPr="001B6719">
              <w:rPr>
                <w:rFonts w:ascii="Times New Roman" w:hAnsi="Times New Roman" w:cs="Times New Roman"/>
              </w:rPr>
              <w:t>Faculty</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9245EE">
        <w:trPr>
          <w:gridAfter w:val="1"/>
          <w:wAfter w:w="8" w:type="dxa"/>
          <w:trHeight w:val="720"/>
          <w:jc w:val="center"/>
        </w:trPr>
        <w:tc>
          <w:tcPr>
            <w:tcW w:w="2970" w:type="dxa"/>
            <w:shd w:val="clear" w:color="auto" w:fill="F2F2F2" w:themeFill="background1" w:themeFillShade="F2"/>
            <w:vAlign w:val="center"/>
          </w:tcPr>
          <w:p w:rsidR="007B0A93" w:rsidRPr="001B6719" w:rsidRDefault="007B0A93" w:rsidP="007B0A93">
            <w:pPr>
              <w:pStyle w:val="ListParagraph"/>
              <w:numPr>
                <w:ilvl w:val="0"/>
                <w:numId w:val="2"/>
              </w:numPr>
              <w:rPr>
                <w:rFonts w:ascii="Times New Roman" w:hAnsi="Times New Roman" w:cs="Times New Roman"/>
              </w:rPr>
            </w:pPr>
            <w:r w:rsidRPr="001B6719">
              <w:rPr>
                <w:rFonts w:ascii="Times New Roman" w:hAnsi="Times New Roman" w:cs="Times New Roman"/>
              </w:rPr>
              <w:t>Counselors (career or academic)</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9245EE">
        <w:trPr>
          <w:gridAfter w:val="1"/>
          <w:wAfter w:w="8" w:type="dxa"/>
          <w:trHeight w:val="720"/>
          <w:jc w:val="center"/>
        </w:trPr>
        <w:tc>
          <w:tcPr>
            <w:tcW w:w="2970" w:type="dxa"/>
            <w:shd w:val="clear" w:color="auto" w:fill="F2F2F2" w:themeFill="background1" w:themeFillShade="F2"/>
            <w:vAlign w:val="center"/>
          </w:tcPr>
          <w:p w:rsidR="007B0A93" w:rsidRPr="001B6719" w:rsidRDefault="007B0A93" w:rsidP="007B0A93">
            <w:pPr>
              <w:pStyle w:val="ListParagraph"/>
              <w:numPr>
                <w:ilvl w:val="0"/>
                <w:numId w:val="2"/>
              </w:numPr>
              <w:rPr>
                <w:rFonts w:ascii="Times New Roman" w:hAnsi="Times New Roman" w:cs="Times New Roman"/>
              </w:rPr>
            </w:pPr>
            <w:r w:rsidRPr="001B6719">
              <w:rPr>
                <w:rFonts w:ascii="Times New Roman" w:hAnsi="Times New Roman" w:cs="Times New Roman"/>
              </w:rPr>
              <w:t xml:space="preserve">Local </w:t>
            </w:r>
            <w:r>
              <w:rPr>
                <w:rFonts w:ascii="Times New Roman" w:hAnsi="Times New Roman" w:cs="Times New Roman"/>
              </w:rPr>
              <w:t>e</w:t>
            </w:r>
            <w:r w:rsidRPr="001B6719">
              <w:rPr>
                <w:rFonts w:ascii="Times New Roman" w:hAnsi="Times New Roman" w:cs="Times New Roman"/>
              </w:rPr>
              <w:t>mployers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9245EE">
        <w:trPr>
          <w:gridAfter w:val="1"/>
          <w:wAfter w:w="8" w:type="dxa"/>
          <w:trHeight w:val="720"/>
          <w:jc w:val="center"/>
        </w:trPr>
        <w:tc>
          <w:tcPr>
            <w:tcW w:w="2970" w:type="dxa"/>
            <w:shd w:val="clear" w:color="auto" w:fill="F2F2F2" w:themeFill="background1" w:themeFillShade="F2"/>
            <w:vAlign w:val="center"/>
          </w:tcPr>
          <w:p w:rsidR="007B0A93" w:rsidRPr="001B6719" w:rsidRDefault="00691125" w:rsidP="00691125">
            <w:pPr>
              <w:pStyle w:val="ListParagraph"/>
              <w:numPr>
                <w:ilvl w:val="0"/>
                <w:numId w:val="2"/>
              </w:numPr>
              <w:rPr>
                <w:rFonts w:ascii="Times New Roman" w:hAnsi="Times New Roman" w:cs="Times New Roman"/>
              </w:rPr>
            </w:pPr>
            <w:r>
              <w:rPr>
                <w:rFonts w:ascii="Times New Roman" w:hAnsi="Times New Roman" w:cs="Times New Roman"/>
              </w:rPr>
              <w:t>High Schools / E</w:t>
            </w:r>
            <w:r w:rsidR="007B0A93" w:rsidRPr="001B6719">
              <w:rPr>
                <w:rFonts w:ascii="Times New Roman" w:hAnsi="Times New Roman" w:cs="Times New Roman"/>
              </w:rPr>
              <w:t xml:space="preserve">ducation for </w:t>
            </w:r>
            <w:r>
              <w:rPr>
                <w:rFonts w:ascii="Times New Roman" w:hAnsi="Times New Roman" w:cs="Times New Roman"/>
              </w:rPr>
              <w:t>E</w:t>
            </w:r>
            <w:r w:rsidR="007B0A93" w:rsidRPr="001B6719">
              <w:rPr>
                <w:rFonts w:ascii="Times New Roman" w:hAnsi="Times New Roman" w:cs="Times New Roman"/>
              </w:rPr>
              <w:t xml:space="preserve">mployment </w:t>
            </w:r>
            <w:r>
              <w:rPr>
                <w:rFonts w:ascii="Times New Roman" w:hAnsi="Times New Roman" w:cs="Times New Roman"/>
              </w:rPr>
              <w:t>R</w:t>
            </w:r>
            <w:r w:rsidR="007B0A93" w:rsidRPr="001B6719">
              <w:rPr>
                <w:rFonts w:ascii="Times New Roman" w:hAnsi="Times New Roman" w:cs="Times New Roman"/>
              </w:rPr>
              <w:t>egions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9245EE">
        <w:trPr>
          <w:gridAfter w:val="1"/>
          <w:wAfter w:w="8" w:type="dxa"/>
          <w:trHeight w:val="720"/>
          <w:jc w:val="center"/>
        </w:trPr>
        <w:tc>
          <w:tcPr>
            <w:tcW w:w="2970" w:type="dxa"/>
            <w:shd w:val="clear" w:color="auto" w:fill="F2F2F2" w:themeFill="background1" w:themeFillShade="F2"/>
            <w:vAlign w:val="center"/>
          </w:tcPr>
          <w:p w:rsidR="007B0A93" w:rsidRPr="0063788F" w:rsidRDefault="007B0A93" w:rsidP="000812AD">
            <w:pPr>
              <w:pStyle w:val="ListParagraph"/>
              <w:numPr>
                <w:ilvl w:val="0"/>
                <w:numId w:val="2"/>
              </w:numPr>
              <w:rPr>
                <w:rFonts w:ascii="Times New Roman" w:hAnsi="Times New Roman" w:cs="Times New Roman"/>
              </w:rPr>
            </w:pPr>
            <w:r w:rsidRPr="0063788F">
              <w:rPr>
                <w:rFonts w:ascii="Times New Roman" w:hAnsi="Times New Roman" w:cs="Times New Roman"/>
              </w:rPr>
              <w:t>Adult education providers</w:t>
            </w:r>
            <w:r w:rsidR="00B7204A">
              <w:rPr>
                <w:rFonts w:ascii="Times New Roman" w:hAnsi="Times New Roman" w:cs="Times New Roman"/>
              </w:rPr>
              <w:t xml:space="preserve"> </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CE7A8B" w:rsidRPr="00511B50" w:rsidTr="009245EE">
        <w:trPr>
          <w:gridAfter w:val="1"/>
          <w:wAfter w:w="8" w:type="dxa"/>
          <w:trHeight w:val="864"/>
          <w:jc w:val="center"/>
        </w:trPr>
        <w:tc>
          <w:tcPr>
            <w:tcW w:w="2970" w:type="dxa"/>
            <w:shd w:val="clear" w:color="auto" w:fill="F2F2F2" w:themeFill="background1" w:themeFillShade="F2"/>
            <w:vAlign w:val="center"/>
          </w:tcPr>
          <w:p w:rsidR="00CE7A8B" w:rsidRPr="0063788F" w:rsidRDefault="00CE7A8B" w:rsidP="00CE7A8B">
            <w:pPr>
              <w:pStyle w:val="ListParagraph"/>
              <w:numPr>
                <w:ilvl w:val="0"/>
                <w:numId w:val="2"/>
              </w:numPr>
              <w:rPr>
                <w:rFonts w:ascii="Times New Roman" w:hAnsi="Times New Roman" w:cs="Times New Roman"/>
              </w:rPr>
            </w:pPr>
            <w:r w:rsidRPr="0063788F">
              <w:rPr>
                <w:rFonts w:ascii="Times New Roman" w:hAnsi="Times New Roman" w:cs="Times New Roman"/>
              </w:rPr>
              <w:t>Other partners (four-year universities, co</w:t>
            </w:r>
            <w:r w:rsidR="00B7204A">
              <w:rPr>
                <w:rFonts w:ascii="Times New Roman" w:hAnsi="Times New Roman" w:cs="Times New Roman"/>
              </w:rPr>
              <w:t>mmunity based organizations</w:t>
            </w:r>
            <w:r w:rsidRPr="0063788F">
              <w:rPr>
                <w:rFonts w:ascii="Times New Roman" w:hAnsi="Times New Roman" w:cs="Times New Roman"/>
              </w:rPr>
              <w:t>, etc.)</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CE7A8B" w:rsidRPr="00FD2FF3" w:rsidTr="00CE7A8B">
              <w:trPr>
                <w:trHeight w:val="271"/>
              </w:trPr>
              <w:tc>
                <w:tcPr>
                  <w:tcW w:w="266" w:type="dxa"/>
                  <w:tcBorders>
                    <w:top w:val="nil"/>
                    <w:left w:val="nil"/>
                    <w:right w:val="single" w:sz="4" w:space="0" w:color="auto"/>
                  </w:tcBorders>
                </w:tcPr>
                <w:p w:rsidR="00CE7A8B" w:rsidRPr="00FD2FF3" w:rsidRDefault="00CE7A8B" w:rsidP="00CE7A8B">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CE7A8B" w:rsidRPr="00FD2FF3" w:rsidRDefault="00CE7A8B" w:rsidP="00CE7A8B">
                  <w:pPr>
                    <w:pStyle w:val="ListParagraph"/>
                    <w:ind w:left="0"/>
                    <w:rPr>
                      <w:rFonts w:ascii="Times New Roman" w:hAnsi="Times New Roman" w:cs="Times New Roman"/>
                    </w:rPr>
                  </w:pPr>
                </w:p>
              </w:tc>
            </w:tr>
            <w:tr w:rsidR="00CE7A8B" w:rsidRPr="00FD2FF3" w:rsidTr="00CE7A8B">
              <w:trPr>
                <w:trHeight w:val="271"/>
              </w:trPr>
              <w:tc>
                <w:tcPr>
                  <w:tcW w:w="266" w:type="dxa"/>
                  <w:tcBorders>
                    <w:left w:val="nil"/>
                    <w:bottom w:val="nil"/>
                    <w:right w:val="single" w:sz="4" w:space="0" w:color="auto"/>
                  </w:tcBorders>
                </w:tcPr>
                <w:p w:rsidR="00CE7A8B" w:rsidRPr="00FD2FF3" w:rsidRDefault="00CE7A8B" w:rsidP="00CE7A8B">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CE7A8B" w:rsidRPr="00FD2FF3" w:rsidRDefault="00CE7A8B" w:rsidP="00CE7A8B">
                  <w:pPr>
                    <w:pStyle w:val="ListParagraph"/>
                    <w:ind w:left="0"/>
                    <w:rPr>
                      <w:rFonts w:ascii="Times New Roman" w:hAnsi="Times New Roman" w:cs="Times New Roman"/>
                    </w:rPr>
                  </w:pPr>
                </w:p>
              </w:tc>
            </w:tr>
          </w:tbl>
          <w:p w:rsidR="00CE7A8B" w:rsidRPr="00511B50" w:rsidRDefault="00CE7A8B" w:rsidP="00CE7A8B">
            <w:pPr>
              <w:pStyle w:val="ListParagraph"/>
              <w:rPr>
                <w:rFonts w:ascii="Times New Roman" w:hAnsi="Times New Roman" w:cs="Times New Roman"/>
                <w:b/>
              </w:rPr>
            </w:pPr>
          </w:p>
        </w:tc>
        <w:tc>
          <w:tcPr>
            <w:tcW w:w="3535" w:type="dxa"/>
            <w:vAlign w:val="center"/>
          </w:tcPr>
          <w:p w:rsidR="00CE7A8B" w:rsidRPr="007B0A93" w:rsidRDefault="00CE7A8B" w:rsidP="00CE7A8B">
            <w:pPr>
              <w:rPr>
                <w:rFonts w:ascii="Times New Roman" w:hAnsi="Times New Roman" w:cs="Times New Roman"/>
              </w:rPr>
            </w:pPr>
          </w:p>
        </w:tc>
      </w:tr>
      <w:tr w:rsidR="00B7204A" w:rsidRPr="00511B50" w:rsidTr="009245EE">
        <w:trPr>
          <w:gridAfter w:val="1"/>
          <w:wAfter w:w="8" w:type="dxa"/>
          <w:trHeight w:val="800"/>
          <w:jc w:val="center"/>
        </w:trPr>
        <w:tc>
          <w:tcPr>
            <w:tcW w:w="2970" w:type="dxa"/>
            <w:shd w:val="clear" w:color="auto" w:fill="F2F2F2" w:themeFill="background1" w:themeFillShade="F2"/>
            <w:vAlign w:val="center"/>
          </w:tcPr>
          <w:p w:rsidR="00B7204A" w:rsidRDefault="00B7204A" w:rsidP="00CE7A8B">
            <w:pPr>
              <w:pStyle w:val="ListParagraph"/>
              <w:numPr>
                <w:ilvl w:val="0"/>
                <w:numId w:val="2"/>
              </w:numPr>
              <w:rPr>
                <w:rFonts w:ascii="Times New Roman" w:hAnsi="Times New Roman" w:cs="Times New Roman"/>
              </w:rPr>
            </w:pPr>
            <w:r>
              <w:rPr>
                <w:rFonts w:ascii="Times New Roman" w:hAnsi="Times New Roman" w:cs="Times New Roman"/>
              </w:rPr>
              <w:t>WIOA regional planning and local MOU partners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7204A" w:rsidRPr="00FD2FF3" w:rsidTr="00B074E3">
              <w:trPr>
                <w:trHeight w:val="271"/>
              </w:trPr>
              <w:tc>
                <w:tcPr>
                  <w:tcW w:w="266" w:type="dxa"/>
                  <w:tcBorders>
                    <w:top w:val="nil"/>
                    <w:left w:val="nil"/>
                    <w:right w:val="single" w:sz="4" w:space="0" w:color="auto"/>
                  </w:tcBorders>
                </w:tcPr>
                <w:p w:rsidR="00B7204A" w:rsidRPr="00FD2FF3" w:rsidRDefault="00B7204A" w:rsidP="00B074E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r>
            <w:tr w:rsidR="00B7204A" w:rsidRPr="00FD2FF3" w:rsidTr="00B074E3">
              <w:trPr>
                <w:trHeight w:val="271"/>
              </w:trPr>
              <w:tc>
                <w:tcPr>
                  <w:tcW w:w="266" w:type="dxa"/>
                  <w:tcBorders>
                    <w:left w:val="nil"/>
                    <w:bottom w:val="nil"/>
                    <w:right w:val="single" w:sz="4" w:space="0" w:color="auto"/>
                  </w:tcBorders>
                </w:tcPr>
                <w:p w:rsidR="00B7204A" w:rsidRPr="00FD2FF3" w:rsidRDefault="00B7204A" w:rsidP="00B074E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r>
          </w:tbl>
          <w:p w:rsidR="00B7204A" w:rsidRPr="00FD2FF3" w:rsidRDefault="00B7204A" w:rsidP="007B0A93">
            <w:pPr>
              <w:pStyle w:val="ListParagraph"/>
              <w:ind w:left="0"/>
              <w:rPr>
                <w:rFonts w:ascii="Times New Roman" w:hAnsi="Times New Roman" w:cs="Times New Roman"/>
              </w:rPr>
            </w:pPr>
          </w:p>
        </w:tc>
        <w:tc>
          <w:tcPr>
            <w:tcW w:w="3535" w:type="dxa"/>
            <w:vAlign w:val="center"/>
          </w:tcPr>
          <w:p w:rsidR="00B7204A" w:rsidRPr="007B0A93" w:rsidRDefault="00B7204A" w:rsidP="007B0A93">
            <w:pPr>
              <w:rPr>
                <w:rFonts w:ascii="Times New Roman" w:hAnsi="Times New Roman" w:cs="Times New Roman"/>
              </w:rPr>
            </w:pPr>
          </w:p>
        </w:tc>
      </w:tr>
      <w:tr w:rsidR="007B0A93" w:rsidRPr="00511B50" w:rsidTr="009245EE">
        <w:trPr>
          <w:gridAfter w:val="1"/>
          <w:wAfter w:w="8" w:type="dxa"/>
          <w:trHeight w:val="864"/>
          <w:jc w:val="center"/>
        </w:trPr>
        <w:tc>
          <w:tcPr>
            <w:tcW w:w="2970" w:type="dxa"/>
            <w:shd w:val="clear" w:color="auto" w:fill="F2F2F2" w:themeFill="background1" w:themeFillShade="F2"/>
            <w:vAlign w:val="center"/>
          </w:tcPr>
          <w:p w:rsidR="007B0A93" w:rsidRPr="001B6719" w:rsidRDefault="00CE7A8B" w:rsidP="00CE7A8B">
            <w:pPr>
              <w:pStyle w:val="ListParagraph"/>
              <w:numPr>
                <w:ilvl w:val="0"/>
                <w:numId w:val="2"/>
              </w:numPr>
              <w:rPr>
                <w:rFonts w:ascii="Times New Roman" w:hAnsi="Times New Roman" w:cs="Times New Roman"/>
              </w:rPr>
            </w:pPr>
            <w:r>
              <w:rPr>
                <w:rFonts w:ascii="Times New Roman" w:hAnsi="Times New Roman" w:cs="Times New Roman"/>
              </w:rPr>
              <w:t>Describe planned activities for disseminating information about CTE programs to stakeholders.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9245EE">
        <w:trPr>
          <w:trHeight w:val="360"/>
          <w:jc w:val="center"/>
        </w:trPr>
        <w:tc>
          <w:tcPr>
            <w:tcW w:w="7289" w:type="dxa"/>
            <w:gridSpan w:val="2"/>
            <w:shd w:val="clear" w:color="auto" w:fill="D9D9D9" w:themeFill="background1" w:themeFillShade="D9"/>
            <w:vAlign w:val="center"/>
          </w:tcPr>
          <w:p w:rsidR="007B0A93" w:rsidRPr="00511B50" w:rsidRDefault="007B0A93" w:rsidP="00DF1661">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7B0A93" w:rsidRPr="000E2AA3" w:rsidRDefault="007B0A93" w:rsidP="007B0A93">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7B0A93" w:rsidRPr="000E2AA3" w:rsidRDefault="007B0A93" w:rsidP="00DF1661">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2" w:type="dxa"/>
            <w:shd w:val="diagCross" w:color="auto" w:fill="262626" w:themeFill="text1" w:themeFillTint="D9"/>
            <w:vAlign w:val="center"/>
          </w:tcPr>
          <w:p w:rsidR="007B0A93" w:rsidRPr="000E2AA3" w:rsidRDefault="007B0A93" w:rsidP="00DF1661">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7B0A93" w:rsidRPr="00511B50" w:rsidRDefault="007B0A93" w:rsidP="00DF1661">
            <w:pPr>
              <w:rPr>
                <w:rFonts w:ascii="Times New Roman" w:hAnsi="Times New Roman" w:cs="Times New Roman"/>
                <w:b/>
              </w:rPr>
            </w:pPr>
          </w:p>
        </w:tc>
      </w:tr>
    </w:tbl>
    <w:p w:rsidR="00CE7A8B" w:rsidRDefault="00CE7A8B">
      <w:r>
        <w:br w:type="page"/>
      </w:r>
      <w:bookmarkStart w:id="0" w:name="_GoBack"/>
      <w:bookmarkEnd w:id="0"/>
    </w:p>
    <w:tbl>
      <w:tblPr>
        <w:tblStyle w:val="TableGrid"/>
        <w:tblW w:w="14434" w:type="dxa"/>
        <w:tblInd w:w="-612" w:type="dxa"/>
        <w:tblLayout w:type="fixed"/>
        <w:tblLook w:val="04A0" w:firstRow="1" w:lastRow="0" w:firstColumn="1" w:lastColumn="0" w:noHBand="0" w:noVBand="1"/>
      </w:tblPr>
      <w:tblGrid>
        <w:gridCol w:w="2970"/>
        <w:gridCol w:w="4319"/>
        <w:gridCol w:w="1350"/>
        <w:gridCol w:w="1620"/>
        <w:gridCol w:w="632"/>
        <w:gridCol w:w="3535"/>
        <w:gridCol w:w="8"/>
      </w:tblGrid>
      <w:tr w:rsidR="00C0759C" w:rsidRPr="00511B50" w:rsidTr="00CE7A8B">
        <w:trPr>
          <w:gridAfter w:val="1"/>
          <w:wAfter w:w="8" w:type="dxa"/>
          <w:trHeight w:val="504"/>
        </w:trPr>
        <w:tc>
          <w:tcPr>
            <w:tcW w:w="14426" w:type="dxa"/>
            <w:gridSpan w:val="6"/>
            <w:shd w:val="clear" w:color="auto" w:fill="244061" w:themeFill="accent1" w:themeFillShade="80"/>
            <w:vAlign w:val="center"/>
          </w:tcPr>
          <w:p w:rsidR="00C0759C" w:rsidRPr="00DF1661" w:rsidRDefault="00C0759C" w:rsidP="00DF1661">
            <w:pPr>
              <w:rPr>
                <w:rFonts w:ascii="Times New Roman" w:hAnsi="Times New Roman" w:cs="Times New Roman"/>
                <w:i/>
                <w:sz w:val="26"/>
                <w:szCs w:val="26"/>
              </w:rPr>
            </w:pPr>
            <w:r w:rsidRPr="00DF1661">
              <w:rPr>
                <w:rFonts w:ascii="Times New Roman" w:hAnsi="Times New Roman" w:cs="Times New Roman"/>
                <w:sz w:val="26"/>
                <w:szCs w:val="26"/>
              </w:rPr>
              <w:lastRenderedPageBreak/>
              <w:t>PRINCIPLE 2: ACCESS, EQUITY AND OPPORTUNITY</w:t>
            </w:r>
          </w:p>
        </w:tc>
      </w:tr>
      <w:tr w:rsidR="00C0759C" w:rsidRPr="00C648F5" w:rsidTr="00CE7A8B">
        <w:trPr>
          <w:gridAfter w:val="1"/>
          <w:wAfter w:w="8" w:type="dxa"/>
          <w:trHeight w:val="576"/>
        </w:trPr>
        <w:tc>
          <w:tcPr>
            <w:tcW w:w="14426" w:type="dxa"/>
            <w:gridSpan w:val="6"/>
            <w:shd w:val="clear" w:color="auto" w:fill="DBE5F1" w:themeFill="accent1" w:themeFillTint="33"/>
            <w:vAlign w:val="center"/>
          </w:tcPr>
          <w:p w:rsidR="00C0759C" w:rsidRPr="00C648F5" w:rsidRDefault="00C0759C" w:rsidP="0098125E">
            <w:pPr>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 xml:space="preserve">Describe planned activities that focus on </w:t>
            </w:r>
            <w:r w:rsidRPr="007B5318">
              <w:rPr>
                <w:rFonts w:ascii="Times New Roman" w:hAnsi="Times New Roman" w:cs="Times New Roman"/>
                <w:b/>
                <w:color w:val="0F243E" w:themeColor="text2" w:themeShade="80"/>
              </w:rPr>
              <w:t>providing students with</w:t>
            </w:r>
            <w:r w:rsidR="0098125E" w:rsidRPr="007B5318">
              <w:rPr>
                <w:rFonts w:ascii="Times New Roman" w:hAnsi="Times New Roman" w:cs="Times New Roman"/>
                <w:b/>
                <w:color w:val="0F243E" w:themeColor="text2" w:themeShade="80"/>
              </w:rPr>
              <w:t xml:space="preserve">: </w:t>
            </w:r>
            <w:r w:rsidRPr="007B5318">
              <w:rPr>
                <w:rFonts w:ascii="Times New Roman" w:hAnsi="Times New Roman" w:cs="Times New Roman"/>
                <w:b/>
                <w:color w:val="0F243E" w:themeColor="text2" w:themeShade="80"/>
              </w:rPr>
              <w:t>strong experience in and understanding of all aspects of industry, work based learning opportunities, and career guidance and academic counseling.</w:t>
            </w:r>
          </w:p>
        </w:tc>
      </w:tr>
      <w:tr w:rsidR="00073C4C" w:rsidRPr="00511B50" w:rsidTr="00073C4C">
        <w:trPr>
          <w:trHeight w:val="576"/>
        </w:trPr>
        <w:tc>
          <w:tcPr>
            <w:tcW w:w="2970" w:type="dxa"/>
            <w:shd w:val="clear" w:color="auto" w:fill="D9D9D9" w:themeFill="background1" w:themeFillShade="D9"/>
            <w:vAlign w:val="bottom"/>
          </w:tcPr>
          <w:p w:rsidR="00073C4C" w:rsidRPr="00511B50" w:rsidRDefault="00073C4C" w:rsidP="00073C4C">
            <w:pP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Industry understanding / experience</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Work-based learning</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Career guidance and academic counseling</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B7204A" w:rsidRPr="00511B50" w:rsidTr="00073C4C">
        <w:trPr>
          <w:gridAfter w:val="1"/>
          <w:wAfter w:w="8" w:type="dxa"/>
          <w:trHeight w:val="720"/>
        </w:trPr>
        <w:tc>
          <w:tcPr>
            <w:tcW w:w="2970" w:type="dxa"/>
            <w:shd w:val="clear" w:color="auto" w:fill="F2F2F2" w:themeFill="background1" w:themeFillShade="F2"/>
            <w:vAlign w:val="center"/>
          </w:tcPr>
          <w:p w:rsidR="00B7204A" w:rsidRPr="00511B50" w:rsidRDefault="00CD3F6F" w:rsidP="00CD3F6F">
            <w:pPr>
              <w:pStyle w:val="ListParagraph"/>
              <w:numPr>
                <w:ilvl w:val="0"/>
                <w:numId w:val="1"/>
              </w:numPr>
              <w:rPr>
                <w:rFonts w:ascii="Times New Roman" w:hAnsi="Times New Roman" w:cs="Times New Roman"/>
              </w:rPr>
            </w:pPr>
            <w:r>
              <w:rPr>
                <w:rFonts w:ascii="Times New Roman" w:hAnsi="Times New Roman" w:cs="Times New Roman"/>
              </w:rPr>
              <w:t>S</w:t>
            </w:r>
            <w:r w:rsidR="00B7204A">
              <w:rPr>
                <w:rFonts w:ascii="Times New Roman" w:hAnsi="Times New Roman" w:cs="Times New Roman"/>
              </w:rPr>
              <w:t>ervices offere</w:t>
            </w:r>
            <w:r w:rsidR="00C65F70">
              <w:rPr>
                <w:rFonts w:ascii="Times New Roman" w:hAnsi="Times New Roman" w:cs="Times New Roman"/>
              </w:rPr>
              <w:t>d through the One-stop Center (if applicable)</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7204A" w:rsidRPr="00FD2FF3" w:rsidTr="00B074E3">
              <w:trPr>
                <w:trHeight w:val="271"/>
              </w:trPr>
              <w:tc>
                <w:tcPr>
                  <w:tcW w:w="266" w:type="dxa"/>
                  <w:tcBorders>
                    <w:top w:val="nil"/>
                    <w:left w:val="nil"/>
                    <w:right w:val="single" w:sz="4" w:space="0" w:color="auto"/>
                  </w:tcBorders>
                </w:tcPr>
                <w:p w:rsidR="00B7204A" w:rsidRPr="00FD2FF3" w:rsidRDefault="00B7204A" w:rsidP="00B074E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r>
            <w:tr w:rsidR="00B7204A" w:rsidRPr="00FD2FF3" w:rsidTr="00B074E3">
              <w:trPr>
                <w:trHeight w:val="271"/>
              </w:trPr>
              <w:tc>
                <w:tcPr>
                  <w:tcW w:w="266" w:type="dxa"/>
                  <w:tcBorders>
                    <w:left w:val="nil"/>
                    <w:bottom w:val="nil"/>
                    <w:right w:val="single" w:sz="4" w:space="0" w:color="auto"/>
                  </w:tcBorders>
                </w:tcPr>
                <w:p w:rsidR="00B7204A" w:rsidRPr="00FD2FF3" w:rsidRDefault="00B7204A" w:rsidP="00B074E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r>
          </w:tbl>
          <w:p w:rsidR="00B7204A" w:rsidRPr="00FD2FF3" w:rsidRDefault="00B7204A" w:rsidP="00073C4C">
            <w:pPr>
              <w:pStyle w:val="ListParagraph"/>
              <w:ind w:left="0"/>
              <w:rPr>
                <w:rFonts w:ascii="Times New Roman" w:hAnsi="Times New Roman" w:cs="Times New Roman"/>
              </w:rPr>
            </w:pPr>
          </w:p>
        </w:tc>
        <w:tc>
          <w:tcPr>
            <w:tcW w:w="3535" w:type="dxa"/>
            <w:vAlign w:val="center"/>
          </w:tcPr>
          <w:p w:rsidR="00B7204A" w:rsidRPr="007B0A93" w:rsidRDefault="00B7204A" w:rsidP="00073C4C">
            <w:pPr>
              <w:rPr>
                <w:rFonts w:ascii="Times New Roman" w:hAnsi="Times New Roman" w:cs="Times New Roman"/>
              </w:rPr>
            </w:pPr>
          </w:p>
        </w:tc>
      </w:tr>
      <w:tr w:rsidR="00D01B89" w:rsidRPr="00511B50" w:rsidTr="000A01F4">
        <w:trPr>
          <w:gridAfter w:val="1"/>
          <w:wAfter w:w="8" w:type="dxa"/>
          <w:trHeight w:val="720"/>
        </w:trPr>
        <w:tc>
          <w:tcPr>
            <w:tcW w:w="14426" w:type="dxa"/>
            <w:gridSpan w:val="6"/>
            <w:shd w:val="clear" w:color="auto" w:fill="DBE5F1" w:themeFill="accent1" w:themeFillTint="33"/>
            <w:vAlign w:val="center"/>
          </w:tcPr>
          <w:p w:rsidR="00D01B89" w:rsidRPr="00511B50" w:rsidRDefault="00D01B89" w:rsidP="000A01F4">
            <w:pPr>
              <w:rPr>
                <w:rFonts w:ascii="Times New Roman" w:hAnsi="Times New Roman" w:cs="Times New Roman"/>
                <w:color w:val="0F243E" w:themeColor="text2" w:themeShade="80"/>
              </w:rPr>
            </w:pPr>
            <w:r w:rsidRPr="00511B50">
              <w:rPr>
                <w:rFonts w:ascii="Times New Roman" w:hAnsi="Times New Roman" w:cs="Times New Roman"/>
                <w:b/>
                <w:i/>
                <w:color w:val="0F243E" w:themeColor="text2" w:themeShade="80"/>
                <w:sz w:val="26"/>
                <w:szCs w:val="26"/>
              </w:rPr>
              <w:t>Special Populatio</w:t>
            </w:r>
            <w:r>
              <w:rPr>
                <w:rFonts w:ascii="Times New Roman" w:hAnsi="Times New Roman" w:cs="Times New Roman"/>
                <w:b/>
                <w:i/>
                <w:color w:val="0F243E" w:themeColor="text2" w:themeShade="80"/>
                <w:sz w:val="26"/>
                <w:szCs w:val="26"/>
              </w:rPr>
              <w:t xml:space="preserve">ns </w:t>
            </w:r>
          </w:p>
          <w:p w:rsidR="00D01B89" w:rsidRPr="00511B50" w:rsidRDefault="00D01B89" w:rsidP="000A01F4">
            <w:pPr>
              <w:rPr>
                <w:rFonts w:ascii="Times New Roman" w:hAnsi="Times New Roman" w:cs="Times New Roman"/>
                <w:color w:val="0F243E" w:themeColor="text2" w:themeShade="80"/>
                <w:sz w:val="6"/>
                <w:szCs w:val="6"/>
              </w:rPr>
            </w:pPr>
          </w:p>
          <w:p w:rsidR="00D01B89" w:rsidRPr="00511B50" w:rsidRDefault="00D01B89" w:rsidP="000A01F4">
            <w:pPr>
              <w:rPr>
                <w:rFonts w:ascii="Times New Roman" w:hAnsi="Times New Roman" w:cs="Times New Roman"/>
              </w:rPr>
            </w:pPr>
            <w:r w:rsidRPr="00511B50">
              <w:rPr>
                <w:rFonts w:ascii="Times New Roman" w:hAnsi="Times New Roman" w:cs="Times New Roman"/>
                <w:color w:val="0F243E" w:themeColor="text2" w:themeShade="80"/>
              </w:rPr>
              <w:t>Describe planned activities that focus on</w:t>
            </w:r>
            <w:r w:rsidR="007E57D2">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 xml:space="preserve">ensuring programs are accessible by members of special populations; providing </w:t>
            </w:r>
            <w:r w:rsidRPr="00511B50">
              <w:rPr>
                <w:rFonts w:ascii="Times New Roman" w:hAnsi="Times New Roman" w:cs="Times New Roman"/>
                <w:color w:val="0F243E" w:themeColor="text2" w:themeShade="80"/>
              </w:rPr>
              <w:t xml:space="preserve">training and assistance to prepare </w:t>
            </w:r>
            <w:r>
              <w:rPr>
                <w:rFonts w:ascii="Times New Roman" w:hAnsi="Times New Roman" w:cs="Times New Roman"/>
                <w:color w:val="0F243E" w:themeColor="text2" w:themeShade="80"/>
              </w:rPr>
              <w:t>special population students for employment;</w:t>
            </w:r>
            <w:r w:rsidRPr="00511B50">
              <w:rPr>
                <w:rFonts w:ascii="Times New Roman" w:hAnsi="Times New Roman" w:cs="Times New Roman"/>
                <w:color w:val="0F243E" w:themeColor="text2" w:themeShade="80"/>
              </w:rPr>
              <w:t xml:space="preserve"> helping </w:t>
            </w:r>
            <w:r>
              <w:rPr>
                <w:rFonts w:ascii="Times New Roman" w:hAnsi="Times New Roman" w:cs="Times New Roman"/>
                <w:color w:val="0F243E" w:themeColor="text2" w:themeShade="80"/>
              </w:rPr>
              <w:t xml:space="preserve">special population </w:t>
            </w:r>
            <w:r w:rsidRPr="00511B50">
              <w:rPr>
                <w:rFonts w:ascii="Times New Roman" w:hAnsi="Times New Roman" w:cs="Times New Roman"/>
                <w:color w:val="0F243E" w:themeColor="text2" w:themeShade="80"/>
              </w:rPr>
              <w:t>students overcome barriers that may limit opportunities for success</w:t>
            </w:r>
            <w:r>
              <w:rPr>
                <w:rFonts w:ascii="Times New Roman" w:hAnsi="Times New Roman" w:cs="Times New Roman"/>
                <w:color w:val="0F243E" w:themeColor="text2" w:themeShade="80"/>
              </w:rPr>
              <w:t>;</w:t>
            </w:r>
            <w:r w:rsidRPr="00511B50">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 xml:space="preserve">and ensuring members of special populations will not be discriminated against. </w:t>
            </w:r>
          </w:p>
        </w:tc>
      </w:tr>
      <w:tr w:rsidR="00D01B89" w:rsidRPr="00511B50" w:rsidTr="000A01F4">
        <w:trPr>
          <w:trHeight w:val="576"/>
        </w:trPr>
        <w:tc>
          <w:tcPr>
            <w:tcW w:w="2970" w:type="dxa"/>
            <w:shd w:val="clear" w:color="auto" w:fill="D9D9D9" w:themeFill="background1" w:themeFillShade="D9"/>
            <w:vAlign w:val="bottom"/>
          </w:tcPr>
          <w:p w:rsidR="00D01B89" w:rsidRPr="00511B50" w:rsidRDefault="00D01B89" w:rsidP="000A01F4">
            <w:pP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Pr>
                <w:rFonts w:ascii="Times New Roman" w:hAnsi="Times New Roman" w:cs="Times New Roman"/>
              </w:rPr>
              <w:t>Accessibility</w:t>
            </w:r>
            <w:r w:rsidR="007B5318">
              <w:rPr>
                <w:rFonts w:ascii="Times New Roman" w:hAnsi="Times New Roman" w:cs="Times New Roman"/>
              </w:rPr>
              <w:t xml:space="preserve"> for special populations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sidRPr="00511B50">
              <w:rPr>
                <w:rFonts w:ascii="Times New Roman" w:hAnsi="Times New Roman" w:cs="Times New Roman"/>
              </w:rPr>
              <w:t xml:space="preserve">Preparation for </w:t>
            </w:r>
            <w:r>
              <w:rPr>
                <w:rFonts w:ascii="Times New Roman" w:hAnsi="Times New Roman" w:cs="Times New Roman"/>
              </w:rPr>
              <w:t>e</w:t>
            </w:r>
            <w:r w:rsidRPr="00511B50">
              <w:rPr>
                <w:rFonts w:ascii="Times New Roman" w:hAnsi="Times New Roman" w:cs="Times New Roman"/>
              </w:rPr>
              <w:t>mployment</w:t>
            </w:r>
            <w:r w:rsidR="007B5318">
              <w:rPr>
                <w:rFonts w:ascii="Times New Roman" w:hAnsi="Times New Roman" w:cs="Times New Roman"/>
              </w:rPr>
              <w:t xml:space="preserve"> for special populations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sidRPr="00511B50">
              <w:rPr>
                <w:rFonts w:ascii="Times New Roman" w:hAnsi="Times New Roman" w:cs="Times New Roman"/>
              </w:rPr>
              <w:t>Assistance in overcoming barriers</w:t>
            </w:r>
            <w:r w:rsidR="007B5318">
              <w:rPr>
                <w:rFonts w:ascii="Times New Roman" w:hAnsi="Times New Roman" w:cs="Times New Roman"/>
              </w:rPr>
              <w:t xml:space="preserve"> for special populations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A01F4">
        <w:trPr>
          <w:gridAfter w:val="1"/>
          <w:wAfter w:w="8" w:type="dxa"/>
          <w:trHeight w:val="720"/>
        </w:trPr>
        <w:tc>
          <w:tcPr>
            <w:tcW w:w="2970" w:type="dxa"/>
            <w:shd w:val="clear" w:color="auto" w:fill="F2F2F2" w:themeFill="background1" w:themeFillShade="F2"/>
            <w:vAlign w:val="center"/>
          </w:tcPr>
          <w:p w:rsidR="00D01B89" w:rsidRPr="008D7196" w:rsidRDefault="00D01B89" w:rsidP="000A01F4">
            <w:pPr>
              <w:pStyle w:val="ListParagraph"/>
              <w:numPr>
                <w:ilvl w:val="0"/>
                <w:numId w:val="1"/>
              </w:numPr>
              <w:rPr>
                <w:rFonts w:ascii="Times New Roman" w:hAnsi="Times New Roman" w:cs="Times New Roman"/>
              </w:rPr>
            </w:pPr>
            <w:r w:rsidRPr="008D7196">
              <w:rPr>
                <w:rFonts w:ascii="Times New Roman" w:hAnsi="Times New Roman" w:cs="Times New Roman"/>
              </w:rPr>
              <w:lastRenderedPageBreak/>
              <w:t>Anti-discrimination efforts</w:t>
            </w:r>
            <w:r w:rsidR="007B5318">
              <w:rPr>
                <w:rFonts w:ascii="Times New Roman" w:hAnsi="Times New Roman" w:cs="Times New Roman"/>
              </w:rPr>
              <w:t xml:space="preserve"> for special populations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A01F4">
              <w:trPr>
                <w:trHeight w:val="271"/>
              </w:trPr>
              <w:tc>
                <w:tcPr>
                  <w:tcW w:w="266" w:type="dxa"/>
                  <w:tcBorders>
                    <w:top w:val="nil"/>
                    <w:left w:val="nil"/>
                    <w:right w:val="single" w:sz="4" w:space="0" w:color="auto"/>
                  </w:tcBorders>
                </w:tcPr>
                <w:p w:rsidR="00D01B89" w:rsidRPr="00FD2FF3" w:rsidRDefault="00D01B89"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r>
            <w:tr w:rsidR="00D01B89" w:rsidRPr="00FD2FF3" w:rsidTr="000A01F4">
              <w:trPr>
                <w:trHeight w:val="271"/>
              </w:trPr>
              <w:tc>
                <w:tcPr>
                  <w:tcW w:w="266" w:type="dxa"/>
                  <w:tcBorders>
                    <w:left w:val="nil"/>
                    <w:bottom w:val="nil"/>
                    <w:right w:val="single" w:sz="4" w:space="0" w:color="auto"/>
                  </w:tcBorders>
                </w:tcPr>
                <w:p w:rsidR="00D01B89" w:rsidRPr="00FD2FF3" w:rsidRDefault="00D01B89"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r>
          </w:tbl>
          <w:p w:rsidR="00D01B89" w:rsidRPr="00511B50" w:rsidRDefault="00D01B89" w:rsidP="000A01F4">
            <w:pPr>
              <w:pStyle w:val="ListParagraph"/>
              <w:rPr>
                <w:rFonts w:ascii="Times New Roman" w:hAnsi="Times New Roman" w:cs="Times New Roman"/>
                <w:b/>
              </w:rPr>
            </w:pPr>
          </w:p>
        </w:tc>
        <w:tc>
          <w:tcPr>
            <w:tcW w:w="3535" w:type="dxa"/>
            <w:vAlign w:val="center"/>
          </w:tcPr>
          <w:p w:rsidR="00D01B89" w:rsidRPr="007B0A93" w:rsidRDefault="00D01B89" w:rsidP="000A01F4">
            <w:pPr>
              <w:rPr>
                <w:rFonts w:ascii="Times New Roman" w:hAnsi="Times New Roman" w:cs="Times New Roman"/>
              </w:rPr>
            </w:pPr>
          </w:p>
        </w:tc>
      </w:tr>
    </w:tbl>
    <w:p w:rsidR="00D01B89" w:rsidRDefault="00D01B89"/>
    <w:tbl>
      <w:tblPr>
        <w:tblStyle w:val="TableGrid"/>
        <w:tblW w:w="14434" w:type="dxa"/>
        <w:tblInd w:w="-612" w:type="dxa"/>
        <w:tblLayout w:type="fixed"/>
        <w:tblLook w:val="04A0" w:firstRow="1" w:lastRow="0" w:firstColumn="1" w:lastColumn="0" w:noHBand="0" w:noVBand="1"/>
      </w:tblPr>
      <w:tblGrid>
        <w:gridCol w:w="2970"/>
        <w:gridCol w:w="4319"/>
        <w:gridCol w:w="1350"/>
        <w:gridCol w:w="1620"/>
        <w:gridCol w:w="632"/>
        <w:gridCol w:w="3535"/>
        <w:gridCol w:w="8"/>
      </w:tblGrid>
      <w:tr w:rsidR="00D01B89" w:rsidRPr="00511B50" w:rsidTr="000A01F4">
        <w:trPr>
          <w:gridAfter w:val="1"/>
          <w:wAfter w:w="8" w:type="dxa"/>
          <w:trHeight w:val="720"/>
        </w:trPr>
        <w:tc>
          <w:tcPr>
            <w:tcW w:w="14426" w:type="dxa"/>
            <w:gridSpan w:val="6"/>
            <w:shd w:val="clear" w:color="auto" w:fill="DBE5F1" w:themeFill="accent1" w:themeFillTint="33"/>
            <w:vAlign w:val="center"/>
          </w:tcPr>
          <w:p w:rsidR="00D01B89" w:rsidRPr="00511B50" w:rsidRDefault="00D01B89" w:rsidP="000A01F4">
            <w:pPr>
              <w:rPr>
                <w:rFonts w:ascii="Times New Roman" w:hAnsi="Times New Roman" w:cs="Times New Roman"/>
                <w:color w:val="0F243E" w:themeColor="text2" w:themeShade="80"/>
              </w:rPr>
            </w:pPr>
            <w:r>
              <w:rPr>
                <w:rFonts w:ascii="Times New Roman" w:hAnsi="Times New Roman" w:cs="Times New Roman"/>
                <w:b/>
                <w:i/>
                <w:color w:val="0F243E" w:themeColor="text2" w:themeShade="80"/>
                <w:sz w:val="26"/>
                <w:szCs w:val="26"/>
              </w:rPr>
              <w:t>Nontraditional Students</w:t>
            </w:r>
          </w:p>
          <w:p w:rsidR="00D01B89" w:rsidRPr="00511B50" w:rsidRDefault="00D01B89" w:rsidP="000A01F4">
            <w:pPr>
              <w:rPr>
                <w:rFonts w:ascii="Times New Roman" w:hAnsi="Times New Roman" w:cs="Times New Roman"/>
                <w:color w:val="0F243E" w:themeColor="text2" w:themeShade="80"/>
                <w:sz w:val="6"/>
                <w:szCs w:val="6"/>
              </w:rPr>
            </w:pPr>
          </w:p>
          <w:p w:rsidR="00D01B89" w:rsidRPr="00FE45F5" w:rsidRDefault="00FE45F5" w:rsidP="00FE45F5">
            <w:pPr>
              <w:rPr>
                <w:rFonts w:ascii="Times New Roman" w:hAnsi="Times New Roman" w:cs="Times New Roman"/>
                <w:i/>
                <w:color w:val="244061" w:themeColor="accent1" w:themeShade="80"/>
              </w:rPr>
            </w:pPr>
            <w:r w:rsidRPr="00FE45F5">
              <w:rPr>
                <w:rFonts w:ascii="Times New Roman" w:hAnsi="Times New Roman" w:cs="Times New Roman"/>
                <w:color w:val="244061" w:themeColor="accent1" w:themeShade="80"/>
              </w:rPr>
              <w:t>Describe pla</w:t>
            </w:r>
            <w:r w:rsidR="007E57D2">
              <w:rPr>
                <w:rFonts w:ascii="Times New Roman" w:hAnsi="Times New Roman" w:cs="Times New Roman"/>
                <w:color w:val="244061" w:themeColor="accent1" w:themeShade="80"/>
              </w:rPr>
              <w:t xml:space="preserve">nned activities that focus on: </w:t>
            </w:r>
            <w:r w:rsidRPr="00FE45F5">
              <w:rPr>
                <w:rFonts w:ascii="Times New Roman" w:hAnsi="Times New Roman" w:cs="Times New Roman"/>
                <w:color w:val="244061" w:themeColor="accent1" w:themeShade="80"/>
              </w:rPr>
              <w:t xml:space="preserve">ensuring programs are accessible by nontraditional students; providing training and assistance to prepare nontraditional students for employment; and helping nontraditional students overcome barriers that may limit opportunities for success. </w:t>
            </w:r>
            <w:r w:rsidR="00D01B89" w:rsidRPr="00FE45F5">
              <w:rPr>
                <w:rFonts w:ascii="Times New Roman" w:hAnsi="Times New Roman" w:cs="Times New Roman"/>
                <w:i/>
                <w:color w:val="244061" w:themeColor="accent1" w:themeShade="80"/>
              </w:rPr>
              <w:t>(Non-traditional fields refer to occupations for which individuals from one gender comprise less than 25% of the individuals employed in each such occupation.)</w:t>
            </w:r>
          </w:p>
        </w:tc>
      </w:tr>
      <w:tr w:rsidR="00D01B89" w:rsidRPr="00511B50" w:rsidTr="000A01F4">
        <w:trPr>
          <w:trHeight w:val="576"/>
        </w:trPr>
        <w:tc>
          <w:tcPr>
            <w:tcW w:w="2970" w:type="dxa"/>
            <w:shd w:val="clear" w:color="auto" w:fill="D9D9D9" w:themeFill="background1" w:themeFillShade="D9"/>
            <w:vAlign w:val="bottom"/>
          </w:tcPr>
          <w:p w:rsidR="00D01B89" w:rsidRPr="00511B50" w:rsidRDefault="00D01B89" w:rsidP="000A01F4">
            <w:pP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3D7FFB" w:rsidRPr="00511B50" w:rsidTr="00B05CE1">
        <w:trPr>
          <w:gridAfter w:val="1"/>
          <w:wAfter w:w="8" w:type="dxa"/>
          <w:trHeight w:val="720"/>
        </w:trPr>
        <w:tc>
          <w:tcPr>
            <w:tcW w:w="2970" w:type="dxa"/>
            <w:shd w:val="clear" w:color="auto" w:fill="F2F2F2" w:themeFill="background1" w:themeFillShade="F2"/>
            <w:vAlign w:val="center"/>
          </w:tcPr>
          <w:p w:rsidR="003D7FFB" w:rsidRPr="00511B50" w:rsidRDefault="003D7FFB" w:rsidP="00B05CE1">
            <w:pPr>
              <w:pStyle w:val="ListParagraph"/>
              <w:numPr>
                <w:ilvl w:val="0"/>
                <w:numId w:val="1"/>
              </w:numPr>
              <w:rPr>
                <w:rFonts w:ascii="Times New Roman" w:hAnsi="Times New Roman" w:cs="Times New Roman"/>
              </w:rPr>
            </w:pPr>
            <w:r>
              <w:rPr>
                <w:rFonts w:ascii="Times New Roman" w:hAnsi="Times New Roman" w:cs="Times New Roman"/>
              </w:rPr>
              <w:t>Accessibility</w:t>
            </w:r>
            <w:r w:rsidR="007B5318">
              <w:rPr>
                <w:rFonts w:ascii="Times New Roman" w:hAnsi="Times New Roman" w:cs="Times New Roman"/>
              </w:rPr>
              <w:t xml:space="preserve"> for nontraditional students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B05CE1">
              <w:trPr>
                <w:trHeight w:val="271"/>
              </w:trPr>
              <w:tc>
                <w:tcPr>
                  <w:tcW w:w="266" w:type="dxa"/>
                  <w:tcBorders>
                    <w:top w:val="nil"/>
                    <w:left w:val="nil"/>
                    <w:right w:val="single" w:sz="4" w:space="0" w:color="auto"/>
                  </w:tcBorders>
                </w:tcPr>
                <w:p w:rsidR="003D7FFB" w:rsidRPr="00FD2FF3" w:rsidRDefault="003D7FFB" w:rsidP="00B05CE1">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r>
            <w:tr w:rsidR="003D7FFB" w:rsidRPr="00FD2FF3" w:rsidTr="00B05CE1">
              <w:trPr>
                <w:trHeight w:val="271"/>
              </w:trPr>
              <w:tc>
                <w:tcPr>
                  <w:tcW w:w="266" w:type="dxa"/>
                  <w:tcBorders>
                    <w:left w:val="nil"/>
                    <w:bottom w:val="nil"/>
                    <w:right w:val="single" w:sz="4" w:space="0" w:color="auto"/>
                  </w:tcBorders>
                </w:tcPr>
                <w:p w:rsidR="003D7FFB" w:rsidRPr="00FD2FF3" w:rsidRDefault="003D7FFB" w:rsidP="00B05CE1">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r>
          </w:tbl>
          <w:p w:rsidR="003D7FFB" w:rsidRPr="00511B50" w:rsidRDefault="003D7FFB" w:rsidP="00B05CE1">
            <w:pPr>
              <w:pStyle w:val="ListParagraph"/>
              <w:rPr>
                <w:rFonts w:ascii="Times New Roman" w:hAnsi="Times New Roman" w:cs="Times New Roman"/>
                <w:b/>
              </w:rPr>
            </w:pPr>
          </w:p>
        </w:tc>
        <w:tc>
          <w:tcPr>
            <w:tcW w:w="3535" w:type="dxa"/>
            <w:vAlign w:val="center"/>
          </w:tcPr>
          <w:p w:rsidR="003D7FFB" w:rsidRPr="007B0A93" w:rsidRDefault="003D7FFB" w:rsidP="00B05CE1">
            <w:pPr>
              <w:rPr>
                <w:rFonts w:ascii="Times New Roman" w:hAnsi="Times New Roman" w:cs="Times New Roman"/>
              </w:rPr>
            </w:pPr>
          </w:p>
        </w:tc>
      </w:tr>
      <w:tr w:rsidR="003D7FFB" w:rsidRPr="00511B50" w:rsidTr="00B05CE1">
        <w:trPr>
          <w:gridAfter w:val="1"/>
          <w:wAfter w:w="8" w:type="dxa"/>
          <w:trHeight w:val="720"/>
        </w:trPr>
        <w:tc>
          <w:tcPr>
            <w:tcW w:w="2970" w:type="dxa"/>
            <w:shd w:val="clear" w:color="auto" w:fill="F2F2F2" w:themeFill="background1" w:themeFillShade="F2"/>
            <w:vAlign w:val="center"/>
          </w:tcPr>
          <w:p w:rsidR="003D7FFB" w:rsidRPr="00511B50" w:rsidRDefault="003D7FFB" w:rsidP="00B05CE1">
            <w:pPr>
              <w:pStyle w:val="ListParagraph"/>
              <w:numPr>
                <w:ilvl w:val="0"/>
                <w:numId w:val="1"/>
              </w:numPr>
              <w:rPr>
                <w:rFonts w:ascii="Times New Roman" w:hAnsi="Times New Roman" w:cs="Times New Roman"/>
              </w:rPr>
            </w:pPr>
            <w:r w:rsidRPr="00511B50">
              <w:rPr>
                <w:rFonts w:ascii="Times New Roman" w:hAnsi="Times New Roman" w:cs="Times New Roman"/>
              </w:rPr>
              <w:t xml:space="preserve">Preparation for </w:t>
            </w:r>
            <w:r>
              <w:rPr>
                <w:rFonts w:ascii="Times New Roman" w:hAnsi="Times New Roman" w:cs="Times New Roman"/>
              </w:rPr>
              <w:t>e</w:t>
            </w:r>
            <w:r w:rsidRPr="00511B50">
              <w:rPr>
                <w:rFonts w:ascii="Times New Roman" w:hAnsi="Times New Roman" w:cs="Times New Roman"/>
              </w:rPr>
              <w:t>mployment</w:t>
            </w:r>
            <w:r w:rsidR="007B5318">
              <w:rPr>
                <w:rFonts w:ascii="Times New Roman" w:hAnsi="Times New Roman" w:cs="Times New Roman"/>
              </w:rPr>
              <w:t xml:space="preserve"> for nontraditional students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B05CE1">
              <w:trPr>
                <w:trHeight w:val="271"/>
              </w:trPr>
              <w:tc>
                <w:tcPr>
                  <w:tcW w:w="266" w:type="dxa"/>
                  <w:tcBorders>
                    <w:top w:val="nil"/>
                    <w:left w:val="nil"/>
                    <w:right w:val="single" w:sz="4" w:space="0" w:color="auto"/>
                  </w:tcBorders>
                </w:tcPr>
                <w:p w:rsidR="003D7FFB" w:rsidRPr="00FD2FF3" w:rsidRDefault="003D7FFB" w:rsidP="00B05CE1">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r>
            <w:tr w:rsidR="003D7FFB" w:rsidRPr="00FD2FF3" w:rsidTr="00B05CE1">
              <w:trPr>
                <w:trHeight w:val="271"/>
              </w:trPr>
              <w:tc>
                <w:tcPr>
                  <w:tcW w:w="266" w:type="dxa"/>
                  <w:tcBorders>
                    <w:left w:val="nil"/>
                    <w:bottom w:val="nil"/>
                    <w:right w:val="single" w:sz="4" w:space="0" w:color="auto"/>
                  </w:tcBorders>
                </w:tcPr>
                <w:p w:rsidR="003D7FFB" w:rsidRPr="00FD2FF3" w:rsidRDefault="003D7FFB" w:rsidP="00B05CE1">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r>
          </w:tbl>
          <w:p w:rsidR="003D7FFB" w:rsidRPr="00511B50" w:rsidRDefault="003D7FFB" w:rsidP="00B05CE1">
            <w:pPr>
              <w:pStyle w:val="ListParagraph"/>
              <w:rPr>
                <w:rFonts w:ascii="Times New Roman" w:hAnsi="Times New Roman" w:cs="Times New Roman"/>
                <w:b/>
              </w:rPr>
            </w:pPr>
          </w:p>
        </w:tc>
        <w:tc>
          <w:tcPr>
            <w:tcW w:w="3535" w:type="dxa"/>
            <w:vAlign w:val="center"/>
          </w:tcPr>
          <w:p w:rsidR="003D7FFB" w:rsidRPr="007B0A93" w:rsidRDefault="003D7FFB" w:rsidP="00B05CE1">
            <w:pPr>
              <w:rPr>
                <w:rFonts w:ascii="Times New Roman" w:hAnsi="Times New Roman" w:cs="Times New Roman"/>
              </w:rPr>
            </w:pPr>
          </w:p>
        </w:tc>
      </w:tr>
      <w:tr w:rsidR="003D7FFB" w:rsidRPr="00511B50" w:rsidTr="000A01F4">
        <w:trPr>
          <w:gridAfter w:val="1"/>
          <w:wAfter w:w="8" w:type="dxa"/>
          <w:trHeight w:val="720"/>
        </w:trPr>
        <w:tc>
          <w:tcPr>
            <w:tcW w:w="2970" w:type="dxa"/>
            <w:shd w:val="clear" w:color="auto" w:fill="F2F2F2" w:themeFill="background1" w:themeFillShade="F2"/>
            <w:vAlign w:val="center"/>
          </w:tcPr>
          <w:p w:rsidR="003D7FFB" w:rsidRPr="00511B50" w:rsidRDefault="003D7FFB" w:rsidP="00B05CE1">
            <w:pPr>
              <w:pStyle w:val="ListParagraph"/>
              <w:numPr>
                <w:ilvl w:val="0"/>
                <w:numId w:val="1"/>
              </w:numPr>
              <w:rPr>
                <w:rFonts w:ascii="Times New Roman" w:hAnsi="Times New Roman" w:cs="Times New Roman"/>
              </w:rPr>
            </w:pPr>
            <w:r w:rsidRPr="00511B50">
              <w:rPr>
                <w:rFonts w:ascii="Times New Roman" w:hAnsi="Times New Roman" w:cs="Times New Roman"/>
              </w:rPr>
              <w:t>Assistance in overcoming barriers</w:t>
            </w:r>
            <w:r w:rsidR="007B5318">
              <w:rPr>
                <w:rFonts w:ascii="Times New Roman" w:hAnsi="Times New Roman" w:cs="Times New Roman"/>
              </w:rPr>
              <w:t xml:space="preserve"> for nontraditional students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0A01F4">
              <w:trPr>
                <w:trHeight w:val="271"/>
              </w:trPr>
              <w:tc>
                <w:tcPr>
                  <w:tcW w:w="266" w:type="dxa"/>
                  <w:tcBorders>
                    <w:top w:val="nil"/>
                    <w:left w:val="nil"/>
                    <w:right w:val="single" w:sz="4" w:space="0" w:color="auto"/>
                  </w:tcBorders>
                </w:tcPr>
                <w:p w:rsidR="003D7FFB" w:rsidRPr="00FD2FF3" w:rsidRDefault="003D7FFB"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r>
            <w:tr w:rsidR="003D7FFB" w:rsidRPr="00FD2FF3" w:rsidTr="000A01F4">
              <w:trPr>
                <w:trHeight w:val="271"/>
              </w:trPr>
              <w:tc>
                <w:tcPr>
                  <w:tcW w:w="266" w:type="dxa"/>
                  <w:tcBorders>
                    <w:left w:val="nil"/>
                    <w:bottom w:val="nil"/>
                    <w:right w:val="single" w:sz="4" w:space="0" w:color="auto"/>
                  </w:tcBorders>
                </w:tcPr>
                <w:p w:rsidR="003D7FFB" w:rsidRPr="00FD2FF3" w:rsidRDefault="003D7FFB"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r>
          </w:tbl>
          <w:p w:rsidR="003D7FFB" w:rsidRPr="00511B50" w:rsidRDefault="003D7FFB" w:rsidP="000A01F4">
            <w:pPr>
              <w:pStyle w:val="ListParagraph"/>
              <w:rPr>
                <w:rFonts w:ascii="Times New Roman" w:hAnsi="Times New Roman" w:cs="Times New Roman"/>
                <w:b/>
              </w:rPr>
            </w:pPr>
          </w:p>
        </w:tc>
        <w:tc>
          <w:tcPr>
            <w:tcW w:w="3535" w:type="dxa"/>
            <w:vAlign w:val="center"/>
          </w:tcPr>
          <w:p w:rsidR="003D7FFB" w:rsidRPr="007B0A93" w:rsidRDefault="003D7FFB" w:rsidP="000A01F4">
            <w:pPr>
              <w:rPr>
                <w:rFonts w:ascii="Times New Roman" w:hAnsi="Times New Roman" w:cs="Times New Roman"/>
              </w:rPr>
            </w:pPr>
          </w:p>
        </w:tc>
      </w:tr>
      <w:tr w:rsidR="00D01B89" w:rsidRPr="00511B50" w:rsidTr="000A01F4">
        <w:trPr>
          <w:trHeight w:val="360"/>
        </w:trPr>
        <w:tc>
          <w:tcPr>
            <w:tcW w:w="7289" w:type="dxa"/>
            <w:gridSpan w:val="2"/>
            <w:shd w:val="clear" w:color="auto" w:fill="D9D9D9" w:themeFill="background1" w:themeFillShade="D9"/>
            <w:vAlign w:val="center"/>
          </w:tcPr>
          <w:p w:rsidR="00D01B89" w:rsidRPr="00511B50" w:rsidRDefault="00D01B89"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D01B89" w:rsidRPr="000E2AA3" w:rsidRDefault="00D01B89"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D01B89" w:rsidRPr="000E2AA3" w:rsidRDefault="00D01B89"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2" w:type="dxa"/>
            <w:shd w:val="diagCross" w:color="auto" w:fill="262626" w:themeFill="text1" w:themeFillTint="D9"/>
            <w:vAlign w:val="center"/>
          </w:tcPr>
          <w:p w:rsidR="00D01B89" w:rsidRPr="000E2AA3" w:rsidRDefault="00D01B89"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D01B89" w:rsidRPr="00511B50" w:rsidRDefault="00D01B89" w:rsidP="000A01F4">
            <w:pPr>
              <w:rPr>
                <w:rFonts w:ascii="Times New Roman" w:hAnsi="Times New Roman" w:cs="Times New Roman"/>
                <w:b/>
              </w:rPr>
            </w:pPr>
          </w:p>
        </w:tc>
      </w:tr>
    </w:tbl>
    <w:p w:rsidR="00DF1661" w:rsidRDefault="00DF1661"/>
    <w:p w:rsidR="00991597" w:rsidRDefault="00991597">
      <w:r>
        <w:br w:type="page"/>
      </w:r>
    </w:p>
    <w:tbl>
      <w:tblPr>
        <w:tblStyle w:val="TableGrid"/>
        <w:tblW w:w="14434" w:type="dxa"/>
        <w:tblInd w:w="-612" w:type="dxa"/>
        <w:tblLayout w:type="fixed"/>
        <w:tblLook w:val="04A0" w:firstRow="1" w:lastRow="0" w:firstColumn="1" w:lastColumn="0" w:noHBand="0" w:noVBand="1"/>
      </w:tblPr>
      <w:tblGrid>
        <w:gridCol w:w="2968"/>
        <w:gridCol w:w="4320"/>
        <w:gridCol w:w="1350"/>
        <w:gridCol w:w="1620"/>
        <w:gridCol w:w="633"/>
        <w:gridCol w:w="3535"/>
        <w:gridCol w:w="8"/>
      </w:tblGrid>
      <w:tr w:rsidR="00C0759C" w:rsidRPr="00511B50" w:rsidTr="004552F5">
        <w:trPr>
          <w:trHeight w:val="504"/>
        </w:trPr>
        <w:tc>
          <w:tcPr>
            <w:tcW w:w="14434" w:type="dxa"/>
            <w:gridSpan w:val="7"/>
            <w:shd w:val="clear" w:color="auto" w:fill="244061" w:themeFill="accent1" w:themeFillShade="80"/>
            <w:vAlign w:val="center"/>
          </w:tcPr>
          <w:p w:rsidR="00C0759C" w:rsidRPr="00DF1661" w:rsidRDefault="00C0759C" w:rsidP="00DF1661">
            <w:pPr>
              <w:rPr>
                <w:rFonts w:ascii="Times New Roman" w:hAnsi="Times New Roman" w:cs="Times New Roman"/>
                <w:i/>
                <w:color w:val="FFFFFF" w:themeColor="background1"/>
                <w:sz w:val="26"/>
                <w:szCs w:val="26"/>
              </w:rPr>
            </w:pPr>
            <w:r w:rsidRPr="00DF1661">
              <w:rPr>
                <w:rFonts w:ascii="Times New Roman" w:hAnsi="Times New Roman" w:cs="Times New Roman"/>
                <w:color w:val="FFFFFF" w:themeColor="background1"/>
                <w:sz w:val="26"/>
                <w:szCs w:val="26"/>
              </w:rPr>
              <w:lastRenderedPageBreak/>
              <w:t>PRINCIPLE 3: ALIGNMENT AND TRANSITION</w:t>
            </w:r>
          </w:p>
        </w:tc>
      </w:tr>
      <w:tr w:rsidR="00C0759C" w:rsidRPr="00511B50" w:rsidTr="004552F5">
        <w:trPr>
          <w:trHeight w:val="720"/>
        </w:trPr>
        <w:tc>
          <w:tcPr>
            <w:tcW w:w="14434" w:type="dxa"/>
            <w:gridSpan w:val="7"/>
            <w:shd w:val="clear" w:color="auto" w:fill="DBE5F1" w:themeFill="accent1" w:themeFillTint="33"/>
            <w:vAlign w:val="center"/>
          </w:tcPr>
          <w:p w:rsidR="00C0759C" w:rsidRPr="00511B50" w:rsidRDefault="005D7A1F" w:rsidP="00DF1661">
            <w:pPr>
              <w:rPr>
                <w:rFonts w:ascii="Times New Roman" w:hAnsi="Times New Roman" w:cs="Times New Roman"/>
                <w:b/>
                <w:i/>
                <w:color w:val="0F243E" w:themeColor="text2" w:themeShade="80"/>
                <w:sz w:val="26"/>
                <w:szCs w:val="26"/>
              </w:rPr>
            </w:pPr>
            <w:r>
              <w:rPr>
                <w:rFonts w:ascii="Times New Roman" w:hAnsi="Times New Roman" w:cs="Times New Roman"/>
                <w:b/>
                <w:i/>
                <w:color w:val="0F243E" w:themeColor="text2" w:themeShade="80"/>
                <w:sz w:val="26"/>
                <w:szCs w:val="26"/>
              </w:rPr>
              <w:t xml:space="preserve">CTE </w:t>
            </w:r>
            <w:r w:rsidR="00C0759C" w:rsidRPr="00511B50">
              <w:rPr>
                <w:rFonts w:ascii="Times New Roman" w:hAnsi="Times New Roman" w:cs="Times New Roman"/>
                <w:b/>
                <w:i/>
                <w:color w:val="0F243E" w:themeColor="text2" w:themeShade="80"/>
                <w:sz w:val="26"/>
                <w:szCs w:val="26"/>
              </w:rPr>
              <w:t>Programs of Study</w:t>
            </w:r>
            <w:r>
              <w:rPr>
                <w:rFonts w:ascii="Times New Roman" w:hAnsi="Times New Roman" w:cs="Times New Roman"/>
                <w:b/>
                <w:i/>
                <w:color w:val="0F243E" w:themeColor="text2" w:themeShade="80"/>
                <w:sz w:val="26"/>
                <w:szCs w:val="26"/>
              </w:rPr>
              <w:t xml:space="preserve"> (Career Pathways)</w:t>
            </w:r>
          </w:p>
          <w:p w:rsidR="00C0759C" w:rsidRPr="00511B50" w:rsidRDefault="00C0759C" w:rsidP="00DF1661">
            <w:pPr>
              <w:rPr>
                <w:rFonts w:ascii="Times New Roman" w:hAnsi="Times New Roman" w:cs="Times New Roman"/>
                <w:color w:val="0F243E" w:themeColor="text2" w:themeShade="80"/>
                <w:sz w:val="6"/>
                <w:szCs w:val="6"/>
              </w:rPr>
            </w:pPr>
          </w:p>
          <w:p w:rsidR="00C0759C" w:rsidRPr="00511B50" w:rsidRDefault="00C0759C" w:rsidP="00CF5E26">
            <w:pPr>
              <w:rPr>
                <w:rFonts w:ascii="Times New Roman" w:hAnsi="Times New Roman" w:cs="Times New Roman"/>
              </w:rPr>
            </w:pPr>
            <w:r w:rsidRPr="00511B50">
              <w:rPr>
                <w:rFonts w:ascii="Times New Roman" w:hAnsi="Times New Roman" w:cs="Times New Roman"/>
                <w:color w:val="0F243E" w:themeColor="text2" w:themeShade="80"/>
              </w:rPr>
              <w:t xml:space="preserve">Describe planned activities that focus on offering CTE </w:t>
            </w:r>
            <w:r w:rsidRPr="007E57D2">
              <w:rPr>
                <w:rFonts w:ascii="Times New Roman" w:hAnsi="Times New Roman" w:cs="Times New Roman"/>
                <w:b/>
                <w:color w:val="0F243E" w:themeColor="text2" w:themeShade="80"/>
              </w:rPr>
              <w:t xml:space="preserve">programs of study </w:t>
            </w:r>
            <w:r w:rsidR="00CF5E26" w:rsidRPr="007E57D2">
              <w:rPr>
                <w:rFonts w:ascii="Times New Roman" w:hAnsi="Times New Roman" w:cs="Times New Roman"/>
                <w:b/>
                <w:color w:val="0F243E" w:themeColor="text2" w:themeShade="80"/>
              </w:rPr>
              <w:t xml:space="preserve">(POS) </w:t>
            </w:r>
            <w:r w:rsidRPr="007E57D2">
              <w:rPr>
                <w:rFonts w:ascii="Times New Roman" w:hAnsi="Times New Roman" w:cs="Times New Roman"/>
                <w:b/>
                <w:color w:val="0F243E" w:themeColor="text2" w:themeShade="80"/>
              </w:rPr>
              <w:t>that</w:t>
            </w:r>
            <w:r w:rsidR="00CF5E26" w:rsidRPr="007E57D2">
              <w:rPr>
                <w:rFonts w:ascii="Times New Roman" w:hAnsi="Times New Roman" w:cs="Times New Roman"/>
                <w:b/>
                <w:color w:val="0F243E" w:themeColor="text2" w:themeShade="80"/>
              </w:rPr>
              <w:t xml:space="preserve">: </w:t>
            </w:r>
            <w:r w:rsidRPr="007E57D2">
              <w:rPr>
                <w:rFonts w:ascii="Times New Roman" w:hAnsi="Times New Roman" w:cs="Times New Roman"/>
                <w:b/>
                <w:color w:val="0F243E" w:themeColor="text2" w:themeShade="80"/>
              </w:rPr>
              <w:t>contain fully articulated curriculum from secon</w:t>
            </w:r>
            <w:r w:rsidR="00CF5E26" w:rsidRPr="007E57D2">
              <w:rPr>
                <w:rFonts w:ascii="Times New Roman" w:hAnsi="Times New Roman" w:cs="Times New Roman"/>
                <w:b/>
                <w:color w:val="0F243E" w:themeColor="text2" w:themeShade="80"/>
              </w:rPr>
              <w:t xml:space="preserve">dary to postsecondary education; lead to a certificate, credential, or degree; provide </w:t>
            </w:r>
            <w:r w:rsidRPr="007E57D2">
              <w:rPr>
                <w:rFonts w:ascii="Times New Roman" w:hAnsi="Times New Roman" w:cs="Times New Roman"/>
                <w:b/>
                <w:color w:val="0F243E" w:themeColor="text2" w:themeShade="80"/>
              </w:rPr>
              <w:t>opportunities for students to part</w:t>
            </w:r>
            <w:r w:rsidR="00CF5E26" w:rsidRPr="007E57D2">
              <w:rPr>
                <w:rFonts w:ascii="Times New Roman" w:hAnsi="Times New Roman" w:cs="Times New Roman"/>
                <w:b/>
                <w:color w:val="0F243E" w:themeColor="text2" w:themeShade="80"/>
              </w:rPr>
              <w:t xml:space="preserve">icipate in dual credit courses; </w:t>
            </w:r>
            <w:r w:rsidRPr="007E57D2">
              <w:rPr>
                <w:rFonts w:ascii="Times New Roman" w:hAnsi="Times New Roman" w:cs="Times New Roman"/>
                <w:b/>
                <w:color w:val="0F243E" w:themeColor="text2" w:themeShade="80"/>
              </w:rPr>
              <w:t xml:space="preserve">and </w:t>
            </w:r>
            <w:r w:rsidR="00CF5E26" w:rsidRPr="007E57D2">
              <w:rPr>
                <w:rFonts w:ascii="Times New Roman" w:hAnsi="Times New Roman" w:cs="Times New Roman"/>
                <w:b/>
                <w:color w:val="0F243E" w:themeColor="text2" w:themeShade="80"/>
              </w:rPr>
              <w:t xml:space="preserve">are aligned </w:t>
            </w:r>
            <w:r w:rsidRPr="007E57D2">
              <w:rPr>
                <w:rFonts w:ascii="Times New Roman" w:hAnsi="Times New Roman" w:cs="Times New Roman"/>
                <w:b/>
                <w:color w:val="0F243E" w:themeColor="text2" w:themeShade="80"/>
              </w:rPr>
              <w:t>to the local labor market</w:t>
            </w:r>
            <w:r w:rsidRPr="00511B50">
              <w:rPr>
                <w:rFonts w:ascii="Times New Roman" w:hAnsi="Times New Roman" w:cs="Times New Roman"/>
                <w:color w:val="0F243E" w:themeColor="text2" w:themeShade="80"/>
              </w:rPr>
              <w:t>. (Programs of Study are described in section 122(c)(1)(A) of Perkins IV.)</w:t>
            </w:r>
          </w:p>
        </w:tc>
      </w:tr>
      <w:tr w:rsidR="0010388C" w:rsidRPr="00511B50" w:rsidTr="0010388C">
        <w:trPr>
          <w:trHeight w:val="576"/>
        </w:trPr>
        <w:tc>
          <w:tcPr>
            <w:tcW w:w="2968" w:type="dxa"/>
            <w:shd w:val="clear" w:color="auto" w:fill="D9D9D9" w:themeFill="background1" w:themeFillShade="D9"/>
            <w:vAlign w:val="bottom"/>
          </w:tcPr>
          <w:p w:rsidR="0010388C" w:rsidRPr="00511B50" w:rsidRDefault="0010388C"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3"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10388C" w:rsidP="000A01F4">
            <w:pPr>
              <w:pStyle w:val="ListParagraph"/>
              <w:numPr>
                <w:ilvl w:val="0"/>
                <w:numId w:val="4"/>
              </w:numPr>
              <w:rPr>
                <w:rFonts w:ascii="Times New Roman" w:hAnsi="Times New Roman" w:cs="Times New Roman"/>
                <w:i/>
                <w:sz w:val="20"/>
                <w:szCs w:val="20"/>
              </w:rPr>
            </w:pPr>
            <w:r w:rsidRPr="00CF5E26">
              <w:rPr>
                <w:rFonts w:ascii="Times New Roman" w:hAnsi="Times New Roman" w:cs="Times New Roman"/>
              </w:rPr>
              <w:t>Articulation of curriculum (curriculum alignment)</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10388C" w:rsidP="000A01F4">
            <w:pPr>
              <w:pStyle w:val="ListParagraph"/>
              <w:numPr>
                <w:ilvl w:val="0"/>
                <w:numId w:val="4"/>
              </w:numPr>
              <w:rPr>
                <w:rFonts w:ascii="Times New Roman" w:hAnsi="Times New Roman" w:cs="Times New Roman"/>
              </w:rPr>
            </w:pPr>
            <w:r w:rsidRPr="00CF5E26">
              <w:rPr>
                <w:rFonts w:ascii="Times New Roman" w:eastAsia="Times New Roman" w:hAnsi="Times New Roman" w:cs="Times New Roman"/>
                <w:color w:val="000000"/>
              </w:rPr>
              <w:t>Stackable Credentials</w:t>
            </w:r>
            <w:r w:rsidRPr="00CF5E26">
              <w:rPr>
                <w:rFonts w:ascii="Times New Roman" w:hAnsi="Times New Roman" w:cs="Times New Roman"/>
              </w:rPr>
              <w:t xml:space="preserve"> </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63788F" w:rsidRPr="00511B50" w:rsidTr="00915326">
        <w:trPr>
          <w:gridAfter w:val="1"/>
          <w:wAfter w:w="8" w:type="dxa"/>
          <w:trHeight w:val="720"/>
        </w:trPr>
        <w:tc>
          <w:tcPr>
            <w:tcW w:w="2968" w:type="dxa"/>
            <w:shd w:val="clear" w:color="auto" w:fill="F2F2F2" w:themeFill="background1" w:themeFillShade="F2"/>
            <w:vAlign w:val="center"/>
          </w:tcPr>
          <w:p w:rsidR="0063788F" w:rsidRPr="00CF5E26" w:rsidRDefault="0063788F" w:rsidP="00915326">
            <w:pPr>
              <w:pStyle w:val="ListParagraph"/>
              <w:numPr>
                <w:ilvl w:val="0"/>
                <w:numId w:val="4"/>
              </w:numPr>
              <w:rPr>
                <w:rFonts w:ascii="Times New Roman" w:hAnsi="Times New Roman" w:cs="Times New Roman"/>
              </w:rPr>
            </w:pPr>
            <w:r>
              <w:rPr>
                <w:rFonts w:ascii="Times New Roman" w:eastAsia="Times New Roman" w:hAnsi="Times New Roman" w:cs="Times New Roman"/>
                <w:color w:val="000000"/>
              </w:rPr>
              <w:t>Industry Recognized Credentials</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63788F" w:rsidRPr="00FD2FF3" w:rsidTr="00915326">
              <w:trPr>
                <w:trHeight w:val="271"/>
              </w:trPr>
              <w:tc>
                <w:tcPr>
                  <w:tcW w:w="266" w:type="dxa"/>
                  <w:tcBorders>
                    <w:top w:val="nil"/>
                    <w:left w:val="nil"/>
                    <w:right w:val="single" w:sz="4" w:space="0" w:color="auto"/>
                  </w:tcBorders>
                </w:tcPr>
                <w:p w:rsidR="0063788F" w:rsidRPr="00FD2FF3" w:rsidRDefault="0063788F" w:rsidP="00915326">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63788F" w:rsidRPr="00FD2FF3" w:rsidRDefault="0063788F" w:rsidP="00915326">
                  <w:pPr>
                    <w:pStyle w:val="ListParagraph"/>
                    <w:ind w:left="0"/>
                    <w:rPr>
                      <w:rFonts w:ascii="Times New Roman" w:hAnsi="Times New Roman" w:cs="Times New Roman"/>
                    </w:rPr>
                  </w:pPr>
                </w:p>
              </w:tc>
            </w:tr>
            <w:tr w:rsidR="0063788F" w:rsidRPr="00FD2FF3" w:rsidTr="00915326">
              <w:trPr>
                <w:trHeight w:val="271"/>
              </w:trPr>
              <w:tc>
                <w:tcPr>
                  <w:tcW w:w="266" w:type="dxa"/>
                  <w:tcBorders>
                    <w:left w:val="nil"/>
                    <w:bottom w:val="nil"/>
                    <w:right w:val="single" w:sz="4" w:space="0" w:color="auto"/>
                  </w:tcBorders>
                </w:tcPr>
                <w:p w:rsidR="0063788F" w:rsidRPr="00FD2FF3" w:rsidRDefault="0063788F" w:rsidP="00915326">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63788F" w:rsidRPr="00FD2FF3" w:rsidRDefault="0063788F" w:rsidP="00915326">
                  <w:pPr>
                    <w:pStyle w:val="ListParagraph"/>
                    <w:ind w:left="0"/>
                    <w:rPr>
                      <w:rFonts w:ascii="Times New Roman" w:hAnsi="Times New Roman" w:cs="Times New Roman"/>
                    </w:rPr>
                  </w:pPr>
                </w:p>
              </w:tc>
            </w:tr>
          </w:tbl>
          <w:p w:rsidR="0063788F" w:rsidRPr="00511B50" w:rsidRDefault="0063788F" w:rsidP="00915326">
            <w:pPr>
              <w:pStyle w:val="ListParagraph"/>
              <w:rPr>
                <w:rFonts w:ascii="Times New Roman" w:hAnsi="Times New Roman" w:cs="Times New Roman"/>
                <w:b/>
              </w:rPr>
            </w:pPr>
          </w:p>
        </w:tc>
        <w:tc>
          <w:tcPr>
            <w:tcW w:w="3535" w:type="dxa"/>
            <w:vAlign w:val="center"/>
          </w:tcPr>
          <w:p w:rsidR="0063788F" w:rsidRPr="007B0A93" w:rsidRDefault="0063788F" w:rsidP="00915326">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10388C" w:rsidP="000A01F4">
            <w:pPr>
              <w:pStyle w:val="ListParagraph"/>
              <w:numPr>
                <w:ilvl w:val="0"/>
                <w:numId w:val="4"/>
              </w:numPr>
              <w:rPr>
                <w:rFonts w:ascii="Times New Roman" w:hAnsi="Times New Roman" w:cs="Times New Roman"/>
              </w:rPr>
            </w:pPr>
            <w:r w:rsidRPr="00CF5E26">
              <w:rPr>
                <w:rFonts w:ascii="Times New Roman" w:hAnsi="Times New Roman" w:cs="Times New Roman"/>
              </w:rPr>
              <w:t>Dual Credit</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10388C" w:rsidP="000A01F4">
            <w:pPr>
              <w:pStyle w:val="ListParagraph"/>
              <w:numPr>
                <w:ilvl w:val="0"/>
                <w:numId w:val="4"/>
              </w:numPr>
              <w:rPr>
                <w:rFonts w:ascii="Times New Roman" w:hAnsi="Times New Roman" w:cs="Times New Roman"/>
              </w:rPr>
            </w:pPr>
            <w:r w:rsidRPr="00CF5E26">
              <w:rPr>
                <w:rFonts w:ascii="Times New Roman" w:eastAsia="Times New Roman" w:hAnsi="Times New Roman" w:cs="Times New Roman"/>
                <w:color w:val="000000"/>
              </w:rPr>
              <w:t xml:space="preserve">Alignment of programs and the labor market </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trHeight w:val="360"/>
        </w:trPr>
        <w:tc>
          <w:tcPr>
            <w:tcW w:w="7288" w:type="dxa"/>
            <w:gridSpan w:val="2"/>
            <w:shd w:val="clear" w:color="auto" w:fill="D9D9D9" w:themeFill="background1" w:themeFillShade="D9"/>
            <w:vAlign w:val="center"/>
          </w:tcPr>
          <w:p w:rsidR="0010388C" w:rsidRPr="00511B50" w:rsidRDefault="0010388C"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10388C" w:rsidRPr="000E2AA3" w:rsidRDefault="0010388C"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10388C" w:rsidRPr="000E2AA3" w:rsidRDefault="0010388C"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3" w:type="dxa"/>
            <w:shd w:val="diagCross" w:color="auto" w:fill="262626" w:themeFill="text1" w:themeFillTint="D9"/>
            <w:vAlign w:val="center"/>
          </w:tcPr>
          <w:p w:rsidR="0010388C" w:rsidRPr="000E2AA3" w:rsidRDefault="0010388C"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10388C" w:rsidRPr="00511B50" w:rsidRDefault="0010388C" w:rsidP="000A01F4">
            <w:pPr>
              <w:rPr>
                <w:rFonts w:ascii="Times New Roman" w:hAnsi="Times New Roman" w:cs="Times New Roman"/>
                <w:b/>
              </w:rPr>
            </w:pPr>
          </w:p>
        </w:tc>
      </w:tr>
    </w:tbl>
    <w:p w:rsidR="009B62FC" w:rsidRDefault="009B62FC">
      <w:r>
        <w:br w:type="page"/>
      </w:r>
    </w:p>
    <w:tbl>
      <w:tblPr>
        <w:tblStyle w:val="TableGrid"/>
        <w:tblW w:w="14434" w:type="dxa"/>
        <w:tblInd w:w="-612" w:type="dxa"/>
        <w:tblLayout w:type="fixed"/>
        <w:tblLook w:val="04A0" w:firstRow="1" w:lastRow="0" w:firstColumn="1" w:lastColumn="0" w:noHBand="0" w:noVBand="1"/>
      </w:tblPr>
      <w:tblGrid>
        <w:gridCol w:w="2967"/>
        <w:gridCol w:w="4320"/>
        <w:gridCol w:w="1350"/>
        <w:gridCol w:w="1620"/>
        <w:gridCol w:w="634"/>
        <w:gridCol w:w="3535"/>
        <w:gridCol w:w="8"/>
      </w:tblGrid>
      <w:tr w:rsidR="00C0759C" w:rsidRPr="00C077CB" w:rsidTr="009B62FC">
        <w:trPr>
          <w:trHeight w:val="504"/>
        </w:trPr>
        <w:tc>
          <w:tcPr>
            <w:tcW w:w="14434" w:type="dxa"/>
            <w:gridSpan w:val="7"/>
            <w:shd w:val="clear" w:color="auto" w:fill="244061" w:themeFill="accent1" w:themeFillShade="80"/>
            <w:vAlign w:val="center"/>
          </w:tcPr>
          <w:p w:rsidR="00C0759C" w:rsidRPr="00C077CB" w:rsidRDefault="004552F5" w:rsidP="00DF1661">
            <w:pPr>
              <w:rPr>
                <w:rFonts w:ascii="Times New Roman" w:hAnsi="Times New Roman" w:cs="Times New Roman"/>
                <w:i/>
                <w:color w:val="FFFFFF" w:themeColor="background1"/>
                <w:sz w:val="26"/>
                <w:szCs w:val="26"/>
              </w:rPr>
            </w:pPr>
            <w:r>
              <w:lastRenderedPageBreak/>
              <w:br w:type="page"/>
            </w:r>
            <w:r w:rsidR="00C0759C" w:rsidRPr="00C077CB">
              <w:rPr>
                <w:rFonts w:ascii="Times New Roman" w:hAnsi="Times New Roman" w:cs="Times New Roman"/>
                <w:color w:val="FFFFFF" w:themeColor="background1"/>
                <w:sz w:val="26"/>
                <w:szCs w:val="26"/>
              </w:rPr>
              <w:t>PRINCIPLE 4: ENHANCED CURRICULUM AND INSTRUCTION</w:t>
            </w:r>
          </w:p>
        </w:tc>
      </w:tr>
      <w:tr w:rsidR="00C0759C" w:rsidRPr="00C077CB" w:rsidTr="009B62FC">
        <w:trPr>
          <w:trHeight w:val="432"/>
        </w:trPr>
        <w:tc>
          <w:tcPr>
            <w:tcW w:w="14434" w:type="dxa"/>
            <w:gridSpan w:val="7"/>
            <w:shd w:val="clear" w:color="auto" w:fill="DBE5F1" w:themeFill="accent1" w:themeFillTint="33"/>
            <w:vAlign w:val="bottom"/>
          </w:tcPr>
          <w:p w:rsidR="00C0759C" w:rsidRPr="00C077CB" w:rsidRDefault="00C0759C" w:rsidP="005D7A1F">
            <w:pPr>
              <w:rPr>
                <w:rFonts w:ascii="Times New Roman" w:hAnsi="Times New Roman" w:cs="Times New Roman"/>
                <w:color w:val="0F243E" w:themeColor="text2" w:themeShade="80"/>
              </w:rPr>
            </w:pPr>
            <w:r w:rsidRPr="00C077CB">
              <w:rPr>
                <w:rFonts w:ascii="Times New Roman" w:hAnsi="Times New Roman" w:cs="Times New Roman"/>
                <w:color w:val="0F243E" w:themeColor="text2" w:themeShade="80"/>
              </w:rPr>
              <w:t>Describe planned activities that focus on</w:t>
            </w:r>
            <w:r w:rsidR="007E57D2">
              <w:rPr>
                <w:rFonts w:ascii="Times New Roman" w:hAnsi="Times New Roman" w:cs="Times New Roman"/>
                <w:color w:val="0F243E" w:themeColor="text2" w:themeShade="80"/>
              </w:rPr>
              <w:t xml:space="preserve"> </w:t>
            </w:r>
            <w:r w:rsidR="003A4313" w:rsidRPr="007E57D2">
              <w:rPr>
                <w:rFonts w:ascii="Times New Roman" w:hAnsi="Times New Roman" w:cs="Times New Roman"/>
                <w:b/>
                <w:color w:val="0F243E" w:themeColor="text2" w:themeShade="80"/>
              </w:rPr>
              <w:t>strengthening the academic and career and technical skills of students in CTE programs through</w:t>
            </w:r>
            <w:r w:rsidRPr="007E57D2">
              <w:rPr>
                <w:rFonts w:ascii="Times New Roman" w:hAnsi="Times New Roman" w:cs="Times New Roman"/>
                <w:b/>
                <w:color w:val="0F243E" w:themeColor="text2" w:themeShade="80"/>
              </w:rPr>
              <w:t xml:space="preserve">: integrating academics with CTE programs; including the same coherent and rigorous content </w:t>
            </w:r>
            <w:r w:rsidR="00C077CB" w:rsidRPr="007E57D2">
              <w:rPr>
                <w:rFonts w:ascii="Times New Roman" w:hAnsi="Times New Roman" w:cs="Times New Roman"/>
                <w:b/>
                <w:color w:val="0F243E" w:themeColor="text2" w:themeShade="80"/>
              </w:rPr>
              <w:t xml:space="preserve">standards </w:t>
            </w:r>
            <w:r w:rsidRPr="007E57D2">
              <w:rPr>
                <w:rFonts w:ascii="Times New Roman" w:hAnsi="Times New Roman" w:cs="Times New Roman"/>
                <w:b/>
                <w:color w:val="0F243E" w:themeColor="text2" w:themeShade="80"/>
              </w:rPr>
              <w:t xml:space="preserve">in CTE programs as other college programs; </w:t>
            </w:r>
            <w:r w:rsidR="00C077CB" w:rsidRPr="007E57D2">
              <w:rPr>
                <w:rFonts w:ascii="Times New Roman" w:hAnsi="Times New Roman" w:cs="Times New Roman"/>
                <w:b/>
                <w:color w:val="0F243E" w:themeColor="text2" w:themeShade="80"/>
              </w:rPr>
              <w:t xml:space="preserve">and </w:t>
            </w:r>
            <w:r w:rsidRPr="007E57D2">
              <w:rPr>
                <w:rFonts w:ascii="Times New Roman" w:hAnsi="Times New Roman" w:cs="Times New Roman"/>
                <w:b/>
                <w:color w:val="0F243E" w:themeColor="text2" w:themeShade="80"/>
              </w:rPr>
              <w:t>developing, improving or expanding the use of technology in CTE programs</w:t>
            </w:r>
            <w:r w:rsidR="005D7A1F" w:rsidRPr="00C077CB">
              <w:rPr>
                <w:rFonts w:ascii="Times New Roman" w:hAnsi="Times New Roman" w:cs="Times New Roman"/>
                <w:color w:val="0F243E" w:themeColor="text2" w:themeShade="80"/>
              </w:rPr>
              <w:t>.</w:t>
            </w:r>
            <w:r w:rsidRPr="00C077CB">
              <w:rPr>
                <w:rFonts w:ascii="Times New Roman" w:hAnsi="Times New Roman" w:cs="Times New Roman"/>
                <w:color w:val="0F243E" w:themeColor="text2" w:themeShade="80"/>
              </w:rPr>
              <w:t xml:space="preserve">  </w:t>
            </w:r>
          </w:p>
        </w:tc>
      </w:tr>
      <w:tr w:rsidR="0010388C" w:rsidRPr="00511B50" w:rsidTr="0010388C">
        <w:trPr>
          <w:trHeight w:val="576"/>
        </w:trPr>
        <w:tc>
          <w:tcPr>
            <w:tcW w:w="2967" w:type="dxa"/>
            <w:shd w:val="clear" w:color="auto" w:fill="D9D9D9" w:themeFill="background1" w:themeFillShade="D9"/>
            <w:vAlign w:val="bottom"/>
          </w:tcPr>
          <w:p w:rsidR="0010388C" w:rsidRPr="00511B50" w:rsidRDefault="0010388C"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7B5318" w:rsidP="000A01F4">
            <w:pPr>
              <w:pStyle w:val="ListParagraph"/>
              <w:numPr>
                <w:ilvl w:val="0"/>
                <w:numId w:val="3"/>
              </w:numPr>
              <w:rPr>
                <w:rFonts w:ascii="Times New Roman" w:hAnsi="Times New Roman" w:cs="Times New Roman"/>
              </w:rPr>
            </w:pPr>
            <w:r>
              <w:rPr>
                <w:rFonts w:ascii="Times New Roman" w:hAnsi="Times New Roman" w:cs="Times New Roman"/>
              </w:rPr>
              <w:t>Integration of academics within</w:t>
            </w:r>
            <w:r w:rsidR="0010388C" w:rsidRPr="00C077CB">
              <w:rPr>
                <w:rFonts w:ascii="Times New Roman" w:hAnsi="Times New Roman" w:cs="Times New Roman"/>
              </w:rPr>
              <w:t xml:space="preserve"> CTE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Content Standards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Use of technology in CTE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9B62FC" w:rsidRPr="00C648F5" w:rsidTr="009B62FC">
        <w:trPr>
          <w:trHeight w:val="432"/>
        </w:trPr>
        <w:tc>
          <w:tcPr>
            <w:tcW w:w="14434" w:type="dxa"/>
            <w:gridSpan w:val="7"/>
            <w:shd w:val="clear" w:color="auto" w:fill="DBE5F1" w:themeFill="accent1" w:themeFillTint="33"/>
            <w:vAlign w:val="bottom"/>
          </w:tcPr>
          <w:p w:rsidR="009B62FC" w:rsidRPr="007E57D2" w:rsidRDefault="009B62FC" w:rsidP="009B62FC">
            <w:pPr>
              <w:rPr>
                <w:rFonts w:ascii="Times New Roman" w:hAnsi="Times New Roman" w:cs="Times New Roman"/>
                <w:i/>
                <w:color w:val="0F243E" w:themeColor="text2" w:themeShade="80"/>
                <w:sz w:val="6"/>
                <w:szCs w:val="6"/>
              </w:rPr>
            </w:pPr>
          </w:p>
          <w:p w:rsidR="009B62FC" w:rsidRPr="007E57D2" w:rsidRDefault="009B62FC" w:rsidP="009B62FC">
            <w:pPr>
              <w:rPr>
                <w:rFonts w:ascii="Times New Roman" w:hAnsi="Times New Roman" w:cs="Times New Roman"/>
                <w:color w:val="0F243E" w:themeColor="text2" w:themeShade="80"/>
              </w:rPr>
            </w:pPr>
            <w:r w:rsidRPr="007E57D2">
              <w:rPr>
                <w:rFonts w:ascii="Times New Roman" w:hAnsi="Times New Roman" w:cs="Times New Roman"/>
                <w:color w:val="0F243E" w:themeColor="text2" w:themeShade="80"/>
              </w:rPr>
              <w:t>Describe planned activities that focus on</w:t>
            </w:r>
            <w:r w:rsidR="007E57D2">
              <w:rPr>
                <w:rFonts w:ascii="Times New Roman" w:hAnsi="Times New Roman" w:cs="Times New Roman"/>
                <w:color w:val="0F243E" w:themeColor="text2" w:themeShade="80"/>
              </w:rPr>
              <w:t xml:space="preserve"> </w:t>
            </w:r>
            <w:r w:rsidRPr="007E57D2">
              <w:rPr>
                <w:rFonts w:ascii="Times New Roman" w:hAnsi="Times New Roman" w:cs="Times New Roman"/>
                <w:color w:val="0F243E" w:themeColor="text2" w:themeShade="80"/>
              </w:rPr>
              <w:t>efforts to provide integrated basic skills and career and technical education programs for adult students (in adult career pathway programs) to upgrade their technical skills, in preparation for high wage, high demand occupations</w:t>
            </w:r>
            <w:r w:rsidR="007B5318" w:rsidRPr="007E57D2">
              <w:rPr>
                <w:rFonts w:ascii="Times New Roman" w:hAnsi="Times New Roman" w:cs="Times New Roman"/>
                <w:color w:val="0F243E" w:themeColor="text2" w:themeShade="80"/>
              </w:rPr>
              <w:t>.</w:t>
            </w:r>
          </w:p>
        </w:tc>
      </w:tr>
      <w:tr w:rsidR="0010388C" w:rsidRPr="00511B50" w:rsidTr="000A01F4">
        <w:trPr>
          <w:trHeight w:val="576"/>
        </w:trPr>
        <w:tc>
          <w:tcPr>
            <w:tcW w:w="2967" w:type="dxa"/>
            <w:shd w:val="clear" w:color="auto" w:fill="D9D9D9" w:themeFill="background1" w:themeFillShade="D9"/>
            <w:vAlign w:val="bottom"/>
          </w:tcPr>
          <w:p w:rsidR="0010388C" w:rsidRPr="00511B50" w:rsidRDefault="0010388C"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10388C" w:rsidRPr="00511B50" w:rsidTr="000A01F4">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Integrated basic skills and career and technical education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0A01F4">
        <w:trPr>
          <w:trHeight w:val="360"/>
        </w:trPr>
        <w:tc>
          <w:tcPr>
            <w:tcW w:w="7287" w:type="dxa"/>
            <w:gridSpan w:val="2"/>
            <w:shd w:val="clear" w:color="auto" w:fill="D9D9D9" w:themeFill="background1" w:themeFillShade="D9"/>
            <w:vAlign w:val="center"/>
          </w:tcPr>
          <w:p w:rsidR="0010388C" w:rsidRPr="00511B50" w:rsidRDefault="0010388C"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10388C" w:rsidRPr="000E2AA3" w:rsidRDefault="0010388C"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10388C" w:rsidRPr="000E2AA3" w:rsidRDefault="0010388C"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10388C" w:rsidRPr="000E2AA3" w:rsidRDefault="0010388C"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10388C" w:rsidRPr="00511B50" w:rsidRDefault="0010388C" w:rsidP="000A01F4">
            <w:pPr>
              <w:rPr>
                <w:rFonts w:ascii="Times New Roman" w:hAnsi="Times New Roman" w:cs="Times New Roman"/>
                <w:b/>
              </w:rPr>
            </w:pPr>
          </w:p>
        </w:tc>
      </w:tr>
    </w:tbl>
    <w:p w:rsidR="00B56B3B" w:rsidRDefault="00B56B3B"/>
    <w:p w:rsidR="00C077CB" w:rsidRDefault="00C077CB"/>
    <w:p w:rsidR="00C077CB" w:rsidRDefault="00C077CB"/>
    <w:p w:rsidR="00DC12DA" w:rsidRDefault="00DC12DA"/>
    <w:p w:rsidR="0010388C" w:rsidRDefault="0010388C">
      <w:r>
        <w:br w:type="page"/>
      </w:r>
    </w:p>
    <w:tbl>
      <w:tblPr>
        <w:tblStyle w:val="TableGrid"/>
        <w:tblW w:w="14434" w:type="dxa"/>
        <w:tblInd w:w="-612" w:type="dxa"/>
        <w:tblLayout w:type="fixed"/>
        <w:tblLook w:val="04A0" w:firstRow="1" w:lastRow="0" w:firstColumn="1" w:lastColumn="0" w:noHBand="0" w:noVBand="1"/>
      </w:tblPr>
      <w:tblGrid>
        <w:gridCol w:w="2967"/>
        <w:gridCol w:w="4320"/>
        <w:gridCol w:w="1350"/>
        <w:gridCol w:w="1620"/>
        <w:gridCol w:w="634"/>
        <w:gridCol w:w="3535"/>
        <w:gridCol w:w="8"/>
      </w:tblGrid>
      <w:tr w:rsidR="00C0759C" w:rsidRPr="00511B50" w:rsidTr="00274722">
        <w:trPr>
          <w:trHeight w:val="504"/>
        </w:trPr>
        <w:tc>
          <w:tcPr>
            <w:tcW w:w="14434" w:type="dxa"/>
            <w:gridSpan w:val="7"/>
            <w:shd w:val="clear" w:color="auto" w:fill="244061" w:themeFill="accent1" w:themeFillShade="80"/>
            <w:vAlign w:val="center"/>
          </w:tcPr>
          <w:p w:rsidR="00C0759C" w:rsidRPr="00B56B3B" w:rsidRDefault="00C0759C" w:rsidP="00DF1661">
            <w:pPr>
              <w:rPr>
                <w:rFonts w:ascii="Times New Roman" w:hAnsi="Times New Roman" w:cs="Times New Roman"/>
                <w:i/>
                <w:color w:val="FFFFFF" w:themeColor="background1"/>
                <w:sz w:val="26"/>
                <w:szCs w:val="26"/>
              </w:rPr>
            </w:pPr>
            <w:r w:rsidRPr="00B56B3B">
              <w:rPr>
                <w:rFonts w:ascii="Times New Roman" w:hAnsi="Times New Roman" w:cs="Times New Roman"/>
                <w:color w:val="FFFFFF" w:themeColor="background1"/>
                <w:sz w:val="26"/>
                <w:szCs w:val="26"/>
              </w:rPr>
              <w:lastRenderedPageBreak/>
              <w:t>PRINCIPLE 5: PROFESSIONAL PREPARATION AND DEVELOPMENT</w:t>
            </w:r>
          </w:p>
        </w:tc>
      </w:tr>
      <w:tr w:rsidR="00C0759C" w:rsidRPr="00511B50" w:rsidTr="00274722">
        <w:trPr>
          <w:trHeight w:val="432"/>
        </w:trPr>
        <w:tc>
          <w:tcPr>
            <w:tcW w:w="14434" w:type="dxa"/>
            <w:gridSpan w:val="7"/>
            <w:shd w:val="clear" w:color="auto" w:fill="DBE5F1" w:themeFill="accent1" w:themeFillTint="33"/>
            <w:vAlign w:val="bottom"/>
          </w:tcPr>
          <w:p w:rsidR="00C0759C" w:rsidRPr="00511B50" w:rsidRDefault="00C0759C" w:rsidP="002C2BFB">
            <w:pPr>
              <w:rPr>
                <w:rFonts w:ascii="Times New Roman" w:hAnsi="Times New Roman" w:cs="Times New Roman"/>
                <w:b/>
                <w:smallCaps/>
                <w:color w:val="0F243E" w:themeColor="text2" w:themeShade="80"/>
              </w:rPr>
            </w:pPr>
            <w:r w:rsidRPr="00511B50">
              <w:rPr>
                <w:rFonts w:ascii="Times New Roman" w:hAnsi="Times New Roman" w:cs="Times New Roman"/>
                <w:color w:val="0F243E" w:themeColor="text2" w:themeShade="80"/>
              </w:rPr>
              <w:t>Describe planned activ</w:t>
            </w:r>
            <w:r w:rsidR="002C2BFB">
              <w:rPr>
                <w:rFonts w:ascii="Times New Roman" w:hAnsi="Times New Roman" w:cs="Times New Roman"/>
                <w:color w:val="0F243E" w:themeColor="text2" w:themeShade="80"/>
              </w:rPr>
              <w:t xml:space="preserve">ities that focus on </w:t>
            </w:r>
            <w:r w:rsidR="002C2BFB" w:rsidRPr="007B5318">
              <w:rPr>
                <w:rFonts w:ascii="Times New Roman" w:hAnsi="Times New Roman" w:cs="Times New Roman"/>
                <w:b/>
                <w:color w:val="0F243E" w:themeColor="text2" w:themeShade="80"/>
              </w:rPr>
              <w:t xml:space="preserve">providing </w:t>
            </w:r>
            <w:r w:rsidRPr="007B5318">
              <w:rPr>
                <w:rFonts w:ascii="Times New Roman" w:hAnsi="Times New Roman" w:cs="Times New Roman"/>
                <w:b/>
                <w:color w:val="0F243E" w:themeColor="text2" w:themeShade="80"/>
              </w:rPr>
              <w:t>professional development opportunities</w:t>
            </w:r>
            <w:r w:rsidRPr="00511B50">
              <w:rPr>
                <w:rFonts w:ascii="Times New Roman" w:hAnsi="Times New Roman" w:cs="Times New Roman"/>
                <w:color w:val="0F243E" w:themeColor="text2" w:themeShade="80"/>
              </w:rPr>
              <w:t xml:space="preserve"> for </w:t>
            </w:r>
            <w:r w:rsidRPr="00087E28">
              <w:rPr>
                <w:rFonts w:ascii="Times New Roman" w:hAnsi="Times New Roman" w:cs="Times New Roman"/>
                <w:color w:val="0F243E" w:themeColor="text2" w:themeShade="80"/>
              </w:rPr>
              <w:t>faculty, guidance counselors and administrators</w:t>
            </w:r>
            <w:r w:rsidR="002C2BFB">
              <w:rPr>
                <w:rFonts w:ascii="Times New Roman" w:hAnsi="Times New Roman" w:cs="Times New Roman"/>
                <w:color w:val="0F243E" w:themeColor="text2" w:themeShade="80"/>
              </w:rPr>
              <w:t>: to</w:t>
            </w:r>
            <w:r w:rsidRPr="00511B50">
              <w:rPr>
                <w:rFonts w:ascii="Times New Roman" w:hAnsi="Times New Roman" w:cs="Times New Roman"/>
                <w:color w:val="0F243E" w:themeColor="text2" w:themeShade="80"/>
              </w:rPr>
              <w:t xml:space="preserve"> ensure they stay current </w:t>
            </w:r>
            <w:r w:rsidR="00D62AD4">
              <w:rPr>
                <w:rFonts w:ascii="Times New Roman" w:hAnsi="Times New Roman" w:cs="Times New Roman"/>
                <w:color w:val="0F243E" w:themeColor="text2" w:themeShade="80"/>
              </w:rPr>
              <w:t>with</w:t>
            </w:r>
            <w:r w:rsidR="008B3617">
              <w:rPr>
                <w:rFonts w:ascii="Times New Roman" w:hAnsi="Times New Roman" w:cs="Times New Roman"/>
                <w:color w:val="0F243E" w:themeColor="text2" w:themeShade="80"/>
              </w:rPr>
              <w:t xml:space="preserve"> all aspects of an industry;</w:t>
            </w:r>
            <w:r w:rsidRPr="00511B50">
              <w:rPr>
                <w:rFonts w:ascii="Times New Roman" w:hAnsi="Times New Roman" w:cs="Times New Roman"/>
                <w:color w:val="0F243E" w:themeColor="text2" w:themeShade="80"/>
              </w:rPr>
              <w:t xml:space="preserve"> </w:t>
            </w:r>
            <w:r w:rsidR="00D62AD4">
              <w:rPr>
                <w:rFonts w:ascii="Times New Roman" w:hAnsi="Times New Roman" w:cs="Times New Roman"/>
                <w:color w:val="0F243E" w:themeColor="text2" w:themeShade="80"/>
              </w:rPr>
              <w:t xml:space="preserve">to provide </w:t>
            </w:r>
            <w:r w:rsidR="004B0DD0">
              <w:rPr>
                <w:rFonts w:ascii="Times New Roman" w:hAnsi="Times New Roman" w:cs="Times New Roman"/>
                <w:color w:val="0F243E" w:themeColor="text2" w:themeShade="80"/>
              </w:rPr>
              <w:t>faculty extern</w:t>
            </w:r>
            <w:r w:rsidRPr="00511B50">
              <w:rPr>
                <w:rFonts w:ascii="Times New Roman" w:hAnsi="Times New Roman" w:cs="Times New Roman"/>
                <w:color w:val="0F243E" w:themeColor="text2" w:themeShade="80"/>
              </w:rPr>
              <w:t xml:space="preserve">ship programs that </w:t>
            </w:r>
            <w:r w:rsidR="00D62AD4">
              <w:rPr>
                <w:rFonts w:ascii="Times New Roman" w:hAnsi="Times New Roman" w:cs="Times New Roman"/>
                <w:color w:val="0F243E" w:themeColor="text2" w:themeShade="80"/>
              </w:rPr>
              <w:t>offer</w:t>
            </w:r>
            <w:r w:rsidRPr="00511B50">
              <w:rPr>
                <w:rFonts w:ascii="Times New Roman" w:hAnsi="Times New Roman" w:cs="Times New Roman"/>
                <w:color w:val="0F243E" w:themeColor="text2" w:themeShade="80"/>
              </w:rPr>
              <w:t xml:space="preserve"> relevant business experience;</w:t>
            </w:r>
            <w:r w:rsidR="008B3617">
              <w:rPr>
                <w:rFonts w:ascii="Times New Roman" w:hAnsi="Times New Roman" w:cs="Times New Roman"/>
                <w:color w:val="0F243E" w:themeColor="text2" w:themeShade="80"/>
              </w:rPr>
              <w:t xml:space="preserve"> and to provide trainings</w:t>
            </w:r>
            <w:r w:rsidR="004B0DD0">
              <w:rPr>
                <w:rFonts w:ascii="Times New Roman" w:hAnsi="Times New Roman" w:cs="Times New Roman"/>
                <w:color w:val="0F243E" w:themeColor="text2" w:themeShade="80"/>
              </w:rPr>
              <w:t xml:space="preserve"> to faculty and staff</w:t>
            </w:r>
            <w:r w:rsidR="008B3617">
              <w:rPr>
                <w:rFonts w:ascii="Times New Roman" w:hAnsi="Times New Roman" w:cs="Times New Roman"/>
                <w:color w:val="0F243E" w:themeColor="text2" w:themeShade="80"/>
              </w:rPr>
              <w:t xml:space="preserve"> </w:t>
            </w:r>
            <w:r w:rsidRPr="00511B50">
              <w:rPr>
                <w:rFonts w:ascii="Times New Roman" w:hAnsi="Times New Roman" w:cs="Times New Roman"/>
                <w:color w:val="0F243E" w:themeColor="text2" w:themeShade="80"/>
              </w:rPr>
              <w:t xml:space="preserve">on the effective use and application of technology to improve instruction. </w:t>
            </w:r>
          </w:p>
        </w:tc>
      </w:tr>
      <w:tr w:rsidR="00274722" w:rsidRPr="00511B50" w:rsidTr="00274722">
        <w:trPr>
          <w:trHeight w:val="576"/>
        </w:trPr>
        <w:tc>
          <w:tcPr>
            <w:tcW w:w="2967" w:type="dxa"/>
            <w:shd w:val="clear" w:color="auto" w:fill="D9D9D9" w:themeFill="background1" w:themeFillShade="D9"/>
            <w:vAlign w:val="bottom"/>
          </w:tcPr>
          <w:p w:rsidR="00274722" w:rsidRPr="00511B50" w:rsidRDefault="00274722"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274722">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Pr>
                <w:rFonts w:ascii="Times New Roman" w:hAnsi="Times New Roman" w:cs="Times New Roman"/>
              </w:rPr>
              <w:t>C</w:t>
            </w:r>
            <w:r w:rsidRPr="00511B50">
              <w:rPr>
                <w:rFonts w:ascii="Times New Roman" w:hAnsi="Times New Roman" w:cs="Times New Roman"/>
              </w:rPr>
              <w:t>urrent industry</w:t>
            </w:r>
            <w:r>
              <w:rPr>
                <w:rFonts w:ascii="Times New Roman" w:hAnsi="Times New Roman" w:cs="Times New Roman"/>
              </w:rPr>
              <w:t xml:space="preserve"> standards/innovations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274722" w:rsidRPr="00511B50" w:rsidTr="00274722">
        <w:trPr>
          <w:trHeight w:val="720"/>
        </w:trPr>
        <w:tc>
          <w:tcPr>
            <w:tcW w:w="2967" w:type="dxa"/>
            <w:shd w:val="clear" w:color="auto" w:fill="F2F2F2" w:themeFill="background1" w:themeFillShade="F2"/>
            <w:vAlign w:val="center"/>
          </w:tcPr>
          <w:p w:rsidR="00274722" w:rsidRPr="00511B50" w:rsidRDefault="004B0DD0" w:rsidP="000A01F4">
            <w:pPr>
              <w:pStyle w:val="ListParagraph"/>
              <w:numPr>
                <w:ilvl w:val="0"/>
                <w:numId w:val="5"/>
              </w:numPr>
              <w:rPr>
                <w:rFonts w:ascii="Times New Roman" w:hAnsi="Times New Roman" w:cs="Times New Roman"/>
              </w:rPr>
            </w:pPr>
            <w:r>
              <w:rPr>
                <w:rFonts w:ascii="Times New Roman" w:hAnsi="Times New Roman" w:cs="Times New Roman"/>
              </w:rPr>
              <w:t>Faculty externship opportunities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274722" w:rsidRPr="00511B50" w:rsidTr="00274722">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Use and application of technology</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C0759C" w:rsidRPr="00C648F5" w:rsidTr="00274722">
        <w:trPr>
          <w:trHeight w:val="432"/>
        </w:trPr>
        <w:tc>
          <w:tcPr>
            <w:tcW w:w="14434" w:type="dxa"/>
            <w:gridSpan w:val="7"/>
            <w:shd w:val="clear" w:color="auto" w:fill="DBE5F1" w:themeFill="accent1" w:themeFillTint="33"/>
            <w:vAlign w:val="bottom"/>
          </w:tcPr>
          <w:p w:rsidR="00C0759C" w:rsidRPr="007E57D2" w:rsidRDefault="00C0759C" w:rsidP="00DF1661">
            <w:pPr>
              <w:rPr>
                <w:rFonts w:ascii="Times New Roman" w:hAnsi="Times New Roman" w:cs="Times New Roman"/>
                <w:b/>
                <w:i/>
                <w:color w:val="0F243E" w:themeColor="text2" w:themeShade="80"/>
                <w:sz w:val="26"/>
                <w:szCs w:val="26"/>
              </w:rPr>
            </w:pPr>
            <w:r w:rsidRPr="007E57D2">
              <w:rPr>
                <w:rFonts w:ascii="Times New Roman" w:hAnsi="Times New Roman" w:cs="Times New Roman"/>
                <w:b/>
                <w:i/>
                <w:color w:val="0F243E" w:themeColor="text2" w:themeShade="80"/>
                <w:sz w:val="26"/>
                <w:szCs w:val="26"/>
              </w:rPr>
              <w:t xml:space="preserve">Integrated Programs </w:t>
            </w:r>
          </w:p>
          <w:p w:rsidR="00C0759C" w:rsidRPr="007E57D2" w:rsidRDefault="00C0759C" w:rsidP="00DF1661">
            <w:pPr>
              <w:rPr>
                <w:rFonts w:ascii="Times New Roman" w:hAnsi="Times New Roman" w:cs="Times New Roman"/>
                <w:i/>
                <w:color w:val="0F243E" w:themeColor="text2" w:themeShade="80"/>
                <w:sz w:val="6"/>
                <w:szCs w:val="6"/>
              </w:rPr>
            </w:pPr>
          </w:p>
          <w:p w:rsidR="00C0759C" w:rsidRPr="007E57D2" w:rsidRDefault="00C0759C" w:rsidP="00DF1661">
            <w:pPr>
              <w:rPr>
                <w:rFonts w:ascii="Times New Roman" w:hAnsi="Times New Roman" w:cs="Times New Roman"/>
                <w:color w:val="0F243E" w:themeColor="text2" w:themeShade="80"/>
              </w:rPr>
            </w:pPr>
            <w:r w:rsidRPr="007E57D2">
              <w:rPr>
                <w:rFonts w:ascii="Times New Roman" w:hAnsi="Times New Roman" w:cs="Times New Roman"/>
                <w:color w:val="0F243E" w:themeColor="text2" w:themeShade="80"/>
              </w:rPr>
              <w:t xml:space="preserve">Describe planned activities that focus on </w:t>
            </w:r>
            <w:r w:rsidRPr="007E57D2">
              <w:rPr>
                <w:rFonts w:ascii="Times New Roman" w:hAnsi="Times New Roman" w:cs="Times New Roman"/>
                <w:b/>
                <w:color w:val="0F243E" w:themeColor="text2" w:themeShade="80"/>
              </w:rPr>
              <w:t>training faculty, guidance counselors and administrators involved in integrated CTE programs</w:t>
            </w:r>
            <w:r w:rsidRPr="007E57D2">
              <w:rPr>
                <w:rFonts w:ascii="Times New Roman" w:hAnsi="Times New Roman" w:cs="Times New Roman"/>
                <w:color w:val="0F243E" w:themeColor="text2" w:themeShade="80"/>
              </w:rPr>
              <w:t xml:space="preserve"> on the following topics:</w:t>
            </w:r>
          </w:p>
        </w:tc>
      </w:tr>
      <w:tr w:rsidR="00274722" w:rsidRPr="00511B50" w:rsidTr="00274722">
        <w:trPr>
          <w:trHeight w:val="576"/>
        </w:trPr>
        <w:tc>
          <w:tcPr>
            <w:tcW w:w="2967" w:type="dxa"/>
            <w:shd w:val="clear" w:color="auto" w:fill="D9D9D9" w:themeFill="background1" w:themeFillShade="D9"/>
            <w:vAlign w:val="bottom"/>
          </w:tcPr>
          <w:p w:rsidR="00274722" w:rsidRPr="00511B50" w:rsidRDefault="00274722"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274722">
        <w:trPr>
          <w:gridAfter w:val="1"/>
          <w:wAfter w:w="8" w:type="dxa"/>
          <w:trHeight w:val="720"/>
        </w:trPr>
        <w:tc>
          <w:tcPr>
            <w:tcW w:w="2967" w:type="dxa"/>
            <w:shd w:val="clear" w:color="auto" w:fill="F2F2F2" w:themeFill="background1" w:themeFillShade="F2"/>
            <w:vAlign w:val="center"/>
          </w:tcPr>
          <w:p w:rsidR="00274722" w:rsidRPr="001B6719" w:rsidRDefault="00274722" w:rsidP="000A01F4">
            <w:pPr>
              <w:pStyle w:val="ListParagraph"/>
              <w:numPr>
                <w:ilvl w:val="0"/>
                <w:numId w:val="5"/>
              </w:numPr>
              <w:rPr>
                <w:rFonts w:ascii="Times New Roman" w:hAnsi="Times New Roman" w:cs="Times New Roman"/>
              </w:rPr>
            </w:pPr>
            <w:r w:rsidRPr="001B6719">
              <w:rPr>
                <w:rFonts w:ascii="Times New Roman" w:hAnsi="Times New Roman" w:cs="Times New Roman"/>
              </w:rPr>
              <w:t>Integrating academics</w:t>
            </w:r>
            <w:r>
              <w:rPr>
                <w:rFonts w:ascii="Times New Roman" w:hAnsi="Times New Roman" w:cs="Times New Roman"/>
              </w:rPr>
              <w:t xml:space="preserve"> and</w:t>
            </w:r>
            <w:r w:rsidRPr="001B6719">
              <w:rPr>
                <w:rFonts w:ascii="Times New Roman" w:hAnsi="Times New Roman" w:cs="Times New Roman"/>
              </w:rPr>
              <w:t xml:space="preserve"> career and technical education</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274722">
        <w:trPr>
          <w:gridAfter w:val="1"/>
          <w:wAfter w:w="8" w:type="dxa"/>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Teaching skills that include promising practices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274722">
        <w:trPr>
          <w:gridAfter w:val="1"/>
          <w:wAfter w:w="8" w:type="dxa"/>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Pr>
                <w:rFonts w:ascii="Times New Roman" w:hAnsi="Times New Roman" w:cs="Times New Roman"/>
              </w:rPr>
              <w:t>Improving p</w:t>
            </w:r>
            <w:r w:rsidRPr="00511B50">
              <w:rPr>
                <w:rFonts w:ascii="Times New Roman" w:hAnsi="Times New Roman" w:cs="Times New Roman"/>
              </w:rPr>
              <w:t>arental and community involvement</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274722">
        <w:trPr>
          <w:gridAfter w:val="1"/>
          <w:wAfter w:w="8" w:type="dxa"/>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Using research and data to improve instruction</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bl>
    <w:p w:rsidR="00274722" w:rsidRDefault="00274722">
      <w:r>
        <w:br w:type="page"/>
      </w:r>
    </w:p>
    <w:tbl>
      <w:tblPr>
        <w:tblStyle w:val="TableGrid"/>
        <w:tblW w:w="14434" w:type="dxa"/>
        <w:tblInd w:w="-612" w:type="dxa"/>
        <w:tblLayout w:type="fixed"/>
        <w:tblLook w:val="04A0" w:firstRow="1" w:lastRow="0" w:firstColumn="1" w:lastColumn="0" w:noHBand="0" w:noVBand="1"/>
      </w:tblPr>
      <w:tblGrid>
        <w:gridCol w:w="2967"/>
        <w:gridCol w:w="4320"/>
        <w:gridCol w:w="1350"/>
        <w:gridCol w:w="1620"/>
        <w:gridCol w:w="634"/>
        <w:gridCol w:w="3543"/>
      </w:tblGrid>
      <w:tr w:rsidR="00C0759C" w:rsidRPr="00511B50" w:rsidTr="00274722">
        <w:trPr>
          <w:trHeight w:val="576"/>
        </w:trPr>
        <w:tc>
          <w:tcPr>
            <w:tcW w:w="14434" w:type="dxa"/>
            <w:gridSpan w:val="6"/>
            <w:shd w:val="clear" w:color="auto" w:fill="DBE5F1" w:themeFill="accent1" w:themeFillTint="33"/>
            <w:vAlign w:val="center"/>
          </w:tcPr>
          <w:p w:rsidR="00C0759C" w:rsidRPr="00A12354" w:rsidRDefault="00C0759C" w:rsidP="00DF1661">
            <w:pPr>
              <w:rPr>
                <w:rFonts w:ascii="Times New Roman" w:hAnsi="Times New Roman" w:cs="Times New Roman"/>
                <w:b/>
                <w:i/>
                <w:color w:val="0F243E" w:themeColor="text2" w:themeShade="80"/>
                <w:sz w:val="26"/>
                <w:szCs w:val="26"/>
              </w:rPr>
            </w:pPr>
            <w:r w:rsidRPr="00A12354">
              <w:rPr>
                <w:rFonts w:ascii="Times New Roman" w:hAnsi="Times New Roman" w:cs="Times New Roman"/>
                <w:b/>
                <w:i/>
                <w:color w:val="0F243E" w:themeColor="text2" w:themeShade="80"/>
                <w:sz w:val="26"/>
                <w:szCs w:val="26"/>
              </w:rPr>
              <w:lastRenderedPageBreak/>
              <w:t>Faculty Recruitment, Retention and Transition</w:t>
            </w:r>
          </w:p>
          <w:p w:rsidR="00C0759C" w:rsidRPr="00A12354" w:rsidRDefault="00C0759C" w:rsidP="00DF1661">
            <w:pPr>
              <w:rPr>
                <w:rFonts w:ascii="Times New Roman" w:hAnsi="Times New Roman" w:cs="Times New Roman"/>
                <w:color w:val="0F243E" w:themeColor="text2" w:themeShade="80"/>
                <w:sz w:val="6"/>
                <w:szCs w:val="6"/>
              </w:rPr>
            </w:pPr>
          </w:p>
          <w:p w:rsidR="00C0759C" w:rsidRPr="00C648F5" w:rsidRDefault="00C0759C" w:rsidP="00DF1661">
            <w:pPr>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 xml:space="preserve">Describe planned activities that focus on: recruiting and retaining CTE faculty, </w:t>
            </w:r>
            <w:r w:rsidR="002C2BFB" w:rsidRPr="00C648F5">
              <w:rPr>
                <w:rFonts w:ascii="Times New Roman" w:hAnsi="Times New Roman" w:cs="Times New Roman"/>
                <w:color w:val="0F243E" w:themeColor="text2" w:themeShade="80"/>
              </w:rPr>
              <w:t xml:space="preserve">and </w:t>
            </w:r>
            <w:r w:rsidRPr="00C648F5">
              <w:rPr>
                <w:rFonts w:ascii="Times New Roman" w:hAnsi="Times New Roman" w:cs="Times New Roman"/>
                <w:color w:val="0F243E" w:themeColor="text2" w:themeShade="80"/>
              </w:rPr>
              <w:t>career and academic counselors, including individuals in groups underrepresented in the teaching profession; and improving the transition to teaching from business and industry.</w:t>
            </w:r>
          </w:p>
        </w:tc>
      </w:tr>
      <w:tr w:rsidR="00274722" w:rsidRPr="00511B50" w:rsidTr="000A01F4">
        <w:trPr>
          <w:trHeight w:val="576"/>
        </w:trPr>
        <w:tc>
          <w:tcPr>
            <w:tcW w:w="2967" w:type="dxa"/>
            <w:shd w:val="clear" w:color="auto" w:fill="D9D9D9" w:themeFill="background1" w:themeFillShade="D9"/>
            <w:vAlign w:val="bottom"/>
          </w:tcPr>
          <w:p w:rsidR="00274722" w:rsidRPr="00511B50" w:rsidRDefault="00274722"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0A01F4">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 xml:space="preserve">Recruitment </w:t>
            </w:r>
            <w:r>
              <w:rPr>
                <w:rFonts w:ascii="Times New Roman" w:hAnsi="Times New Roman" w:cs="Times New Roman"/>
              </w:rPr>
              <w:t>/ Retention</w:t>
            </w:r>
            <w:r w:rsidR="0063788F">
              <w:rPr>
                <w:rFonts w:ascii="Times New Roman" w:hAnsi="Times New Roman" w:cs="Times New Roman"/>
              </w:rPr>
              <w:t xml:space="preserve"> </w:t>
            </w:r>
            <w:r w:rsidR="00892C24">
              <w:rPr>
                <w:rFonts w:ascii="Times New Roman" w:hAnsi="Times New Roman" w:cs="Times New Roman"/>
              </w:rPr>
              <w:t xml:space="preserve">of </w:t>
            </w:r>
            <w:r w:rsidR="0063788F">
              <w:rPr>
                <w:rFonts w:ascii="Times New Roman" w:hAnsi="Times New Roman" w:cs="Times New Roman"/>
              </w:rPr>
              <w:t>CTE faculty and staff</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vAlign w:val="center"/>
          </w:tcPr>
          <w:p w:rsidR="00274722" w:rsidRPr="007B0A93" w:rsidRDefault="00274722" w:rsidP="000A01F4">
            <w:pPr>
              <w:rPr>
                <w:rFonts w:ascii="Times New Roman" w:hAnsi="Times New Roman" w:cs="Times New Roman"/>
              </w:rPr>
            </w:pPr>
          </w:p>
        </w:tc>
      </w:tr>
      <w:tr w:rsidR="00274722" w:rsidRPr="00511B50" w:rsidTr="000A01F4">
        <w:trPr>
          <w:trHeight w:val="720"/>
        </w:trPr>
        <w:tc>
          <w:tcPr>
            <w:tcW w:w="2967" w:type="dxa"/>
            <w:shd w:val="clear" w:color="auto" w:fill="F2F2F2" w:themeFill="background1" w:themeFillShade="F2"/>
            <w:vAlign w:val="center"/>
          </w:tcPr>
          <w:p w:rsidR="00274722" w:rsidRPr="00511B50" w:rsidRDefault="0063788F" w:rsidP="00892C24">
            <w:pPr>
              <w:pStyle w:val="ListParagraph"/>
              <w:numPr>
                <w:ilvl w:val="0"/>
                <w:numId w:val="5"/>
              </w:numPr>
              <w:rPr>
                <w:rFonts w:ascii="Times New Roman" w:hAnsi="Times New Roman" w:cs="Times New Roman"/>
              </w:rPr>
            </w:pPr>
            <w:r w:rsidRPr="00511B50">
              <w:rPr>
                <w:rFonts w:ascii="Times New Roman" w:hAnsi="Times New Roman" w:cs="Times New Roman"/>
              </w:rPr>
              <w:t xml:space="preserve">Recruitment </w:t>
            </w:r>
            <w:r>
              <w:rPr>
                <w:rFonts w:ascii="Times New Roman" w:hAnsi="Times New Roman" w:cs="Times New Roman"/>
              </w:rPr>
              <w:t xml:space="preserve">/ Retention </w:t>
            </w:r>
            <w:r w:rsidR="00892C24">
              <w:rPr>
                <w:rFonts w:ascii="Times New Roman" w:hAnsi="Times New Roman" w:cs="Times New Roman"/>
              </w:rPr>
              <w:t xml:space="preserve"> for underrepresented CTE faculty and staff</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vAlign w:val="center"/>
          </w:tcPr>
          <w:p w:rsidR="00274722" w:rsidRPr="007B0A93" w:rsidRDefault="00274722" w:rsidP="000A01F4">
            <w:pPr>
              <w:rPr>
                <w:rFonts w:ascii="Times New Roman" w:hAnsi="Times New Roman" w:cs="Times New Roman"/>
              </w:rPr>
            </w:pPr>
          </w:p>
        </w:tc>
      </w:tr>
      <w:tr w:rsidR="00274722" w:rsidRPr="00511B50" w:rsidTr="000A01F4">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 xml:space="preserve">Transition to teaching </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vAlign w:val="center"/>
          </w:tcPr>
          <w:p w:rsidR="00274722" w:rsidRPr="007B0A93" w:rsidRDefault="00274722" w:rsidP="000A01F4">
            <w:pPr>
              <w:rPr>
                <w:rFonts w:ascii="Times New Roman" w:hAnsi="Times New Roman" w:cs="Times New Roman"/>
              </w:rPr>
            </w:pPr>
          </w:p>
        </w:tc>
      </w:tr>
      <w:tr w:rsidR="00274722" w:rsidRPr="00511B50" w:rsidTr="000A01F4">
        <w:trPr>
          <w:trHeight w:val="360"/>
        </w:trPr>
        <w:tc>
          <w:tcPr>
            <w:tcW w:w="7287" w:type="dxa"/>
            <w:gridSpan w:val="2"/>
            <w:shd w:val="clear" w:color="auto" w:fill="D9D9D9" w:themeFill="background1" w:themeFillShade="D9"/>
            <w:vAlign w:val="center"/>
          </w:tcPr>
          <w:p w:rsidR="00274722" w:rsidRPr="00511B50" w:rsidRDefault="00274722"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274722" w:rsidRPr="000E2AA3" w:rsidRDefault="00274722"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274722" w:rsidRPr="000E2AA3" w:rsidRDefault="00274722"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274722" w:rsidRPr="000E2AA3" w:rsidRDefault="00274722" w:rsidP="000A01F4">
            <w:pPr>
              <w:rPr>
                <w:rFonts w:ascii="Times New Roman" w:hAnsi="Times New Roman" w:cs="Times New Roman"/>
                <w:b/>
                <w:sz w:val="24"/>
                <w:szCs w:val="24"/>
              </w:rPr>
            </w:pPr>
          </w:p>
        </w:tc>
        <w:tc>
          <w:tcPr>
            <w:tcW w:w="3543" w:type="dxa"/>
            <w:shd w:val="diagCross" w:color="auto" w:fill="262626" w:themeFill="text1" w:themeFillTint="D9"/>
            <w:vAlign w:val="center"/>
          </w:tcPr>
          <w:p w:rsidR="00274722" w:rsidRPr="00511B50" w:rsidRDefault="00274722" w:rsidP="000A01F4">
            <w:pPr>
              <w:rPr>
                <w:rFonts w:ascii="Times New Roman" w:hAnsi="Times New Roman" w:cs="Times New Roman"/>
                <w:b/>
              </w:rPr>
            </w:pPr>
          </w:p>
        </w:tc>
      </w:tr>
    </w:tbl>
    <w:p w:rsidR="00B56B3B" w:rsidRDefault="00B56B3B"/>
    <w:p w:rsidR="00B56B3B" w:rsidRDefault="00B56B3B"/>
    <w:p w:rsidR="00B56B3B" w:rsidRDefault="00B56B3B"/>
    <w:p w:rsidR="008078B6" w:rsidRDefault="008078B6">
      <w:r>
        <w:br w:type="page"/>
      </w:r>
    </w:p>
    <w:tbl>
      <w:tblPr>
        <w:tblStyle w:val="TableGrid"/>
        <w:tblW w:w="0" w:type="auto"/>
        <w:tblInd w:w="-612" w:type="dxa"/>
        <w:tblLayout w:type="fixed"/>
        <w:tblLook w:val="04A0" w:firstRow="1" w:lastRow="0" w:firstColumn="1" w:lastColumn="0" w:noHBand="0" w:noVBand="1"/>
      </w:tblPr>
      <w:tblGrid>
        <w:gridCol w:w="2964"/>
        <w:gridCol w:w="4234"/>
        <w:gridCol w:w="82"/>
        <w:gridCol w:w="1358"/>
        <w:gridCol w:w="1622"/>
        <w:gridCol w:w="634"/>
        <w:gridCol w:w="3540"/>
      </w:tblGrid>
      <w:tr w:rsidR="00236FA3" w:rsidRPr="00511B50" w:rsidTr="00EA68DB">
        <w:trPr>
          <w:trHeight w:val="504"/>
        </w:trPr>
        <w:tc>
          <w:tcPr>
            <w:tcW w:w="14434" w:type="dxa"/>
            <w:gridSpan w:val="7"/>
            <w:shd w:val="clear" w:color="auto" w:fill="244061" w:themeFill="accent1" w:themeFillShade="80"/>
            <w:vAlign w:val="center"/>
          </w:tcPr>
          <w:p w:rsidR="00236FA3" w:rsidRPr="00B56B3B" w:rsidRDefault="00236FA3" w:rsidP="007B0A93">
            <w:pPr>
              <w:rPr>
                <w:rFonts w:ascii="Times New Roman" w:hAnsi="Times New Roman" w:cs="Times New Roman"/>
                <w:i/>
                <w:color w:val="FFFFFF" w:themeColor="background1"/>
                <w:sz w:val="26"/>
                <w:szCs w:val="26"/>
              </w:rPr>
            </w:pPr>
            <w:r w:rsidRPr="00B56B3B">
              <w:rPr>
                <w:rFonts w:ascii="Times New Roman" w:hAnsi="Times New Roman" w:cs="Times New Roman"/>
                <w:color w:val="FFFFFF" w:themeColor="background1"/>
                <w:sz w:val="26"/>
                <w:szCs w:val="26"/>
              </w:rPr>
              <w:lastRenderedPageBreak/>
              <w:t>PRINCIPLE 6: PROGRAM IMPROVEMENT AND ACCOUNTABILITY</w:t>
            </w:r>
          </w:p>
        </w:tc>
      </w:tr>
      <w:tr w:rsidR="00236FA3" w:rsidRPr="00C648F5" w:rsidTr="00EA68DB">
        <w:trPr>
          <w:trHeight w:val="432"/>
        </w:trPr>
        <w:tc>
          <w:tcPr>
            <w:tcW w:w="14434" w:type="dxa"/>
            <w:gridSpan w:val="7"/>
            <w:shd w:val="clear" w:color="auto" w:fill="DBE5F1" w:themeFill="accent1" w:themeFillTint="33"/>
            <w:vAlign w:val="bottom"/>
          </w:tcPr>
          <w:p w:rsidR="00470653" w:rsidRPr="00C648F5" w:rsidRDefault="00470653" w:rsidP="00F645B8">
            <w:pPr>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 xml:space="preserve">Describe planned activities that focus on: </w:t>
            </w:r>
            <w:r w:rsidRPr="007E57D2">
              <w:rPr>
                <w:rFonts w:ascii="Times New Roman" w:hAnsi="Times New Roman" w:cs="Times New Roman"/>
                <w:b/>
                <w:color w:val="0F243E" w:themeColor="text2" w:themeShade="80"/>
              </w:rPr>
              <w:t>continuously evaluating and improving CTE programs; ensuring program quality is improved, expanded, modernized and includes relevant technology; and ensuring services and activities are of sufficient size, scope and quality</w:t>
            </w:r>
            <w:r w:rsidRPr="00C648F5">
              <w:rPr>
                <w:rFonts w:ascii="Times New Roman" w:hAnsi="Times New Roman" w:cs="Times New Roman"/>
                <w:color w:val="0F243E" w:themeColor="text2" w:themeShade="80"/>
              </w:rPr>
              <w:t xml:space="preserve">. </w:t>
            </w:r>
          </w:p>
        </w:tc>
      </w:tr>
      <w:tr w:rsidR="000A01F4" w:rsidRPr="00511B50" w:rsidTr="00EA68DB">
        <w:trPr>
          <w:trHeight w:val="576"/>
        </w:trPr>
        <w:tc>
          <w:tcPr>
            <w:tcW w:w="2964" w:type="dxa"/>
            <w:shd w:val="clear" w:color="auto" w:fill="D9D9D9" w:themeFill="background1" w:themeFillShade="D9"/>
            <w:vAlign w:val="bottom"/>
          </w:tcPr>
          <w:p w:rsidR="000A01F4" w:rsidRPr="00511B50" w:rsidRDefault="000A01F4" w:rsidP="000A01F4">
            <w:pPr>
              <w:rPr>
                <w:rFonts w:ascii="Times New Roman" w:hAnsi="Times New Roman" w:cs="Times New Roman"/>
                <w:b/>
                <w:smallCaps/>
              </w:rPr>
            </w:pPr>
            <w:r>
              <w:rPr>
                <w:rFonts w:ascii="Times New Roman" w:hAnsi="Times New Roman" w:cs="Times New Roman"/>
                <w:b/>
                <w:smallCaps/>
              </w:rPr>
              <w:t>Elements</w:t>
            </w:r>
          </w:p>
        </w:tc>
        <w:tc>
          <w:tcPr>
            <w:tcW w:w="4316" w:type="dxa"/>
            <w:gridSpan w:val="2"/>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8" w:type="dxa"/>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2" w:type="dxa"/>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Pr>
                <w:rFonts w:ascii="Times New Roman" w:hAnsi="Times New Roman" w:cs="Times New Roman"/>
                <w:b/>
                <w:smallCaps/>
              </w:rPr>
              <w:t>PIP</w:t>
            </w:r>
          </w:p>
        </w:tc>
        <w:tc>
          <w:tcPr>
            <w:tcW w:w="3540" w:type="dxa"/>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0A01F4" w:rsidRPr="00511B50" w:rsidTr="00EA68DB">
        <w:trPr>
          <w:trHeight w:val="720"/>
        </w:trPr>
        <w:tc>
          <w:tcPr>
            <w:tcW w:w="2964" w:type="dxa"/>
            <w:shd w:val="clear" w:color="auto" w:fill="F2F2F2" w:themeFill="background1" w:themeFillShade="F2"/>
            <w:vAlign w:val="center"/>
          </w:tcPr>
          <w:p w:rsidR="000A01F4" w:rsidRPr="00511B50" w:rsidRDefault="000A01F4" w:rsidP="000A01F4">
            <w:pPr>
              <w:pStyle w:val="ListParagraph"/>
              <w:numPr>
                <w:ilvl w:val="0"/>
                <w:numId w:val="9"/>
              </w:numPr>
              <w:rPr>
                <w:rFonts w:ascii="Times New Roman" w:hAnsi="Times New Roman" w:cs="Times New Roman"/>
                <w:i/>
              </w:rPr>
            </w:pPr>
            <w:r>
              <w:rPr>
                <w:rFonts w:ascii="Times New Roman" w:hAnsi="Times New Roman" w:cs="Times New Roman"/>
              </w:rPr>
              <w:t>Evaluation and improvement</w:t>
            </w:r>
            <w:r w:rsidR="0063788F">
              <w:rPr>
                <w:rFonts w:ascii="Times New Roman" w:hAnsi="Times New Roman" w:cs="Times New Roman"/>
              </w:rPr>
              <w:t xml:space="preserve"> process</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0A01F4">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r>
            <w:tr w:rsidR="000A01F4" w:rsidRPr="00FD2FF3" w:rsidTr="000A01F4">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vAlign w:val="center"/>
          </w:tcPr>
          <w:p w:rsidR="000A01F4" w:rsidRPr="007B0A93" w:rsidRDefault="000A01F4" w:rsidP="000A01F4">
            <w:pPr>
              <w:rPr>
                <w:rFonts w:ascii="Times New Roman" w:hAnsi="Times New Roman" w:cs="Times New Roman"/>
              </w:rPr>
            </w:pPr>
          </w:p>
        </w:tc>
      </w:tr>
      <w:tr w:rsidR="000A01F4" w:rsidRPr="00511B50" w:rsidTr="00EA68DB">
        <w:trPr>
          <w:trHeight w:val="720"/>
        </w:trPr>
        <w:tc>
          <w:tcPr>
            <w:tcW w:w="2964" w:type="dxa"/>
            <w:shd w:val="clear" w:color="auto" w:fill="F2F2F2" w:themeFill="background1" w:themeFillShade="F2"/>
            <w:vAlign w:val="center"/>
          </w:tcPr>
          <w:p w:rsidR="000A01F4" w:rsidRPr="00312085" w:rsidRDefault="00F645B8" w:rsidP="000A01F4">
            <w:pPr>
              <w:pStyle w:val="ListParagraph"/>
              <w:numPr>
                <w:ilvl w:val="0"/>
                <w:numId w:val="9"/>
              </w:numPr>
              <w:rPr>
                <w:rFonts w:ascii="Times New Roman" w:hAnsi="Times New Roman" w:cs="Times New Roman"/>
                <w:color w:val="000000"/>
              </w:rPr>
            </w:pPr>
            <w:r>
              <w:rPr>
                <w:rFonts w:ascii="Times New Roman" w:hAnsi="Times New Roman" w:cs="Times New Roman"/>
                <w:color w:val="000000"/>
              </w:rPr>
              <w:t>Improved, expanded or modernized p</w:t>
            </w:r>
            <w:r w:rsidR="004B0DD0">
              <w:rPr>
                <w:rFonts w:ascii="Times New Roman" w:hAnsi="Times New Roman" w:cs="Times New Roman"/>
                <w:color w:val="000000"/>
              </w:rPr>
              <w:t>rogram quality</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0A01F4">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r>
            <w:tr w:rsidR="000A01F4" w:rsidRPr="00FD2FF3" w:rsidTr="000A01F4">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vAlign w:val="center"/>
          </w:tcPr>
          <w:p w:rsidR="000A01F4" w:rsidRPr="007B0A93" w:rsidRDefault="000A01F4" w:rsidP="000A01F4">
            <w:pPr>
              <w:rPr>
                <w:rFonts w:ascii="Times New Roman" w:hAnsi="Times New Roman" w:cs="Times New Roman"/>
              </w:rPr>
            </w:pPr>
          </w:p>
        </w:tc>
      </w:tr>
      <w:tr w:rsidR="000A01F4" w:rsidRPr="00511B50" w:rsidTr="00EA68DB">
        <w:trPr>
          <w:trHeight w:val="720"/>
        </w:trPr>
        <w:tc>
          <w:tcPr>
            <w:tcW w:w="2964" w:type="dxa"/>
            <w:shd w:val="clear" w:color="auto" w:fill="F2F2F2" w:themeFill="background1" w:themeFillShade="F2"/>
            <w:vAlign w:val="center"/>
          </w:tcPr>
          <w:p w:rsidR="000A01F4" w:rsidRPr="00511B50" w:rsidRDefault="004B0DD0" w:rsidP="000A01F4">
            <w:pPr>
              <w:pStyle w:val="ListParagraph"/>
              <w:numPr>
                <w:ilvl w:val="0"/>
                <w:numId w:val="9"/>
              </w:numPr>
              <w:rPr>
                <w:rFonts w:ascii="Times New Roman" w:hAnsi="Times New Roman" w:cs="Times New Roman"/>
              </w:rPr>
            </w:pPr>
            <w:r>
              <w:rPr>
                <w:rFonts w:ascii="Times New Roman" w:hAnsi="Times New Roman" w:cs="Times New Roman"/>
              </w:rPr>
              <w:t>Services and activities are of sufficient size, scope, and quality</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0A01F4">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r>
            <w:tr w:rsidR="000A01F4" w:rsidRPr="00FD2FF3" w:rsidTr="000A01F4">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vAlign w:val="center"/>
          </w:tcPr>
          <w:p w:rsidR="000A01F4" w:rsidRPr="007B0A93" w:rsidRDefault="000A01F4" w:rsidP="000A01F4">
            <w:pPr>
              <w:rPr>
                <w:rFonts w:ascii="Times New Roman" w:hAnsi="Times New Roman" w:cs="Times New Roman"/>
              </w:rPr>
            </w:pPr>
          </w:p>
        </w:tc>
      </w:tr>
      <w:tr w:rsidR="00F645B8" w:rsidRPr="00511B50" w:rsidTr="007A7CCF">
        <w:trPr>
          <w:trHeight w:val="720"/>
        </w:trPr>
        <w:tc>
          <w:tcPr>
            <w:tcW w:w="14434" w:type="dxa"/>
            <w:gridSpan w:val="7"/>
            <w:shd w:val="clear" w:color="auto" w:fill="DBE5F1" w:themeFill="accent1" w:themeFillTint="33"/>
            <w:vAlign w:val="center"/>
          </w:tcPr>
          <w:p w:rsidR="00F645B8" w:rsidRPr="007E57D2" w:rsidRDefault="00F645B8" w:rsidP="000A01F4">
            <w:pPr>
              <w:rPr>
                <w:rFonts w:ascii="Times New Roman" w:hAnsi="Times New Roman" w:cs="Times New Roman"/>
                <w:b/>
                <w:i/>
                <w:color w:val="0F243E" w:themeColor="text2" w:themeShade="80"/>
                <w:sz w:val="26"/>
                <w:szCs w:val="26"/>
              </w:rPr>
            </w:pPr>
            <w:r w:rsidRPr="007E57D2">
              <w:rPr>
                <w:rFonts w:ascii="Times New Roman" w:hAnsi="Times New Roman" w:cs="Times New Roman"/>
                <w:b/>
                <w:i/>
                <w:color w:val="0F243E" w:themeColor="text2" w:themeShade="80"/>
                <w:sz w:val="26"/>
                <w:szCs w:val="26"/>
              </w:rPr>
              <w:t>Special Populations</w:t>
            </w:r>
          </w:p>
          <w:p w:rsidR="00594EFE" w:rsidRPr="007E57D2" w:rsidRDefault="00594EFE" w:rsidP="000A01F4">
            <w:pPr>
              <w:rPr>
                <w:rFonts w:ascii="Times New Roman" w:hAnsi="Times New Roman" w:cs="Times New Roman"/>
                <w:b/>
                <w:i/>
                <w:color w:val="0F243E" w:themeColor="text2" w:themeShade="80"/>
                <w:sz w:val="6"/>
                <w:szCs w:val="6"/>
              </w:rPr>
            </w:pPr>
          </w:p>
          <w:p w:rsidR="00F645B8" w:rsidRPr="007E57D2" w:rsidRDefault="00F645B8" w:rsidP="000A01F4">
            <w:pPr>
              <w:rPr>
                <w:rFonts w:ascii="Times New Roman" w:hAnsi="Times New Roman" w:cs="Times New Roman"/>
                <w:color w:val="0F243E" w:themeColor="text2" w:themeShade="80"/>
              </w:rPr>
            </w:pPr>
            <w:r w:rsidRPr="007E57D2">
              <w:rPr>
                <w:rFonts w:ascii="Times New Roman" w:hAnsi="Times New Roman" w:cs="Times New Roman"/>
                <w:color w:val="0F243E" w:themeColor="text2" w:themeShade="80"/>
              </w:rPr>
              <w:t>Describe planned activities that focus on: assessing how the needs of special populations are being met and assisting and enabling special populations to meet State adjusted levels of performance.</w:t>
            </w:r>
          </w:p>
        </w:tc>
      </w:tr>
      <w:tr w:rsidR="00F645B8" w:rsidRPr="00511B50" w:rsidTr="00BB07DE">
        <w:trPr>
          <w:trHeight w:val="576"/>
        </w:trPr>
        <w:tc>
          <w:tcPr>
            <w:tcW w:w="2964" w:type="dxa"/>
            <w:shd w:val="clear" w:color="auto" w:fill="D9D9D9" w:themeFill="background1" w:themeFillShade="D9"/>
            <w:vAlign w:val="bottom"/>
          </w:tcPr>
          <w:p w:rsidR="00F645B8" w:rsidRPr="00F645B8" w:rsidRDefault="00F645B8" w:rsidP="00F645B8">
            <w:pPr>
              <w:pStyle w:val="ListParagraph"/>
              <w:ind w:left="360"/>
              <w:rPr>
                <w:rStyle w:val="BookTitle"/>
                <w:rFonts w:ascii="Times New Roman" w:hAnsi="Times New Roman" w:cs="Times New Roman"/>
              </w:rPr>
            </w:pPr>
            <w:r w:rsidRPr="00F645B8">
              <w:rPr>
                <w:rStyle w:val="BookTitle"/>
                <w:rFonts w:ascii="Times New Roman" w:hAnsi="Times New Roman" w:cs="Times New Roman"/>
              </w:rPr>
              <w:t>Elements</w:t>
            </w:r>
          </w:p>
        </w:tc>
        <w:tc>
          <w:tcPr>
            <w:tcW w:w="4234" w:type="dxa"/>
            <w:shd w:val="clear" w:color="auto" w:fill="D9D9D9" w:themeFill="background1" w:themeFillShade="D9"/>
            <w:vAlign w:val="bottom"/>
          </w:tcPr>
          <w:p w:rsidR="00F645B8" w:rsidRPr="00F645B8" w:rsidRDefault="00F645B8" w:rsidP="00F645B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Activities</w:t>
            </w:r>
          </w:p>
        </w:tc>
        <w:tc>
          <w:tcPr>
            <w:tcW w:w="1440" w:type="dxa"/>
            <w:gridSpan w:val="2"/>
            <w:shd w:val="clear" w:color="auto" w:fill="D9D9D9" w:themeFill="background1" w:themeFillShade="D9"/>
            <w:vAlign w:val="bottom"/>
          </w:tcPr>
          <w:p w:rsidR="00F645B8" w:rsidRPr="00F645B8" w:rsidRDefault="00F645B8" w:rsidP="00F645B8">
            <w:pPr>
              <w:pStyle w:val="ListParagraph"/>
              <w:ind w:left="0"/>
              <w:jc w:val="center"/>
              <w:rPr>
                <w:rStyle w:val="BookTitle"/>
                <w:rFonts w:ascii="Times New Roman" w:hAnsi="Times New Roman" w:cs="Times New Roman"/>
              </w:rPr>
            </w:pPr>
            <w:r>
              <w:rPr>
                <w:rStyle w:val="BookTitle"/>
                <w:rFonts w:ascii="Times New Roman" w:hAnsi="Times New Roman" w:cs="Times New Roman"/>
              </w:rPr>
              <w:t>Perkins Resources</w:t>
            </w:r>
          </w:p>
        </w:tc>
        <w:tc>
          <w:tcPr>
            <w:tcW w:w="1622" w:type="dxa"/>
            <w:shd w:val="clear" w:color="auto" w:fill="D9D9D9" w:themeFill="background1" w:themeFillShade="D9"/>
            <w:vAlign w:val="bottom"/>
          </w:tcPr>
          <w:p w:rsidR="00F645B8" w:rsidRPr="00F645B8" w:rsidRDefault="00F645B8" w:rsidP="00F645B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Non-Perkins Resources</w:t>
            </w:r>
          </w:p>
        </w:tc>
        <w:tc>
          <w:tcPr>
            <w:tcW w:w="634" w:type="dxa"/>
            <w:shd w:val="clear" w:color="auto" w:fill="D9D9D9" w:themeFill="background1" w:themeFillShade="D9"/>
            <w:vAlign w:val="bottom"/>
          </w:tcPr>
          <w:p w:rsidR="00F645B8" w:rsidRPr="00F645B8" w:rsidRDefault="00F645B8" w:rsidP="00F645B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PIP</w:t>
            </w:r>
          </w:p>
        </w:tc>
        <w:tc>
          <w:tcPr>
            <w:tcW w:w="3540" w:type="dxa"/>
            <w:shd w:val="clear" w:color="auto" w:fill="D9D9D9" w:themeFill="background1" w:themeFillShade="D9"/>
            <w:vAlign w:val="bottom"/>
          </w:tcPr>
          <w:p w:rsidR="00F645B8" w:rsidRPr="00F645B8" w:rsidRDefault="00F645B8" w:rsidP="00F645B8">
            <w:pPr>
              <w:jc w:val="center"/>
              <w:rPr>
                <w:rStyle w:val="BookTitle"/>
                <w:rFonts w:ascii="Times New Roman" w:hAnsi="Times New Roman" w:cs="Times New Roman"/>
              </w:rPr>
            </w:pPr>
            <w:r w:rsidRPr="00F645B8">
              <w:rPr>
                <w:rStyle w:val="BookTitle"/>
                <w:rFonts w:ascii="Times New Roman" w:hAnsi="Times New Roman" w:cs="Times New Roman"/>
              </w:rPr>
              <w:t>Expected Outcomes</w:t>
            </w:r>
          </w:p>
        </w:tc>
      </w:tr>
      <w:tr w:rsidR="000A01F4" w:rsidRPr="00511B50" w:rsidTr="00EA68DB">
        <w:trPr>
          <w:trHeight w:val="720"/>
        </w:trPr>
        <w:tc>
          <w:tcPr>
            <w:tcW w:w="2964" w:type="dxa"/>
            <w:shd w:val="clear" w:color="auto" w:fill="F2F2F2" w:themeFill="background1" w:themeFillShade="F2"/>
            <w:vAlign w:val="center"/>
          </w:tcPr>
          <w:p w:rsidR="000A01F4" w:rsidRPr="00511B50" w:rsidRDefault="004B0DD0" w:rsidP="00892C24">
            <w:pPr>
              <w:pStyle w:val="ListParagraph"/>
              <w:numPr>
                <w:ilvl w:val="0"/>
                <w:numId w:val="9"/>
              </w:numPr>
              <w:rPr>
                <w:rFonts w:ascii="Times New Roman" w:hAnsi="Times New Roman" w:cs="Times New Roman"/>
              </w:rPr>
            </w:pPr>
            <w:r w:rsidRPr="00312085">
              <w:rPr>
                <w:rFonts w:ascii="Times New Roman" w:hAnsi="Times New Roman" w:cs="Times New Roman"/>
                <w:color w:val="000000"/>
              </w:rPr>
              <w:t>Special Populations needs assessment</w:t>
            </w:r>
            <w:r w:rsidDel="004B0DD0">
              <w:rPr>
                <w:rFonts w:ascii="Times New Roman" w:hAnsi="Times New Roman" w:cs="Times New Roman"/>
              </w:rPr>
              <w:t xml:space="preserve"> </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51"/>
              <w:gridCol w:w="1345"/>
              <w:gridCol w:w="1620"/>
              <w:gridCol w:w="630"/>
            </w:tblGrid>
            <w:tr w:rsidR="000A01F4" w:rsidRPr="00FD2FF3" w:rsidTr="00F645B8">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51"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45"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r>
            <w:tr w:rsidR="000A01F4" w:rsidRPr="00FD2FF3" w:rsidTr="00F645B8">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51"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45"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vAlign w:val="center"/>
          </w:tcPr>
          <w:p w:rsidR="000A01F4" w:rsidRPr="007B0A93" w:rsidRDefault="000A01F4" w:rsidP="000A01F4">
            <w:pPr>
              <w:rPr>
                <w:rFonts w:ascii="Times New Roman" w:hAnsi="Times New Roman" w:cs="Times New Roman"/>
              </w:rPr>
            </w:pPr>
          </w:p>
        </w:tc>
      </w:tr>
      <w:tr w:rsidR="00EA68DB" w:rsidRPr="00511B50" w:rsidTr="00EA68DB">
        <w:trPr>
          <w:trHeight w:val="720"/>
        </w:trPr>
        <w:tc>
          <w:tcPr>
            <w:tcW w:w="2964" w:type="dxa"/>
            <w:shd w:val="clear" w:color="auto" w:fill="F2F2F2" w:themeFill="background1" w:themeFillShade="F2"/>
            <w:vAlign w:val="center"/>
          </w:tcPr>
          <w:p w:rsidR="00EA68DB" w:rsidRPr="00511B50" w:rsidRDefault="00EA68DB" w:rsidP="00A26ECF">
            <w:pPr>
              <w:pStyle w:val="ListParagraph"/>
              <w:numPr>
                <w:ilvl w:val="0"/>
                <w:numId w:val="9"/>
              </w:numPr>
              <w:rPr>
                <w:rFonts w:ascii="Times New Roman" w:hAnsi="Times New Roman" w:cs="Times New Roman"/>
              </w:rPr>
            </w:pPr>
            <w:r w:rsidRPr="00F645B8">
              <w:rPr>
                <w:rFonts w:ascii="Times New Roman" w:hAnsi="Times New Roman" w:cs="Times New Roman"/>
              </w:rPr>
              <w:t>Special Populations levels of performance</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51"/>
              <w:gridCol w:w="1345"/>
              <w:gridCol w:w="1620"/>
              <w:gridCol w:w="630"/>
            </w:tblGrid>
            <w:tr w:rsidR="00EA68DB" w:rsidRPr="00FD2FF3" w:rsidTr="00A26ECF">
              <w:trPr>
                <w:trHeight w:val="271"/>
              </w:trPr>
              <w:tc>
                <w:tcPr>
                  <w:tcW w:w="266" w:type="dxa"/>
                  <w:tcBorders>
                    <w:top w:val="nil"/>
                    <w:left w:val="nil"/>
                    <w:right w:val="single" w:sz="4" w:space="0" w:color="auto"/>
                  </w:tcBorders>
                </w:tcPr>
                <w:p w:rsidR="00EA68DB" w:rsidRPr="00FD2FF3" w:rsidRDefault="00EA68DB" w:rsidP="00A26ECF">
                  <w:pPr>
                    <w:pStyle w:val="ListParagraph"/>
                    <w:ind w:left="0"/>
                    <w:rPr>
                      <w:rFonts w:ascii="Times New Roman" w:hAnsi="Times New Roman" w:cs="Times New Roman"/>
                    </w:rPr>
                  </w:pPr>
                  <w:r w:rsidRPr="00FD2FF3">
                    <w:rPr>
                      <w:rFonts w:ascii="Times New Roman" w:hAnsi="Times New Roman" w:cs="Times New Roman"/>
                    </w:rPr>
                    <w:t>1</w:t>
                  </w:r>
                </w:p>
              </w:tc>
              <w:tc>
                <w:tcPr>
                  <w:tcW w:w="3951" w:type="dxa"/>
                  <w:tcBorders>
                    <w:top w:val="nil"/>
                    <w:left w:val="single" w:sz="4" w:space="0" w:color="auto"/>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1345" w:type="dxa"/>
                  <w:tcBorders>
                    <w:top w:val="nil"/>
                    <w:left w:val="single" w:sz="4" w:space="0" w:color="auto"/>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EA68DB" w:rsidRPr="00FD2FF3" w:rsidRDefault="00EA68DB" w:rsidP="00A26ECF">
                  <w:pPr>
                    <w:pStyle w:val="ListParagraph"/>
                    <w:ind w:left="0"/>
                    <w:rPr>
                      <w:rFonts w:ascii="Times New Roman" w:hAnsi="Times New Roman" w:cs="Times New Roman"/>
                    </w:rPr>
                  </w:pPr>
                </w:p>
              </w:tc>
            </w:tr>
            <w:tr w:rsidR="00EA68DB" w:rsidRPr="00FD2FF3" w:rsidTr="00A26ECF">
              <w:trPr>
                <w:trHeight w:val="271"/>
              </w:trPr>
              <w:tc>
                <w:tcPr>
                  <w:tcW w:w="266" w:type="dxa"/>
                  <w:tcBorders>
                    <w:left w:val="nil"/>
                    <w:bottom w:val="nil"/>
                    <w:right w:val="single" w:sz="4" w:space="0" w:color="auto"/>
                  </w:tcBorders>
                </w:tcPr>
                <w:p w:rsidR="00EA68DB" w:rsidRPr="00FD2FF3" w:rsidRDefault="00EA68DB" w:rsidP="00A26ECF">
                  <w:pPr>
                    <w:pStyle w:val="ListParagraph"/>
                    <w:ind w:left="0"/>
                    <w:rPr>
                      <w:rFonts w:ascii="Times New Roman" w:hAnsi="Times New Roman" w:cs="Times New Roman"/>
                    </w:rPr>
                  </w:pPr>
                  <w:r w:rsidRPr="00FD2FF3">
                    <w:rPr>
                      <w:rFonts w:ascii="Times New Roman" w:hAnsi="Times New Roman" w:cs="Times New Roman"/>
                    </w:rPr>
                    <w:t>2</w:t>
                  </w:r>
                </w:p>
              </w:tc>
              <w:tc>
                <w:tcPr>
                  <w:tcW w:w="3951" w:type="dxa"/>
                  <w:tcBorders>
                    <w:left w:val="single" w:sz="4" w:space="0" w:color="auto"/>
                    <w:bottom w:val="nil"/>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1345" w:type="dxa"/>
                  <w:tcBorders>
                    <w:left w:val="single" w:sz="4" w:space="0" w:color="auto"/>
                    <w:bottom w:val="nil"/>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EA68DB" w:rsidRPr="00FD2FF3" w:rsidRDefault="00EA68DB" w:rsidP="00A26ECF">
                  <w:pPr>
                    <w:pStyle w:val="ListParagraph"/>
                    <w:ind w:left="0"/>
                    <w:rPr>
                      <w:rFonts w:ascii="Times New Roman" w:hAnsi="Times New Roman" w:cs="Times New Roman"/>
                    </w:rPr>
                  </w:pPr>
                </w:p>
              </w:tc>
            </w:tr>
          </w:tbl>
          <w:p w:rsidR="00EA68DB" w:rsidRPr="00511B50" w:rsidRDefault="00EA68DB" w:rsidP="00A26ECF">
            <w:pPr>
              <w:pStyle w:val="ListParagraph"/>
              <w:rPr>
                <w:rFonts w:ascii="Times New Roman" w:hAnsi="Times New Roman" w:cs="Times New Roman"/>
                <w:b/>
              </w:rPr>
            </w:pPr>
          </w:p>
        </w:tc>
        <w:tc>
          <w:tcPr>
            <w:tcW w:w="3540" w:type="dxa"/>
            <w:vAlign w:val="center"/>
          </w:tcPr>
          <w:p w:rsidR="00EA68DB" w:rsidRPr="007B0A93" w:rsidRDefault="00EA68DB" w:rsidP="00A26ECF">
            <w:pPr>
              <w:rPr>
                <w:rFonts w:ascii="Times New Roman" w:hAnsi="Times New Roman" w:cs="Times New Roman"/>
              </w:rPr>
            </w:pPr>
          </w:p>
        </w:tc>
      </w:tr>
      <w:tr w:rsidR="000A01F4" w:rsidRPr="00511B50" w:rsidTr="00EA68DB">
        <w:trPr>
          <w:trHeight w:val="360"/>
        </w:trPr>
        <w:tc>
          <w:tcPr>
            <w:tcW w:w="7280" w:type="dxa"/>
            <w:gridSpan w:val="3"/>
            <w:shd w:val="clear" w:color="auto" w:fill="D9D9D9" w:themeFill="background1" w:themeFillShade="D9"/>
            <w:vAlign w:val="center"/>
          </w:tcPr>
          <w:p w:rsidR="000A01F4" w:rsidRPr="00511B50" w:rsidRDefault="000A01F4"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8" w:type="dxa"/>
            <w:shd w:val="clear" w:color="auto" w:fill="auto"/>
            <w:vAlign w:val="center"/>
          </w:tcPr>
          <w:p w:rsidR="000A01F4" w:rsidRPr="000E2AA3" w:rsidRDefault="000A01F4"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2" w:type="dxa"/>
            <w:vAlign w:val="center"/>
          </w:tcPr>
          <w:p w:rsidR="000A01F4" w:rsidRPr="000E2AA3" w:rsidRDefault="000A01F4"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0A01F4" w:rsidRPr="000E2AA3" w:rsidRDefault="000A01F4" w:rsidP="000A01F4">
            <w:pPr>
              <w:rPr>
                <w:rFonts w:ascii="Times New Roman" w:hAnsi="Times New Roman" w:cs="Times New Roman"/>
                <w:b/>
                <w:sz w:val="24"/>
                <w:szCs w:val="24"/>
              </w:rPr>
            </w:pPr>
          </w:p>
        </w:tc>
        <w:tc>
          <w:tcPr>
            <w:tcW w:w="3540" w:type="dxa"/>
            <w:shd w:val="diagCross" w:color="auto" w:fill="262626" w:themeFill="text1" w:themeFillTint="D9"/>
            <w:vAlign w:val="center"/>
          </w:tcPr>
          <w:p w:rsidR="000A01F4" w:rsidRPr="00511B50" w:rsidRDefault="000A01F4" w:rsidP="000A01F4">
            <w:pPr>
              <w:rPr>
                <w:rFonts w:ascii="Times New Roman" w:hAnsi="Times New Roman" w:cs="Times New Roman"/>
                <w:b/>
              </w:rPr>
            </w:pPr>
          </w:p>
        </w:tc>
      </w:tr>
    </w:tbl>
    <w:p w:rsidR="00DA63D5" w:rsidRDefault="00DA63D5" w:rsidP="0030722F">
      <w:pPr>
        <w:rPr>
          <w:rFonts w:cs="Arial"/>
        </w:rPr>
      </w:pPr>
    </w:p>
    <w:p w:rsidR="00DA63D5" w:rsidRDefault="00DA63D5" w:rsidP="0030722F"/>
    <w:p w:rsidR="00236FA3" w:rsidRDefault="00236FA3" w:rsidP="0030722F"/>
    <w:sectPr w:rsidR="00236FA3" w:rsidSect="00883714">
      <w:headerReference w:type="default" r:id="rId7"/>
      <w:footerReference w:type="default" r:id="rId8"/>
      <w:pgSz w:w="15840" w:h="12240" w:orient="landscape"/>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9F" w:rsidRDefault="002F4A9F" w:rsidP="00F749B1">
      <w:pPr>
        <w:spacing w:after="0" w:line="240" w:lineRule="auto"/>
      </w:pPr>
      <w:r>
        <w:separator/>
      </w:r>
    </w:p>
  </w:endnote>
  <w:endnote w:type="continuationSeparator" w:id="0">
    <w:p w:rsidR="002F4A9F" w:rsidRDefault="002F4A9F" w:rsidP="00F7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F4" w:rsidRDefault="000A01F4" w:rsidP="00883714">
    <w:pPr>
      <w:pStyle w:val="Footer"/>
      <w:jc w:val="center"/>
    </w:pPr>
    <w:r w:rsidRPr="00DF1661">
      <w:rPr>
        <w:rFonts w:ascii="Times New Roman" w:hAnsi="Times New Roman" w:cs="Times New Roman"/>
        <w:sz w:val="26"/>
        <w:szCs w:val="26"/>
      </w:rPr>
      <w:t>ILLINOIS COMMUNITY COLLEGE BOARD</w:t>
    </w:r>
    <w:r>
      <w:rPr>
        <w:rFonts w:ascii="Times New Roman" w:hAnsi="Times New Roman" w:cs="Times New Roman"/>
        <w:sz w:val="26"/>
        <w:szCs w:val="26"/>
      </w:rPr>
      <w:t xml:space="preserve"> - </w:t>
    </w:r>
    <w:r w:rsidRPr="00DF1661">
      <w:rPr>
        <w:rFonts w:ascii="Times New Roman" w:hAnsi="Times New Roman" w:cs="Times New Roman"/>
        <w:i/>
        <w:sz w:val="24"/>
        <w:szCs w:val="24"/>
      </w:rPr>
      <w:t>FY 201</w:t>
    </w:r>
    <w:r w:rsidR="00581205">
      <w:rPr>
        <w:rFonts w:ascii="Times New Roman" w:hAnsi="Times New Roman" w:cs="Times New Roman"/>
        <w:i/>
        <w:sz w:val="24"/>
        <w:szCs w:val="24"/>
      </w:rPr>
      <w:t>9</w:t>
    </w:r>
    <w:r w:rsidRPr="00DF1661">
      <w:rPr>
        <w:rFonts w:ascii="Times New Roman" w:hAnsi="Times New Roman" w:cs="Times New Roman"/>
        <w:i/>
        <w:sz w:val="24"/>
        <w:szCs w:val="24"/>
      </w:rPr>
      <w:t xml:space="preserve"> </w:t>
    </w:r>
    <w:r w:rsidR="00581205">
      <w:rPr>
        <w:rFonts w:ascii="Times New Roman" w:hAnsi="Times New Roman" w:cs="Times New Roman"/>
        <w:i/>
        <w:sz w:val="24"/>
        <w:szCs w:val="24"/>
      </w:rPr>
      <w:t xml:space="preserve">Postsecondary Perkins </w:t>
    </w:r>
    <w:r w:rsidR="00F22428">
      <w:rPr>
        <w:rFonts w:ascii="Times New Roman" w:hAnsi="Times New Roman" w:cs="Times New Roman"/>
        <w:i/>
        <w:sz w:val="24"/>
        <w:szCs w:val="24"/>
      </w:rPr>
      <w:t>Plan</w:t>
    </w:r>
  </w:p>
  <w:sdt>
    <w:sdtPr>
      <w:id w:val="104965159"/>
      <w:docPartObj>
        <w:docPartGallery w:val="Page Numbers (Bottom of Page)"/>
        <w:docPartUnique/>
      </w:docPartObj>
    </w:sdtPr>
    <w:sdtEndPr/>
    <w:sdtContent>
      <w:p w:rsidR="000A01F4" w:rsidRDefault="00FE45F5">
        <w:pPr>
          <w:pStyle w:val="Footer"/>
          <w:jc w:val="right"/>
        </w:pPr>
        <w:r>
          <w:fldChar w:fldCharType="begin"/>
        </w:r>
        <w:r>
          <w:instrText xml:space="preserve"> PAGE   \* MERGEFORMAT </w:instrText>
        </w:r>
        <w:r>
          <w:fldChar w:fldCharType="separate"/>
        </w:r>
        <w:r w:rsidR="00F22428">
          <w:rPr>
            <w:noProof/>
          </w:rPr>
          <w:t>8</w:t>
        </w:r>
        <w:r>
          <w:rPr>
            <w:noProof/>
          </w:rPr>
          <w:fldChar w:fldCharType="end"/>
        </w:r>
      </w:p>
    </w:sdtContent>
  </w:sdt>
  <w:p w:rsidR="000A01F4" w:rsidRDefault="000A01F4" w:rsidP="00DF1661">
    <w:pPr>
      <w:pStyle w:val="Footer"/>
      <w:tabs>
        <w:tab w:val="clear" w:pos="9360"/>
        <w:tab w:val="left" w:pos="468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9F" w:rsidRDefault="002F4A9F" w:rsidP="00F749B1">
      <w:pPr>
        <w:spacing w:after="0" w:line="240" w:lineRule="auto"/>
      </w:pPr>
      <w:r>
        <w:separator/>
      </w:r>
    </w:p>
  </w:footnote>
  <w:footnote w:type="continuationSeparator" w:id="0">
    <w:p w:rsidR="002F4A9F" w:rsidRDefault="002F4A9F" w:rsidP="00F7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BC" w:rsidRDefault="00256BBC" w:rsidP="00256BBC">
    <w:pPr>
      <w:pStyle w:val="Header"/>
      <w:jc w:val="right"/>
      <w:rPr>
        <w:rFonts w:ascii="Times New Roman" w:hAnsi="Times New Roman" w:cs="Times New Roman"/>
        <w:b/>
        <w:sz w:val="30"/>
        <w:szCs w:val="30"/>
      </w:rPr>
    </w:pPr>
  </w:p>
  <w:p w:rsidR="000A01F4" w:rsidRPr="00256BBC" w:rsidRDefault="00256BBC" w:rsidP="00256BBC">
    <w:pPr>
      <w:pStyle w:val="Header"/>
      <w:jc w:val="right"/>
      <w:rPr>
        <w:rFonts w:asciiTheme="majorHAnsi" w:hAnsiTheme="majorHAnsi"/>
        <w:b/>
        <w:color w:val="0F243E" w:themeColor="text2" w:themeShade="80"/>
        <w:sz w:val="8"/>
        <w:szCs w:val="8"/>
      </w:rPr>
    </w:pPr>
    <w:r>
      <w:rPr>
        <w:rFonts w:ascii="Times New Roman" w:hAnsi="Times New Roman" w:cs="Times New Roman"/>
        <w:b/>
        <w:sz w:val="30"/>
        <w:szCs w:val="30"/>
      </w:rPr>
      <w:tab/>
    </w:r>
    <w:r w:rsidRPr="00256BBC">
      <w:rPr>
        <w:rFonts w:ascii="Times New Roman" w:hAnsi="Times New Roman" w:cs="Times New Roman"/>
        <w:b/>
        <w:sz w:val="32"/>
        <w:szCs w:val="32"/>
      </w:rPr>
      <w:t xml:space="preserve">FORM 3: </w:t>
    </w:r>
    <w:r w:rsidR="000A01F4" w:rsidRPr="00256BBC">
      <w:rPr>
        <w:rFonts w:ascii="Times New Roman" w:hAnsi="Times New Roman" w:cs="Times New Roman"/>
        <w:b/>
        <w:sz w:val="32"/>
        <w:szCs w:val="32"/>
      </w:rPr>
      <w:t>PROGRAM NARRATIVE WORKSHEET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215"/>
    <w:multiLevelType w:val="hybridMultilevel"/>
    <w:tmpl w:val="400C988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D3135"/>
    <w:multiLevelType w:val="hybridMultilevel"/>
    <w:tmpl w:val="C526C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A20BD9"/>
    <w:multiLevelType w:val="hybridMultilevel"/>
    <w:tmpl w:val="A7D413B8"/>
    <w:lvl w:ilvl="0" w:tplc="2110A642">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B205F"/>
    <w:multiLevelType w:val="hybridMultilevel"/>
    <w:tmpl w:val="22963A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43A86"/>
    <w:multiLevelType w:val="hybridMultilevel"/>
    <w:tmpl w:val="A7B8CA0C"/>
    <w:lvl w:ilvl="0" w:tplc="04090019">
      <w:start w:val="1"/>
      <w:numFmt w:val="lowerLetter"/>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A955B4"/>
    <w:multiLevelType w:val="hybridMultilevel"/>
    <w:tmpl w:val="ED6877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C218C"/>
    <w:multiLevelType w:val="hybridMultilevel"/>
    <w:tmpl w:val="41F841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6"/>
  </w:num>
  <w:num w:numId="4">
    <w:abstractNumId w:val="0"/>
  </w:num>
  <w:num w:numId="5">
    <w:abstractNumId w:val="8"/>
  </w:num>
  <w:num w:numId="6">
    <w:abstractNumId w:val="4"/>
  </w:num>
  <w:num w:numId="7">
    <w:abstractNumId w:val="3"/>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9C"/>
    <w:rsid w:val="0000339B"/>
    <w:rsid w:val="00006B28"/>
    <w:rsid w:val="000103E7"/>
    <w:rsid w:val="000151B0"/>
    <w:rsid w:val="00015847"/>
    <w:rsid w:val="000165C5"/>
    <w:rsid w:val="000166FF"/>
    <w:rsid w:val="00021FC2"/>
    <w:rsid w:val="000232A8"/>
    <w:rsid w:val="00026D12"/>
    <w:rsid w:val="00031C00"/>
    <w:rsid w:val="00032722"/>
    <w:rsid w:val="000330CC"/>
    <w:rsid w:val="0003434C"/>
    <w:rsid w:val="000401A7"/>
    <w:rsid w:val="00043BF3"/>
    <w:rsid w:val="00045932"/>
    <w:rsid w:val="00050FCC"/>
    <w:rsid w:val="0005177F"/>
    <w:rsid w:val="00052D0F"/>
    <w:rsid w:val="00053195"/>
    <w:rsid w:val="00060BB7"/>
    <w:rsid w:val="00060E90"/>
    <w:rsid w:val="00072BB0"/>
    <w:rsid w:val="00073251"/>
    <w:rsid w:val="00073C4C"/>
    <w:rsid w:val="00077D15"/>
    <w:rsid w:val="000812AD"/>
    <w:rsid w:val="00082DA2"/>
    <w:rsid w:val="00087E28"/>
    <w:rsid w:val="0009441A"/>
    <w:rsid w:val="000A01F4"/>
    <w:rsid w:val="000A133D"/>
    <w:rsid w:val="000A1C98"/>
    <w:rsid w:val="000A450D"/>
    <w:rsid w:val="000A579D"/>
    <w:rsid w:val="000B127A"/>
    <w:rsid w:val="000B2CAC"/>
    <w:rsid w:val="000B38D8"/>
    <w:rsid w:val="000B6532"/>
    <w:rsid w:val="000B7772"/>
    <w:rsid w:val="000C06B7"/>
    <w:rsid w:val="000C0E37"/>
    <w:rsid w:val="000C1883"/>
    <w:rsid w:val="000C2BE9"/>
    <w:rsid w:val="000C40FE"/>
    <w:rsid w:val="000C7874"/>
    <w:rsid w:val="000D0ED2"/>
    <w:rsid w:val="000D1837"/>
    <w:rsid w:val="000D2DA0"/>
    <w:rsid w:val="000E0F1F"/>
    <w:rsid w:val="000E2AA3"/>
    <w:rsid w:val="000E71EF"/>
    <w:rsid w:val="000F0273"/>
    <w:rsid w:val="000F11F5"/>
    <w:rsid w:val="000F6C16"/>
    <w:rsid w:val="0010388C"/>
    <w:rsid w:val="001058B9"/>
    <w:rsid w:val="00110582"/>
    <w:rsid w:val="001159AA"/>
    <w:rsid w:val="00122145"/>
    <w:rsid w:val="0012594B"/>
    <w:rsid w:val="001313A2"/>
    <w:rsid w:val="001318E2"/>
    <w:rsid w:val="0013637F"/>
    <w:rsid w:val="00141FA5"/>
    <w:rsid w:val="00151113"/>
    <w:rsid w:val="001540EA"/>
    <w:rsid w:val="00155563"/>
    <w:rsid w:val="001607AD"/>
    <w:rsid w:val="001616CA"/>
    <w:rsid w:val="0016334A"/>
    <w:rsid w:val="001647F5"/>
    <w:rsid w:val="001674A5"/>
    <w:rsid w:val="0016779E"/>
    <w:rsid w:val="001721C6"/>
    <w:rsid w:val="0017268F"/>
    <w:rsid w:val="00173F4D"/>
    <w:rsid w:val="00175622"/>
    <w:rsid w:val="00176331"/>
    <w:rsid w:val="00183926"/>
    <w:rsid w:val="001852EE"/>
    <w:rsid w:val="0018688E"/>
    <w:rsid w:val="00191A00"/>
    <w:rsid w:val="001926A1"/>
    <w:rsid w:val="00192918"/>
    <w:rsid w:val="00195AC6"/>
    <w:rsid w:val="0019792B"/>
    <w:rsid w:val="001A62CE"/>
    <w:rsid w:val="001A6FD2"/>
    <w:rsid w:val="001A79A5"/>
    <w:rsid w:val="001B0CDB"/>
    <w:rsid w:val="001B1D52"/>
    <w:rsid w:val="001B43AA"/>
    <w:rsid w:val="001B5E56"/>
    <w:rsid w:val="001C63EB"/>
    <w:rsid w:val="001C756C"/>
    <w:rsid w:val="001D3FAE"/>
    <w:rsid w:val="001D5219"/>
    <w:rsid w:val="001E27C5"/>
    <w:rsid w:val="001E4C1D"/>
    <w:rsid w:val="001E5871"/>
    <w:rsid w:val="001E6CAF"/>
    <w:rsid w:val="001F06CA"/>
    <w:rsid w:val="001F22E8"/>
    <w:rsid w:val="001F520F"/>
    <w:rsid w:val="001F6626"/>
    <w:rsid w:val="00201BA9"/>
    <w:rsid w:val="00203AA8"/>
    <w:rsid w:val="00206368"/>
    <w:rsid w:val="00210A69"/>
    <w:rsid w:val="00211680"/>
    <w:rsid w:val="00211AEA"/>
    <w:rsid w:val="002126F4"/>
    <w:rsid w:val="00213095"/>
    <w:rsid w:val="002140D6"/>
    <w:rsid w:val="0021735E"/>
    <w:rsid w:val="00222768"/>
    <w:rsid w:val="00225AF7"/>
    <w:rsid w:val="00227CBC"/>
    <w:rsid w:val="002328E2"/>
    <w:rsid w:val="00232D5F"/>
    <w:rsid w:val="00236205"/>
    <w:rsid w:val="00236FA3"/>
    <w:rsid w:val="00243413"/>
    <w:rsid w:val="002458BD"/>
    <w:rsid w:val="00251010"/>
    <w:rsid w:val="0025213E"/>
    <w:rsid w:val="00252EE8"/>
    <w:rsid w:val="0025351E"/>
    <w:rsid w:val="00253CA2"/>
    <w:rsid w:val="00256BBC"/>
    <w:rsid w:val="00256F28"/>
    <w:rsid w:val="00262A9C"/>
    <w:rsid w:val="00263A5F"/>
    <w:rsid w:val="00267104"/>
    <w:rsid w:val="00267B65"/>
    <w:rsid w:val="00270880"/>
    <w:rsid w:val="00274722"/>
    <w:rsid w:val="00274814"/>
    <w:rsid w:val="00275A2A"/>
    <w:rsid w:val="00275C61"/>
    <w:rsid w:val="00276411"/>
    <w:rsid w:val="00282680"/>
    <w:rsid w:val="00283765"/>
    <w:rsid w:val="00285AAF"/>
    <w:rsid w:val="002904F7"/>
    <w:rsid w:val="00291DCF"/>
    <w:rsid w:val="002921B6"/>
    <w:rsid w:val="00292877"/>
    <w:rsid w:val="002A3957"/>
    <w:rsid w:val="002A6D9E"/>
    <w:rsid w:val="002B0171"/>
    <w:rsid w:val="002B05B6"/>
    <w:rsid w:val="002B0B30"/>
    <w:rsid w:val="002B0BB9"/>
    <w:rsid w:val="002B1B26"/>
    <w:rsid w:val="002B2934"/>
    <w:rsid w:val="002B3075"/>
    <w:rsid w:val="002B5532"/>
    <w:rsid w:val="002B6675"/>
    <w:rsid w:val="002C107C"/>
    <w:rsid w:val="002C1A47"/>
    <w:rsid w:val="002C2BFB"/>
    <w:rsid w:val="002D39C7"/>
    <w:rsid w:val="002D7B9C"/>
    <w:rsid w:val="002E0A54"/>
    <w:rsid w:val="002F01D4"/>
    <w:rsid w:val="002F0D7E"/>
    <w:rsid w:val="002F4A9F"/>
    <w:rsid w:val="002F60B9"/>
    <w:rsid w:val="00303B3D"/>
    <w:rsid w:val="00303DAC"/>
    <w:rsid w:val="00305B00"/>
    <w:rsid w:val="00305C88"/>
    <w:rsid w:val="0030722F"/>
    <w:rsid w:val="00312085"/>
    <w:rsid w:val="00314572"/>
    <w:rsid w:val="00321C27"/>
    <w:rsid w:val="0033075D"/>
    <w:rsid w:val="00331506"/>
    <w:rsid w:val="00332110"/>
    <w:rsid w:val="003324F7"/>
    <w:rsid w:val="00335EE6"/>
    <w:rsid w:val="00336E47"/>
    <w:rsid w:val="00340AA2"/>
    <w:rsid w:val="0034474B"/>
    <w:rsid w:val="00344C7E"/>
    <w:rsid w:val="00345F13"/>
    <w:rsid w:val="00350706"/>
    <w:rsid w:val="003528CF"/>
    <w:rsid w:val="00354F01"/>
    <w:rsid w:val="003611DD"/>
    <w:rsid w:val="003622FE"/>
    <w:rsid w:val="0036283A"/>
    <w:rsid w:val="00363AB3"/>
    <w:rsid w:val="00365278"/>
    <w:rsid w:val="00367BF0"/>
    <w:rsid w:val="00371A1F"/>
    <w:rsid w:val="00374159"/>
    <w:rsid w:val="00380BDF"/>
    <w:rsid w:val="003811C1"/>
    <w:rsid w:val="00383A69"/>
    <w:rsid w:val="00385A89"/>
    <w:rsid w:val="00386343"/>
    <w:rsid w:val="003864A4"/>
    <w:rsid w:val="0038686B"/>
    <w:rsid w:val="00390338"/>
    <w:rsid w:val="003918C6"/>
    <w:rsid w:val="0039546A"/>
    <w:rsid w:val="00395769"/>
    <w:rsid w:val="00397A0A"/>
    <w:rsid w:val="003A3458"/>
    <w:rsid w:val="003A4313"/>
    <w:rsid w:val="003A46DD"/>
    <w:rsid w:val="003A57A5"/>
    <w:rsid w:val="003B35BC"/>
    <w:rsid w:val="003B68A2"/>
    <w:rsid w:val="003C1063"/>
    <w:rsid w:val="003C10F4"/>
    <w:rsid w:val="003C6073"/>
    <w:rsid w:val="003C68D2"/>
    <w:rsid w:val="003C6C51"/>
    <w:rsid w:val="003C760F"/>
    <w:rsid w:val="003D13B7"/>
    <w:rsid w:val="003D1C48"/>
    <w:rsid w:val="003D430D"/>
    <w:rsid w:val="003D4C7B"/>
    <w:rsid w:val="003D7FFB"/>
    <w:rsid w:val="003E5C8F"/>
    <w:rsid w:val="003E7508"/>
    <w:rsid w:val="003F1A45"/>
    <w:rsid w:val="003F47FD"/>
    <w:rsid w:val="003F6DF5"/>
    <w:rsid w:val="003F6FB2"/>
    <w:rsid w:val="003F74A6"/>
    <w:rsid w:val="003F7E20"/>
    <w:rsid w:val="00400F0F"/>
    <w:rsid w:val="00401E37"/>
    <w:rsid w:val="0040357F"/>
    <w:rsid w:val="0041104D"/>
    <w:rsid w:val="00412068"/>
    <w:rsid w:val="00412363"/>
    <w:rsid w:val="004204D6"/>
    <w:rsid w:val="00421799"/>
    <w:rsid w:val="004218E6"/>
    <w:rsid w:val="00421F82"/>
    <w:rsid w:val="00423E75"/>
    <w:rsid w:val="00424AAB"/>
    <w:rsid w:val="00425F8B"/>
    <w:rsid w:val="0043013A"/>
    <w:rsid w:val="0043121B"/>
    <w:rsid w:val="004357F0"/>
    <w:rsid w:val="004416FE"/>
    <w:rsid w:val="0044542B"/>
    <w:rsid w:val="00446100"/>
    <w:rsid w:val="00450EF3"/>
    <w:rsid w:val="00454C78"/>
    <w:rsid w:val="0045507E"/>
    <w:rsid w:val="004552F5"/>
    <w:rsid w:val="004567D4"/>
    <w:rsid w:val="00470653"/>
    <w:rsid w:val="004716C3"/>
    <w:rsid w:val="004729AF"/>
    <w:rsid w:val="00473425"/>
    <w:rsid w:val="00473637"/>
    <w:rsid w:val="0047376C"/>
    <w:rsid w:val="00473A10"/>
    <w:rsid w:val="004752C3"/>
    <w:rsid w:val="00481D9D"/>
    <w:rsid w:val="004822BE"/>
    <w:rsid w:val="004901DF"/>
    <w:rsid w:val="00490578"/>
    <w:rsid w:val="00490775"/>
    <w:rsid w:val="00491213"/>
    <w:rsid w:val="00492D77"/>
    <w:rsid w:val="00495A02"/>
    <w:rsid w:val="00496DCB"/>
    <w:rsid w:val="00497EF1"/>
    <w:rsid w:val="004A274C"/>
    <w:rsid w:val="004A2F10"/>
    <w:rsid w:val="004A3257"/>
    <w:rsid w:val="004A59F5"/>
    <w:rsid w:val="004B0DD0"/>
    <w:rsid w:val="004C0BBF"/>
    <w:rsid w:val="004C13CD"/>
    <w:rsid w:val="004C1C7D"/>
    <w:rsid w:val="004C583C"/>
    <w:rsid w:val="004C7B61"/>
    <w:rsid w:val="004D031A"/>
    <w:rsid w:val="004D53CA"/>
    <w:rsid w:val="004D69B3"/>
    <w:rsid w:val="004E092F"/>
    <w:rsid w:val="004F3422"/>
    <w:rsid w:val="004F3557"/>
    <w:rsid w:val="004F4197"/>
    <w:rsid w:val="004F705B"/>
    <w:rsid w:val="005001D2"/>
    <w:rsid w:val="00500FD4"/>
    <w:rsid w:val="00501550"/>
    <w:rsid w:val="00501D0A"/>
    <w:rsid w:val="00503370"/>
    <w:rsid w:val="00503A62"/>
    <w:rsid w:val="00505436"/>
    <w:rsid w:val="005078E2"/>
    <w:rsid w:val="00507A2F"/>
    <w:rsid w:val="005111B9"/>
    <w:rsid w:val="00512A89"/>
    <w:rsid w:val="005133C2"/>
    <w:rsid w:val="00513AA1"/>
    <w:rsid w:val="00513E14"/>
    <w:rsid w:val="00514820"/>
    <w:rsid w:val="00514B23"/>
    <w:rsid w:val="00521636"/>
    <w:rsid w:val="00522897"/>
    <w:rsid w:val="00523327"/>
    <w:rsid w:val="005248AF"/>
    <w:rsid w:val="0052769C"/>
    <w:rsid w:val="005346FC"/>
    <w:rsid w:val="00536FDF"/>
    <w:rsid w:val="00540F79"/>
    <w:rsid w:val="00542D54"/>
    <w:rsid w:val="00543AE5"/>
    <w:rsid w:val="00544CA7"/>
    <w:rsid w:val="00550D6C"/>
    <w:rsid w:val="005516BF"/>
    <w:rsid w:val="005529A6"/>
    <w:rsid w:val="00556133"/>
    <w:rsid w:val="00556484"/>
    <w:rsid w:val="00563C66"/>
    <w:rsid w:val="00564310"/>
    <w:rsid w:val="0056515F"/>
    <w:rsid w:val="00570118"/>
    <w:rsid w:val="00571638"/>
    <w:rsid w:val="005723A8"/>
    <w:rsid w:val="0057243F"/>
    <w:rsid w:val="00574A3D"/>
    <w:rsid w:val="00574BB0"/>
    <w:rsid w:val="00575423"/>
    <w:rsid w:val="0057563B"/>
    <w:rsid w:val="00580997"/>
    <w:rsid w:val="00581205"/>
    <w:rsid w:val="00581E6B"/>
    <w:rsid w:val="0058271A"/>
    <w:rsid w:val="00584253"/>
    <w:rsid w:val="0058433E"/>
    <w:rsid w:val="00592BDA"/>
    <w:rsid w:val="00593EF7"/>
    <w:rsid w:val="00594B80"/>
    <w:rsid w:val="00594EFE"/>
    <w:rsid w:val="005A01A7"/>
    <w:rsid w:val="005A4F28"/>
    <w:rsid w:val="005A6834"/>
    <w:rsid w:val="005A7469"/>
    <w:rsid w:val="005A76F8"/>
    <w:rsid w:val="005B0614"/>
    <w:rsid w:val="005B2F9B"/>
    <w:rsid w:val="005B456E"/>
    <w:rsid w:val="005B5CA7"/>
    <w:rsid w:val="005C0F81"/>
    <w:rsid w:val="005C166C"/>
    <w:rsid w:val="005C2572"/>
    <w:rsid w:val="005C3507"/>
    <w:rsid w:val="005C3C13"/>
    <w:rsid w:val="005C5FC0"/>
    <w:rsid w:val="005C634C"/>
    <w:rsid w:val="005D31AB"/>
    <w:rsid w:val="005D4A6A"/>
    <w:rsid w:val="005D6B5A"/>
    <w:rsid w:val="005D7A1F"/>
    <w:rsid w:val="005E0790"/>
    <w:rsid w:val="005E3F50"/>
    <w:rsid w:val="005F24D6"/>
    <w:rsid w:val="005F30E3"/>
    <w:rsid w:val="00602815"/>
    <w:rsid w:val="006033DE"/>
    <w:rsid w:val="006058D0"/>
    <w:rsid w:val="0061063E"/>
    <w:rsid w:val="00611E8A"/>
    <w:rsid w:val="00613EAE"/>
    <w:rsid w:val="00617421"/>
    <w:rsid w:val="00617CA5"/>
    <w:rsid w:val="00624248"/>
    <w:rsid w:val="006310AF"/>
    <w:rsid w:val="0063285F"/>
    <w:rsid w:val="00632D7B"/>
    <w:rsid w:val="00636F41"/>
    <w:rsid w:val="0063788F"/>
    <w:rsid w:val="00637AAC"/>
    <w:rsid w:val="00637C7F"/>
    <w:rsid w:val="0064080E"/>
    <w:rsid w:val="0064490D"/>
    <w:rsid w:val="00645476"/>
    <w:rsid w:val="006458DD"/>
    <w:rsid w:val="0065057A"/>
    <w:rsid w:val="00650F32"/>
    <w:rsid w:val="00656A70"/>
    <w:rsid w:val="00656BFD"/>
    <w:rsid w:val="00662429"/>
    <w:rsid w:val="00662BB3"/>
    <w:rsid w:val="00662C99"/>
    <w:rsid w:val="00663F5A"/>
    <w:rsid w:val="00664514"/>
    <w:rsid w:val="00667B42"/>
    <w:rsid w:val="00670465"/>
    <w:rsid w:val="00670653"/>
    <w:rsid w:val="00671774"/>
    <w:rsid w:val="006810D7"/>
    <w:rsid w:val="00687979"/>
    <w:rsid w:val="00691125"/>
    <w:rsid w:val="006916C9"/>
    <w:rsid w:val="00692C19"/>
    <w:rsid w:val="006955C6"/>
    <w:rsid w:val="00697D14"/>
    <w:rsid w:val="006A0182"/>
    <w:rsid w:val="006A3103"/>
    <w:rsid w:val="006B0754"/>
    <w:rsid w:val="006B34FE"/>
    <w:rsid w:val="006B4621"/>
    <w:rsid w:val="006B57F2"/>
    <w:rsid w:val="006C0BF6"/>
    <w:rsid w:val="006C1820"/>
    <w:rsid w:val="006C40B5"/>
    <w:rsid w:val="006C5BAE"/>
    <w:rsid w:val="006D0605"/>
    <w:rsid w:val="006D7C64"/>
    <w:rsid w:val="006E017F"/>
    <w:rsid w:val="006E1314"/>
    <w:rsid w:val="006E776A"/>
    <w:rsid w:val="006F117B"/>
    <w:rsid w:val="006F6D09"/>
    <w:rsid w:val="006F7903"/>
    <w:rsid w:val="006F7D01"/>
    <w:rsid w:val="006F7E11"/>
    <w:rsid w:val="0070207D"/>
    <w:rsid w:val="00702966"/>
    <w:rsid w:val="00704680"/>
    <w:rsid w:val="00710A83"/>
    <w:rsid w:val="00710F78"/>
    <w:rsid w:val="007142CE"/>
    <w:rsid w:val="00715370"/>
    <w:rsid w:val="0071726E"/>
    <w:rsid w:val="00720CA9"/>
    <w:rsid w:val="00723AFC"/>
    <w:rsid w:val="00723B85"/>
    <w:rsid w:val="00724BD9"/>
    <w:rsid w:val="00727F9C"/>
    <w:rsid w:val="0073451E"/>
    <w:rsid w:val="0073639E"/>
    <w:rsid w:val="00740283"/>
    <w:rsid w:val="007408C5"/>
    <w:rsid w:val="007539B8"/>
    <w:rsid w:val="007571D9"/>
    <w:rsid w:val="00757E9F"/>
    <w:rsid w:val="007601CA"/>
    <w:rsid w:val="007609D3"/>
    <w:rsid w:val="007622F0"/>
    <w:rsid w:val="00765AC1"/>
    <w:rsid w:val="00772159"/>
    <w:rsid w:val="007842E0"/>
    <w:rsid w:val="00784B91"/>
    <w:rsid w:val="00785AFC"/>
    <w:rsid w:val="0079118D"/>
    <w:rsid w:val="00794A86"/>
    <w:rsid w:val="00795E2E"/>
    <w:rsid w:val="00796540"/>
    <w:rsid w:val="00796E97"/>
    <w:rsid w:val="007A31CB"/>
    <w:rsid w:val="007A43C8"/>
    <w:rsid w:val="007A4EFF"/>
    <w:rsid w:val="007A6623"/>
    <w:rsid w:val="007A7CCF"/>
    <w:rsid w:val="007A7CEF"/>
    <w:rsid w:val="007B0A93"/>
    <w:rsid w:val="007B49AC"/>
    <w:rsid w:val="007B5318"/>
    <w:rsid w:val="007C1368"/>
    <w:rsid w:val="007C2CE9"/>
    <w:rsid w:val="007C373D"/>
    <w:rsid w:val="007C383F"/>
    <w:rsid w:val="007C3BD2"/>
    <w:rsid w:val="007C54DB"/>
    <w:rsid w:val="007C6DC1"/>
    <w:rsid w:val="007D73C0"/>
    <w:rsid w:val="007E10F1"/>
    <w:rsid w:val="007E4693"/>
    <w:rsid w:val="007E57D2"/>
    <w:rsid w:val="007E6451"/>
    <w:rsid w:val="007E741A"/>
    <w:rsid w:val="007F267B"/>
    <w:rsid w:val="00800041"/>
    <w:rsid w:val="00803005"/>
    <w:rsid w:val="008078B6"/>
    <w:rsid w:val="008109C3"/>
    <w:rsid w:val="00811BF1"/>
    <w:rsid w:val="00816B60"/>
    <w:rsid w:val="00817E3A"/>
    <w:rsid w:val="00820D5C"/>
    <w:rsid w:val="008216D0"/>
    <w:rsid w:val="00825658"/>
    <w:rsid w:val="00842C21"/>
    <w:rsid w:val="00844A7E"/>
    <w:rsid w:val="0085099A"/>
    <w:rsid w:val="0085224A"/>
    <w:rsid w:val="00853DC0"/>
    <w:rsid w:val="008551A4"/>
    <w:rsid w:val="00857599"/>
    <w:rsid w:val="00864794"/>
    <w:rsid w:val="008728DB"/>
    <w:rsid w:val="00875226"/>
    <w:rsid w:val="00877467"/>
    <w:rsid w:val="00881B37"/>
    <w:rsid w:val="00882750"/>
    <w:rsid w:val="00882904"/>
    <w:rsid w:val="00883714"/>
    <w:rsid w:val="00885151"/>
    <w:rsid w:val="00886BF9"/>
    <w:rsid w:val="008927DB"/>
    <w:rsid w:val="00892C24"/>
    <w:rsid w:val="0089525E"/>
    <w:rsid w:val="008A26BC"/>
    <w:rsid w:val="008A37D6"/>
    <w:rsid w:val="008A491B"/>
    <w:rsid w:val="008A5082"/>
    <w:rsid w:val="008A5C74"/>
    <w:rsid w:val="008B042C"/>
    <w:rsid w:val="008B33A8"/>
    <w:rsid w:val="008B3617"/>
    <w:rsid w:val="008B4EA8"/>
    <w:rsid w:val="008B77B3"/>
    <w:rsid w:val="008C07DB"/>
    <w:rsid w:val="008C12ED"/>
    <w:rsid w:val="008C1566"/>
    <w:rsid w:val="008C2805"/>
    <w:rsid w:val="008C4683"/>
    <w:rsid w:val="008C4D86"/>
    <w:rsid w:val="008C5794"/>
    <w:rsid w:val="008C61B1"/>
    <w:rsid w:val="008C6931"/>
    <w:rsid w:val="008C7279"/>
    <w:rsid w:val="008C7AE8"/>
    <w:rsid w:val="008D1350"/>
    <w:rsid w:val="008D2FB8"/>
    <w:rsid w:val="008D52A1"/>
    <w:rsid w:val="008D7196"/>
    <w:rsid w:val="008E0457"/>
    <w:rsid w:val="008E10CB"/>
    <w:rsid w:val="008E1564"/>
    <w:rsid w:val="008E4E31"/>
    <w:rsid w:val="008E5BBE"/>
    <w:rsid w:val="008E6216"/>
    <w:rsid w:val="008F061E"/>
    <w:rsid w:val="008F12E8"/>
    <w:rsid w:val="008F1873"/>
    <w:rsid w:val="008F1AA2"/>
    <w:rsid w:val="008F2738"/>
    <w:rsid w:val="00904DD3"/>
    <w:rsid w:val="009072F5"/>
    <w:rsid w:val="0091208E"/>
    <w:rsid w:val="0091227E"/>
    <w:rsid w:val="0091255F"/>
    <w:rsid w:val="009130F5"/>
    <w:rsid w:val="00914891"/>
    <w:rsid w:val="00920A0D"/>
    <w:rsid w:val="009245EE"/>
    <w:rsid w:val="009315A2"/>
    <w:rsid w:val="00936F61"/>
    <w:rsid w:val="00940899"/>
    <w:rsid w:val="00946DEB"/>
    <w:rsid w:val="00951908"/>
    <w:rsid w:val="00952EF9"/>
    <w:rsid w:val="00954016"/>
    <w:rsid w:val="00961DE8"/>
    <w:rsid w:val="00965161"/>
    <w:rsid w:val="00971F6C"/>
    <w:rsid w:val="009734D6"/>
    <w:rsid w:val="0098125E"/>
    <w:rsid w:val="00982D4C"/>
    <w:rsid w:val="0098372D"/>
    <w:rsid w:val="00984BC3"/>
    <w:rsid w:val="00985AE7"/>
    <w:rsid w:val="009862B3"/>
    <w:rsid w:val="00987604"/>
    <w:rsid w:val="00991597"/>
    <w:rsid w:val="00992E50"/>
    <w:rsid w:val="009941B6"/>
    <w:rsid w:val="0099488C"/>
    <w:rsid w:val="009959A7"/>
    <w:rsid w:val="009A5B12"/>
    <w:rsid w:val="009A692A"/>
    <w:rsid w:val="009A766E"/>
    <w:rsid w:val="009B4807"/>
    <w:rsid w:val="009B50E3"/>
    <w:rsid w:val="009B62FC"/>
    <w:rsid w:val="009C0C88"/>
    <w:rsid w:val="009C22EF"/>
    <w:rsid w:val="009C3DC7"/>
    <w:rsid w:val="009C4D42"/>
    <w:rsid w:val="009D1035"/>
    <w:rsid w:val="009D1ED1"/>
    <w:rsid w:val="009D390B"/>
    <w:rsid w:val="009E1BDA"/>
    <w:rsid w:val="009E2698"/>
    <w:rsid w:val="009E2842"/>
    <w:rsid w:val="009E45B8"/>
    <w:rsid w:val="009E54C7"/>
    <w:rsid w:val="009E5F88"/>
    <w:rsid w:val="009F0171"/>
    <w:rsid w:val="009F367D"/>
    <w:rsid w:val="009F5C2F"/>
    <w:rsid w:val="009F7842"/>
    <w:rsid w:val="00A00A82"/>
    <w:rsid w:val="00A02BA6"/>
    <w:rsid w:val="00A02DE8"/>
    <w:rsid w:val="00A04C1A"/>
    <w:rsid w:val="00A05FEA"/>
    <w:rsid w:val="00A0640A"/>
    <w:rsid w:val="00A070EF"/>
    <w:rsid w:val="00A11FE9"/>
    <w:rsid w:val="00A15D77"/>
    <w:rsid w:val="00A17502"/>
    <w:rsid w:val="00A17FFD"/>
    <w:rsid w:val="00A216BD"/>
    <w:rsid w:val="00A23640"/>
    <w:rsid w:val="00A27E70"/>
    <w:rsid w:val="00A27FC6"/>
    <w:rsid w:val="00A3104F"/>
    <w:rsid w:val="00A3330D"/>
    <w:rsid w:val="00A50D90"/>
    <w:rsid w:val="00A50F67"/>
    <w:rsid w:val="00A5163E"/>
    <w:rsid w:val="00A52F2E"/>
    <w:rsid w:val="00A5712D"/>
    <w:rsid w:val="00A578C4"/>
    <w:rsid w:val="00A62204"/>
    <w:rsid w:val="00A623DF"/>
    <w:rsid w:val="00A6263C"/>
    <w:rsid w:val="00A63350"/>
    <w:rsid w:val="00A643AB"/>
    <w:rsid w:val="00A65185"/>
    <w:rsid w:val="00A65F39"/>
    <w:rsid w:val="00A67670"/>
    <w:rsid w:val="00A725E6"/>
    <w:rsid w:val="00A728DC"/>
    <w:rsid w:val="00A72D1D"/>
    <w:rsid w:val="00A77C93"/>
    <w:rsid w:val="00A83A2F"/>
    <w:rsid w:val="00A84352"/>
    <w:rsid w:val="00A84C18"/>
    <w:rsid w:val="00A94734"/>
    <w:rsid w:val="00AA1C23"/>
    <w:rsid w:val="00AA3DA9"/>
    <w:rsid w:val="00AA58E5"/>
    <w:rsid w:val="00AB0878"/>
    <w:rsid w:val="00AB4ED2"/>
    <w:rsid w:val="00AB549E"/>
    <w:rsid w:val="00AC0577"/>
    <w:rsid w:val="00AC1177"/>
    <w:rsid w:val="00AC23E9"/>
    <w:rsid w:val="00AC2CB0"/>
    <w:rsid w:val="00AC3DF2"/>
    <w:rsid w:val="00AC620C"/>
    <w:rsid w:val="00AE16A3"/>
    <w:rsid w:val="00AE3EA9"/>
    <w:rsid w:val="00AE4761"/>
    <w:rsid w:val="00AE4C89"/>
    <w:rsid w:val="00AE6101"/>
    <w:rsid w:val="00AF3657"/>
    <w:rsid w:val="00AF3953"/>
    <w:rsid w:val="00AF4435"/>
    <w:rsid w:val="00AF47D1"/>
    <w:rsid w:val="00AF48F0"/>
    <w:rsid w:val="00AF4DFC"/>
    <w:rsid w:val="00AF4FEB"/>
    <w:rsid w:val="00B00110"/>
    <w:rsid w:val="00B0634F"/>
    <w:rsid w:val="00B11F05"/>
    <w:rsid w:val="00B219F4"/>
    <w:rsid w:val="00B24C32"/>
    <w:rsid w:val="00B31D1A"/>
    <w:rsid w:val="00B339A8"/>
    <w:rsid w:val="00B35A5E"/>
    <w:rsid w:val="00B370C7"/>
    <w:rsid w:val="00B40C3B"/>
    <w:rsid w:val="00B4292A"/>
    <w:rsid w:val="00B437C9"/>
    <w:rsid w:val="00B556F3"/>
    <w:rsid w:val="00B563B6"/>
    <w:rsid w:val="00B56B3B"/>
    <w:rsid w:val="00B56B58"/>
    <w:rsid w:val="00B61203"/>
    <w:rsid w:val="00B635FB"/>
    <w:rsid w:val="00B65814"/>
    <w:rsid w:val="00B66D1F"/>
    <w:rsid w:val="00B71220"/>
    <w:rsid w:val="00B719F2"/>
    <w:rsid w:val="00B7204A"/>
    <w:rsid w:val="00B83CC2"/>
    <w:rsid w:val="00B8508A"/>
    <w:rsid w:val="00B86645"/>
    <w:rsid w:val="00B86C2B"/>
    <w:rsid w:val="00B87A61"/>
    <w:rsid w:val="00B87F9E"/>
    <w:rsid w:val="00B9124A"/>
    <w:rsid w:val="00B943EE"/>
    <w:rsid w:val="00B95D0D"/>
    <w:rsid w:val="00BA04F1"/>
    <w:rsid w:val="00BA0DC6"/>
    <w:rsid w:val="00BA322C"/>
    <w:rsid w:val="00BA5AF9"/>
    <w:rsid w:val="00BA5C85"/>
    <w:rsid w:val="00BB07DE"/>
    <w:rsid w:val="00BB30A5"/>
    <w:rsid w:val="00BB753B"/>
    <w:rsid w:val="00BC693A"/>
    <w:rsid w:val="00BD1187"/>
    <w:rsid w:val="00BD18EE"/>
    <w:rsid w:val="00BD21EA"/>
    <w:rsid w:val="00BD5829"/>
    <w:rsid w:val="00BE3C81"/>
    <w:rsid w:val="00BE4F45"/>
    <w:rsid w:val="00BF04C0"/>
    <w:rsid w:val="00BF0A68"/>
    <w:rsid w:val="00BF479F"/>
    <w:rsid w:val="00BF6FC7"/>
    <w:rsid w:val="00C01B36"/>
    <w:rsid w:val="00C01D41"/>
    <w:rsid w:val="00C0759C"/>
    <w:rsid w:val="00C077CB"/>
    <w:rsid w:val="00C125A4"/>
    <w:rsid w:val="00C147C7"/>
    <w:rsid w:val="00C15501"/>
    <w:rsid w:val="00C17AB8"/>
    <w:rsid w:val="00C17FAC"/>
    <w:rsid w:val="00C20451"/>
    <w:rsid w:val="00C22085"/>
    <w:rsid w:val="00C26B00"/>
    <w:rsid w:val="00C30A1F"/>
    <w:rsid w:val="00C30F04"/>
    <w:rsid w:val="00C31DE0"/>
    <w:rsid w:val="00C33335"/>
    <w:rsid w:val="00C34323"/>
    <w:rsid w:val="00C34CAF"/>
    <w:rsid w:val="00C35040"/>
    <w:rsid w:val="00C3563D"/>
    <w:rsid w:val="00C379AB"/>
    <w:rsid w:val="00C4309E"/>
    <w:rsid w:val="00C45BD3"/>
    <w:rsid w:val="00C45E75"/>
    <w:rsid w:val="00C506DD"/>
    <w:rsid w:val="00C5246A"/>
    <w:rsid w:val="00C545CE"/>
    <w:rsid w:val="00C557DF"/>
    <w:rsid w:val="00C5615D"/>
    <w:rsid w:val="00C57AA6"/>
    <w:rsid w:val="00C60249"/>
    <w:rsid w:val="00C60661"/>
    <w:rsid w:val="00C63B42"/>
    <w:rsid w:val="00C63EB3"/>
    <w:rsid w:val="00C648F5"/>
    <w:rsid w:val="00C65F70"/>
    <w:rsid w:val="00C66F51"/>
    <w:rsid w:val="00C7144F"/>
    <w:rsid w:val="00C71A25"/>
    <w:rsid w:val="00C81911"/>
    <w:rsid w:val="00C83C99"/>
    <w:rsid w:val="00C85341"/>
    <w:rsid w:val="00C869E9"/>
    <w:rsid w:val="00C90BB7"/>
    <w:rsid w:val="00C93227"/>
    <w:rsid w:val="00C963EA"/>
    <w:rsid w:val="00C97453"/>
    <w:rsid w:val="00C97D8C"/>
    <w:rsid w:val="00CA2462"/>
    <w:rsid w:val="00CA27DB"/>
    <w:rsid w:val="00CA4D78"/>
    <w:rsid w:val="00CC01ED"/>
    <w:rsid w:val="00CC0ECD"/>
    <w:rsid w:val="00CC1B69"/>
    <w:rsid w:val="00CC2E7A"/>
    <w:rsid w:val="00CC3E43"/>
    <w:rsid w:val="00CC5D80"/>
    <w:rsid w:val="00CD3F6F"/>
    <w:rsid w:val="00CD4A72"/>
    <w:rsid w:val="00CD64DE"/>
    <w:rsid w:val="00CE091C"/>
    <w:rsid w:val="00CE19C1"/>
    <w:rsid w:val="00CE6021"/>
    <w:rsid w:val="00CE6603"/>
    <w:rsid w:val="00CE7A8B"/>
    <w:rsid w:val="00CF1642"/>
    <w:rsid w:val="00CF18F5"/>
    <w:rsid w:val="00CF2AF6"/>
    <w:rsid w:val="00CF5E26"/>
    <w:rsid w:val="00CF60D9"/>
    <w:rsid w:val="00CF6392"/>
    <w:rsid w:val="00D00F56"/>
    <w:rsid w:val="00D01B89"/>
    <w:rsid w:val="00D07DC3"/>
    <w:rsid w:val="00D113E9"/>
    <w:rsid w:val="00D11C4D"/>
    <w:rsid w:val="00D21D4F"/>
    <w:rsid w:val="00D27B80"/>
    <w:rsid w:val="00D3166A"/>
    <w:rsid w:val="00D33116"/>
    <w:rsid w:val="00D34F48"/>
    <w:rsid w:val="00D36896"/>
    <w:rsid w:val="00D4378A"/>
    <w:rsid w:val="00D45651"/>
    <w:rsid w:val="00D466AA"/>
    <w:rsid w:val="00D47873"/>
    <w:rsid w:val="00D514AC"/>
    <w:rsid w:val="00D62AD4"/>
    <w:rsid w:val="00D631FA"/>
    <w:rsid w:val="00D669DB"/>
    <w:rsid w:val="00D67E67"/>
    <w:rsid w:val="00D717A8"/>
    <w:rsid w:val="00D74356"/>
    <w:rsid w:val="00D760D7"/>
    <w:rsid w:val="00D91528"/>
    <w:rsid w:val="00D936EB"/>
    <w:rsid w:val="00DA1143"/>
    <w:rsid w:val="00DA3398"/>
    <w:rsid w:val="00DA4FEB"/>
    <w:rsid w:val="00DA59C2"/>
    <w:rsid w:val="00DA63D5"/>
    <w:rsid w:val="00DA7B33"/>
    <w:rsid w:val="00DB00F2"/>
    <w:rsid w:val="00DB2748"/>
    <w:rsid w:val="00DB34AB"/>
    <w:rsid w:val="00DC040A"/>
    <w:rsid w:val="00DC12DA"/>
    <w:rsid w:val="00DC2838"/>
    <w:rsid w:val="00DD0953"/>
    <w:rsid w:val="00DD1447"/>
    <w:rsid w:val="00DD325B"/>
    <w:rsid w:val="00DD7C75"/>
    <w:rsid w:val="00DE0BBE"/>
    <w:rsid w:val="00DE0BEB"/>
    <w:rsid w:val="00DE7944"/>
    <w:rsid w:val="00DF1661"/>
    <w:rsid w:val="00DF5AE9"/>
    <w:rsid w:val="00E00FBA"/>
    <w:rsid w:val="00E03D7B"/>
    <w:rsid w:val="00E05DD7"/>
    <w:rsid w:val="00E11476"/>
    <w:rsid w:val="00E1191B"/>
    <w:rsid w:val="00E13045"/>
    <w:rsid w:val="00E227E7"/>
    <w:rsid w:val="00E2627D"/>
    <w:rsid w:val="00E37170"/>
    <w:rsid w:val="00E4163E"/>
    <w:rsid w:val="00E43919"/>
    <w:rsid w:val="00E51A44"/>
    <w:rsid w:val="00E5592C"/>
    <w:rsid w:val="00E573E0"/>
    <w:rsid w:val="00E5775E"/>
    <w:rsid w:val="00E57E40"/>
    <w:rsid w:val="00E63DC4"/>
    <w:rsid w:val="00E71CBB"/>
    <w:rsid w:val="00E724CE"/>
    <w:rsid w:val="00E819C4"/>
    <w:rsid w:val="00E83C8F"/>
    <w:rsid w:val="00E850C3"/>
    <w:rsid w:val="00E86401"/>
    <w:rsid w:val="00E913B1"/>
    <w:rsid w:val="00E91F07"/>
    <w:rsid w:val="00E9249B"/>
    <w:rsid w:val="00E957B4"/>
    <w:rsid w:val="00EA5021"/>
    <w:rsid w:val="00EA5C10"/>
    <w:rsid w:val="00EA68DB"/>
    <w:rsid w:val="00EA7468"/>
    <w:rsid w:val="00EB1C66"/>
    <w:rsid w:val="00EC166F"/>
    <w:rsid w:val="00EC3CA3"/>
    <w:rsid w:val="00EC42C3"/>
    <w:rsid w:val="00EC53C1"/>
    <w:rsid w:val="00ED0FA0"/>
    <w:rsid w:val="00ED128A"/>
    <w:rsid w:val="00ED21D3"/>
    <w:rsid w:val="00ED5B78"/>
    <w:rsid w:val="00EE5617"/>
    <w:rsid w:val="00EE6004"/>
    <w:rsid w:val="00EE6EF3"/>
    <w:rsid w:val="00EF56BB"/>
    <w:rsid w:val="00F10B3A"/>
    <w:rsid w:val="00F135DF"/>
    <w:rsid w:val="00F20122"/>
    <w:rsid w:val="00F2047D"/>
    <w:rsid w:val="00F21880"/>
    <w:rsid w:val="00F22428"/>
    <w:rsid w:val="00F22731"/>
    <w:rsid w:val="00F24D69"/>
    <w:rsid w:val="00F25AB9"/>
    <w:rsid w:val="00F27739"/>
    <w:rsid w:val="00F35FEB"/>
    <w:rsid w:val="00F40313"/>
    <w:rsid w:val="00F43F48"/>
    <w:rsid w:val="00F449C6"/>
    <w:rsid w:val="00F46985"/>
    <w:rsid w:val="00F551E7"/>
    <w:rsid w:val="00F6051C"/>
    <w:rsid w:val="00F60966"/>
    <w:rsid w:val="00F61199"/>
    <w:rsid w:val="00F63529"/>
    <w:rsid w:val="00F645B8"/>
    <w:rsid w:val="00F65A82"/>
    <w:rsid w:val="00F66D70"/>
    <w:rsid w:val="00F6774F"/>
    <w:rsid w:val="00F71F61"/>
    <w:rsid w:val="00F73148"/>
    <w:rsid w:val="00F749B1"/>
    <w:rsid w:val="00F74EB2"/>
    <w:rsid w:val="00F8052C"/>
    <w:rsid w:val="00F82198"/>
    <w:rsid w:val="00F826E9"/>
    <w:rsid w:val="00F87319"/>
    <w:rsid w:val="00F919A4"/>
    <w:rsid w:val="00F922E0"/>
    <w:rsid w:val="00F97AE0"/>
    <w:rsid w:val="00FA3E4E"/>
    <w:rsid w:val="00FA4D4D"/>
    <w:rsid w:val="00FA719C"/>
    <w:rsid w:val="00FB2024"/>
    <w:rsid w:val="00FB3047"/>
    <w:rsid w:val="00FB38E8"/>
    <w:rsid w:val="00FB59AF"/>
    <w:rsid w:val="00FB71C3"/>
    <w:rsid w:val="00FB7494"/>
    <w:rsid w:val="00FC0B94"/>
    <w:rsid w:val="00FC67B7"/>
    <w:rsid w:val="00FC6CDB"/>
    <w:rsid w:val="00FD02B8"/>
    <w:rsid w:val="00FD2FF3"/>
    <w:rsid w:val="00FD34AC"/>
    <w:rsid w:val="00FD49AE"/>
    <w:rsid w:val="00FD4C73"/>
    <w:rsid w:val="00FE1B6D"/>
    <w:rsid w:val="00FE3B61"/>
    <w:rsid w:val="00FE45F5"/>
    <w:rsid w:val="00FE4EBF"/>
    <w:rsid w:val="00FE5A08"/>
    <w:rsid w:val="00FE6FC0"/>
    <w:rsid w:val="00FF3094"/>
    <w:rsid w:val="00FF3C1E"/>
    <w:rsid w:val="00FF48F0"/>
    <w:rsid w:val="00FF627A"/>
    <w:rsid w:val="00FF718D"/>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FE5"/>
  <w15:docId w15:val="{80FFB87B-7053-4430-8EC7-CEE97441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759C"/>
    <w:pPr>
      <w:ind w:left="720"/>
      <w:contextualSpacing/>
    </w:pPr>
  </w:style>
  <w:style w:type="character" w:customStyle="1" w:styleId="ListParagraphChar">
    <w:name w:val="List Paragraph Char"/>
    <w:basedOn w:val="DefaultParagraphFont"/>
    <w:link w:val="ListParagraph"/>
    <w:uiPriority w:val="34"/>
    <w:locked/>
    <w:rsid w:val="00C0759C"/>
    <w:rPr>
      <w:rFonts w:eastAsiaTheme="minorEastAsia"/>
    </w:rPr>
  </w:style>
  <w:style w:type="paragraph" w:styleId="Header">
    <w:name w:val="header"/>
    <w:basedOn w:val="Normal"/>
    <w:link w:val="HeaderChar"/>
    <w:uiPriority w:val="99"/>
    <w:unhideWhenUsed/>
    <w:rsid w:val="00F7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B1"/>
    <w:rPr>
      <w:rFonts w:eastAsiaTheme="minorEastAsia"/>
    </w:rPr>
  </w:style>
  <w:style w:type="paragraph" w:styleId="Footer">
    <w:name w:val="footer"/>
    <w:basedOn w:val="Normal"/>
    <w:link w:val="FooterChar"/>
    <w:uiPriority w:val="99"/>
    <w:unhideWhenUsed/>
    <w:rsid w:val="00F7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B1"/>
    <w:rPr>
      <w:rFonts w:eastAsiaTheme="minorEastAsia"/>
    </w:rPr>
  </w:style>
  <w:style w:type="paragraph" w:styleId="BalloonText">
    <w:name w:val="Balloon Text"/>
    <w:basedOn w:val="Normal"/>
    <w:link w:val="BalloonTextChar"/>
    <w:uiPriority w:val="99"/>
    <w:semiHidden/>
    <w:unhideWhenUsed/>
    <w:rsid w:val="00F7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B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36283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9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AE0"/>
    <w:rPr>
      <w:sz w:val="16"/>
      <w:szCs w:val="16"/>
    </w:rPr>
  </w:style>
  <w:style w:type="paragraph" w:styleId="CommentText">
    <w:name w:val="annotation text"/>
    <w:basedOn w:val="Normal"/>
    <w:link w:val="CommentTextChar"/>
    <w:uiPriority w:val="99"/>
    <w:semiHidden/>
    <w:unhideWhenUsed/>
    <w:rsid w:val="00F97AE0"/>
    <w:pPr>
      <w:spacing w:line="240" w:lineRule="auto"/>
    </w:pPr>
    <w:rPr>
      <w:sz w:val="20"/>
      <w:szCs w:val="20"/>
    </w:rPr>
  </w:style>
  <w:style w:type="character" w:customStyle="1" w:styleId="CommentTextChar">
    <w:name w:val="Comment Text Char"/>
    <w:basedOn w:val="DefaultParagraphFont"/>
    <w:link w:val="CommentText"/>
    <w:uiPriority w:val="99"/>
    <w:semiHidden/>
    <w:rsid w:val="00F97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97AE0"/>
    <w:rPr>
      <w:b/>
      <w:bCs/>
    </w:rPr>
  </w:style>
  <w:style w:type="character" w:customStyle="1" w:styleId="CommentSubjectChar">
    <w:name w:val="Comment Subject Char"/>
    <w:basedOn w:val="CommentTextChar"/>
    <w:link w:val="CommentSubject"/>
    <w:uiPriority w:val="99"/>
    <w:semiHidden/>
    <w:rsid w:val="00F97AE0"/>
    <w:rPr>
      <w:rFonts w:eastAsiaTheme="minorEastAsia"/>
      <w:b/>
      <w:bCs/>
      <w:sz w:val="20"/>
      <w:szCs w:val="20"/>
    </w:rPr>
  </w:style>
  <w:style w:type="character" w:styleId="BookTitle">
    <w:name w:val="Book Title"/>
    <w:basedOn w:val="DefaultParagraphFont"/>
    <w:uiPriority w:val="33"/>
    <w:qFormat/>
    <w:rsid w:val="00F645B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corso</dc:creator>
  <cp:lastModifiedBy>Natasha Allan</cp:lastModifiedBy>
  <cp:revision>8</cp:revision>
  <cp:lastPrinted>2014-03-04T18:34:00Z</cp:lastPrinted>
  <dcterms:created xsi:type="dcterms:W3CDTF">2018-02-15T21:14:00Z</dcterms:created>
  <dcterms:modified xsi:type="dcterms:W3CDTF">2018-02-21T17:56:00Z</dcterms:modified>
</cp:coreProperties>
</file>