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5C7" w:rsidRDefault="00E27115" w:rsidP="001945C7">
      <w:pPr>
        <w:tabs>
          <w:tab w:val="left" w:pos="571"/>
          <w:tab w:val="left" w:pos="1142"/>
        </w:tabs>
        <w:jc w:val="both"/>
        <w:rPr>
          <w:rFonts w:ascii="Times New Roman" w:hAnsi="Times New Roman"/>
          <w:i/>
          <w:iCs/>
          <w:sz w:val="22"/>
          <w:szCs w:val="22"/>
        </w:rPr>
      </w:pPr>
      <w:r>
        <w:rPr>
          <w:rFonts w:ascii="Times New Roman" w:hAnsi="Times New Roman"/>
        </w:rPr>
        <w:t xml:space="preserve">Data and Characteristics of the Illinois Community College System </w:t>
      </w:r>
      <w:r>
        <w:rPr>
          <w:rFonts w:ascii="Times New Roman" w:hAnsi="Times New Roman"/>
        </w:rPr>
        <w:sym w:font="WP TypographicSymbols" w:char="0043"/>
      </w:r>
      <w:r>
        <w:rPr>
          <w:rFonts w:ascii="Times New Roman" w:hAnsi="Times New Roman"/>
          <w:i/>
          <w:iCs/>
          <w:sz w:val="22"/>
          <w:szCs w:val="22"/>
        </w:rPr>
        <w:t xml:space="preserve"> 2009</w:t>
      </w:r>
    </w:p>
    <w:p w:rsidR="00E27115" w:rsidRDefault="00E27115" w:rsidP="001945C7">
      <w:pPr>
        <w:tabs>
          <w:tab w:val="left" w:pos="571"/>
          <w:tab w:val="left" w:pos="1142"/>
        </w:tabs>
        <w:jc w:val="both"/>
        <w:rPr>
          <w:rFonts w:ascii="Times New Roman" w:hAnsi="Times New Roman"/>
        </w:rPr>
      </w:pPr>
    </w:p>
    <w:p w:rsidR="001945C7" w:rsidRDefault="001945C7" w:rsidP="001945C7">
      <w:pPr>
        <w:tabs>
          <w:tab w:val="center" w:pos="4680"/>
        </w:tabs>
        <w:jc w:val="both"/>
        <w:rPr>
          <w:rFonts w:ascii="Times New Roman" w:hAnsi="Times New Roman"/>
        </w:rPr>
      </w:pPr>
      <w:r>
        <w:rPr>
          <w:rFonts w:ascii="Times New Roman" w:hAnsi="Times New Roman"/>
        </w:rPr>
        <w:tab/>
        <w:t>Section III</w:t>
      </w:r>
    </w:p>
    <w:p w:rsidR="001945C7" w:rsidRDefault="001945C7" w:rsidP="001945C7">
      <w:pPr>
        <w:tabs>
          <w:tab w:val="left" w:pos="571"/>
          <w:tab w:val="left" w:pos="1142"/>
        </w:tabs>
        <w:jc w:val="both"/>
        <w:rPr>
          <w:rFonts w:ascii="Times New Roman" w:hAnsi="Times New Roman"/>
        </w:rPr>
      </w:pPr>
    </w:p>
    <w:p w:rsidR="001945C7" w:rsidRDefault="001945C7" w:rsidP="001945C7">
      <w:pPr>
        <w:tabs>
          <w:tab w:val="center" w:pos="4680"/>
        </w:tabs>
        <w:jc w:val="both"/>
        <w:rPr>
          <w:rFonts w:ascii="Times New Roman" w:hAnsi="Times New Roman"/>
        </w:rPr>
      </w:pPr>
      <w:r>
        <w:rPr>
          <w:rFonts w:ascii="Times New Roman" w:hAnsi="Times New Roman"/>
        </w:rPr>
        <w:tab/>
        <w:t>ANNUAL ENROLLMENT AND COMPLETION DATA</w:t>
      </w:r>
    </w:p>
    <w:p w:rsidR="001945C7" w:rsidRDefault="001945C7" w:rsidP="001945C7">
      <w:pPr>
        <w:tabs>
          <w:tab w:val="left" w:pos="571"/>
          <w:tab w:val="left" w:pos="1142"/>
        </w:tabs>
        <w:jc w:val="both"/>
        <w:rPr>
          <w:rFonts w:ascii="Times New Roman" w:hAnsi="Times New Roman"/>
        </w:rPr>
      </w:pPr>
    </w:p>
    <w:p w:rsidR="001945C7" w:rsidRDefault="001945C7" w:rsidP="001945C7">
      <w:pPr>
        <w:tabs>
          <w:tab w:val="left" w:pos="571"/>
          <w:tab w:val="left" w:pos="1142"/>
        </w:tabs>
        <w:spacing w:line="227" w:lineRule="auto"/>
        <w:jc w:val="both"/>
        <w:rPr>
          <w:rFonts w:ascii="Times New Roman" w:hAnsi="Times New Roman"/>
        </w:rPr>
      </w:pPr>
      <w:r>
        <w:rPr>
          <w:rFonts w:ascii="Times New Roman" w:hAnsi="Times New Roman"/>
        </w:rPr>
        <w:t>Section III includes data on annual enrollment and completions in fiscal year 20078among Illinois public community colleges.</w:t>
      </w:r>
    </w:p>
    <w:p w:rsidR="001945C7" w:rsidRDefault="001945C7" w:rsidP="001945C7">
      <w:pPr>
        <w:tabs>
          <w:tab w:val="left" w:pos="571"/>
          <w:tab w:val="left" w:pos="1142"/>
        </w:tabs>
        <w:spacing w:line="227" w:lineRule="auto"/>
        <w:jc w:val="both"/>
        <w:rPr>
          <w:rFonts w:ascii="Times New Roman" w:hAnsi="Times New Roman"/>
        </w:rPr>
      </w:pPr>
    </w:p>
    <w:p w:rsidR="001945C7" w:rsidRDefault="001945C7" w:rsidP="001945C7">
      <w:pPr>
        <w:tabs>
          <w:tab w:val="left" w:pos="571"/>
          <w:tab w:val="left" w:pos="1142"/>
        </w:tabs>
        <w:spacing w:line="227" w:lineRule="auto"/>
        <w:jc w:val="both"/>
        <w:rPr>
          <w:rFonts w:ascii="Times New Roman" w:hAnsi="Times New Roman"/>
        </w:rPr>
      </w:pPr>
      <w:r>
        <w:rPr>
          <w:rFonts w:ascii="Times New Roman" w:hAnsi="Times New Roman"/>
        </w:rPr>
        <w:t>Table III</w:t>
      </w:r>
      <w:r>
        <w:rPr>
          <w:rFonts w:ascii="Times New Roman" w:hAnsi="Times New Roman"/>
        </w:rPr>
        <w:noBreakHyphen/>
        <w:t>1 shows the annual unduplicated headcount enrollment by sex in Illinois public community colleges for fiscal year 2008.</w:t>
      </w:r>
    </w:p>
    <w:p w:rsidR="001945C7" w:rsidRDefault="001945C7" w:rsidP="001945C7">
      <w:pPr>
        <w:tabs>
          <w:tab w:val="left" w:pos="571"/>
          <w:tab w:val="left" w:pos="1142"/>
        </w:tabs>
        <w:spacing w:line="227" w:lineRule="auto"/>
        <w:jc w:val="both"/>
        <w:rPr>
          <w:rFonts w:ascii="Times New Roman" w:hAnsi="Times New Roman"/>
        </w:rPr>
      </w:pPr>
    </w:p>
    <w:p w:rsidR="001945C7" w:rsidRDefault="001945C7" w:rsidP="001945C7">
      <w:pPr>
        <w:tabs>
          <w:tab w:val="left" w:pos="571"/>
          <w:tab w:val="left" w:pos="1142"/>
        </w:tabs>
        <w:spacing w:line="227" w:lineRule="auto"/>
        <w:jc w:val="both"/>
        <w:rPr>
          <w:rFonts w:ascii="Times New Roman" w:hAnsi="Times New Roman"/>
        </w:rPr>
      </w:pPr>
      <w:r>
        <w:rPr>
          <w:rFonts w:ascii="Times New Roman" w:hAnsi="Times New Roman"/>
        </w:rPr>
        <w:t>Table III</w:t>
      </w:r>
      <w:r>
        <w:rPr>
          <w:rFonts w:ascii="Times New Roman" w:hAnsi="Times New Roman"/>
        </w:rPr>
        <w:noBreakHyphen/>
        <w:t>2 shows the annual unduplicated headcount enrollment by program classification in Illinois public community colleges for fiscal year 2008.</w:t>
      </w:r>
    </w:p>
    <w:p w:rsidR="001945C7" w:rsidRDefault="001945C7" w:rsidP="001945C7">
      <w:pPr>
        <w:tabs>
          <w:tab w:val="left" w:pos="571"/>
          <w:tab w:val="left" w:pos="1142"/>
        </w:tabs>
        <w:spacing w:line="227" w:lineRule="auto"/>
        <w:jc w:val="both"/>
        <w:rPr>
          <w:rFonts w:ascii="Times New Roman" w:hAnsi="Times New Roman"/>
        </w:rPr>
      </w:pPr>
    </w:p>
    <w:p w:rsidR="001945C7" w:rsidRDefault="001945C7" w:rsidP="001945C7">
      <w:pPr>
        <w:tabs>
          <w:tab w:val="left" w:pos="571"/>
          <w:tab w:val="left" w:pos="1142"/>
        </w:tabs>
        <w:spacing w:line="227" w:lineRule="auto"/>
        <w:jc w:val="both"/>
        <w:rPr>
          <w:rFonts w:ascii="Times New Roman" w:hAnsi="Times New Roman"/>
        </w:rPr>
      </w:pPr>
      <w:r>
        <w:rPr>
          <w:rFonts w:ascii="Times New Roman" w:hAnsi="Times New Roman"/>
        </w:rPr>
        <w:t>Table III</w:t>
      </w:r>
      <w:r>
        <w:rPr>
          <w:rFonts w:ascii="Times New Roman" w:hAnsi="Times New Roman"/>
        </w:rPr>
        <w:noBreakHyphen/>
        <w:t>3 contains more detailed data on fiscal year 2008 annual unduplicated enrollment through the use of the national program classification structure/classification of instructional program (PCS/CIP) coding system.</w:t>
      </w:r>
    </w:p>
    <w:p w:rsidR="001945C7" w:rsidRDefault="001945C7" w:rsidP="001945C7">
      <w:pPr>
        <w:tabs>
          <w:tab w:val="left" w:pos="571"/>
          <w:tab w:val="left" w:pos="1142"/>
        </w:tabs>
        <w:spacing w:line="227" w:lineRule="auto"/>
        <w:jc w:val="both"/>
        <w:rPr>
          <w:rFonts w:ascii="Times New Roman" w:hAnsi="Times New Roman"/>
        </w:rPr>
      </w:pPr>
    </w:p>
    <w:p w:rsidR="001945C7" w:rsidRDefault="001945C7" w:rsidP="001945C7">
      <w:pPr>
        <w:tabs>
          <w:tab w:val="left" w:pos="571"/>
          <w:tab w:val="left" w:pos="1142"/>
        </w:tabs>
        <w:spacing w:line="227" w:lineRule="auto"/>
        <w:jc w:val="both"/>
        <w:rPr>
          <w:rFonts w:ascii="Times New Roman" w:hAnsi="Times New Roman"/>
        </w:rPr>
      </w:pPr>
      <w:r>
        <w:rPr>
          <w:rFonts w:ascii="Times New Roman" w:hAnsi="Times New Roman"/>
        </w:rPr>
        <w:t>Table III</w:t>
      </w:r>
      <w:r>
        <w:rPr>
          <w:rFonts w:ascii="Times New Roman" w:hAnsi="Times New Roman"/>
        </w:rPr>
        <w:noBreakHyphen/>
        <w:t>4 shows the fiscal year 2008 annual unduplicated enrollment by age category.</w:t>
      </w:r>
    </w:p>
    <w:p w:rsidR="001945C7" w:rsidRDefault="001945C7" w:rsidP="001945C7">
      <w:pPr>
        <w:tabs>
          <w:tab w:val="left" w:pos="571"/>
          <w:tab w:val="left" w:pos="1142"/>
        </w:tabs>
        <w:spacing w:line="227" w:lineRule="auto"/>
        <w:jc w:val="both"/>
        <w:rPr>
          <w:rFonts w:ascii="Times New Roman" w:hAnsi="Times New Roman"/>
        </w:rPr>
      </w:pPr>
    </w:p>
    <w:p w:rsidR="001945C7" w:rsidRDefault="001945C7" w:rsidP="001945C7">
      <w:pPr>
        <w:tabs>
          <w:tab w:val="left" w:pos="571"/>
          <w:tab w:val="left" w:pos="1142"/>
        </w:tabs>
        <w:spacing w:line="227" w:lineRule="auto"/>
        <w:jc w:val="both"/>
        <w:rPr>
          <w:rFonts w:ascii="Times New Roman" w:hAnsi="Times New Roman"/>
        </w:rPr>
      </w:pPr>
      <w:r>
        <w:rPr>
          <w:rFonts w:ascii="Times New Roman" w:hAnsi="Times New Roman"/>
        </w:rPr>
        <w:t>Table III</w:t>
      </w:r>
      <w:r>
        <w:rPr>
          <w:rFonts w:ascii="Times New Roman" w:hAnsi="Times New Roman"/>
        </w:rPr>
        <w:noBreakHyphen/>
        <w:t>5 summarizes the fiscal year 2008 annual unduplicated enrollment by ethnic origin.</w:t>
      </w:r>
    </w:p>
    <w:p w:rsidR="001945C7" w:rsidRDefault="001945C7" w:rsidP="001945C7">
      <w:pPr>
        <w:tabs>
          <w:tab w:val="left" w:pos="571"/>
          <w:tab w:val="left" w:pos="1142"/>
        </w:tabs>
        <w:spacing w:line="227" w:lineRule="auto"/>
        <w:jc w:val="both"/>
        <w:rPr>
          <w:rFonts w:ascii="Times New Roman" w:hAnsi="Times New Roman"/>
        </w:rPr>
      </w:pPr>
    </w:p>
    <w:p w:rsidR="001945C7" w:rsidRDefault="001945C7" w:rsidP="001945C7">
      <w:pPr>
        <w:tabs>
          <w:tab w:val="left" w:pos="571"/>
          <w:tab w:val="left" w:pos="1142"/>
        </w:tabs>
        <w:spacing w:line="227" w:lineRule="auto"/>
        <w:jc w:val="both"/>
        <w:rPr>
          <w:rFonts w:ascii="Times New Roman" w:hAnsi="Times New Roman"/>
        </w:rPr>
      </w:pPr>
      <w:r>
        <w:rPr>
          <w:rFonts w:ascii="Times New Roman" w:hAnsi="Times New Roman"/>
        </w:rPr>
        <w:t>Table III-6 summarizes the highest degree previously earned for fiscal year 2008 Illinois public community college students.</w:t>
      </w:r>
    </w:p>
    <w:p w:rsidR="001945C7" w:rsidRDefault="001945C7" w:rsidP="001945C7">
      <w:pPr>
        <w:tabs>
          <w:tab w:val="left" w:pos="571"/>
          <w:tab w:val="left" w:pos="1142"/>
        </w:tabs>
        <w:spacing w:line="227" w:lineRule="auto"/>
        <w:jc w:val="both"/>
        <w:rPr>
          <w:rFonts w:ascii="Times New Roman" w:hAnsi="Times New Roman"/>
        </w:rPr>
      </w:pPr>
    </w:p>
    <w:p w:rsidR="001945C7" w:rsidRDefault="001945C7" w:rsidP="001945C7">
      <w:pPr>
        <w:tabs>
          <w:tab w:val="left" w:pos="571"/>
          <w:tab w:val="left" w:pos="1142"/>
        </w:tabs>
        <w:spacing w:line="227" w:lineRule="auto"/>
        <w:jc w:val="both"/>
        <w:rPr>
          <w:rFonts w:ascii="Times New Roman" w:hAnsi="Times New Roman"/>
        </w:rPr>
      </w:pPr>
      <w:r>
        <w:rPr>
          <w:rFonts w:ascii="Times New Roman" w:hAnsi="Times New Roman"/>
        </w:rPr>
        <w:t xml:space="preserve">Figure 3 shows the fiscal year 2008 annual duplicated completers in the following categories; transfer degrees (28.5 percent), career and technical education certificates (49.5 percent), career and technical education degrees (19.27 percent), general associate degrees (2.3 percent), and vocational skills and general studies certificates comprise the </w:t>
      </w:r>
      <w:r>
        <w:rPr>
          <w:rFonts w:ascii="Times New Roman" w:hAnsi="Times New Roman"/>
        </w:rPr>
        <w:sym w:font="WP TypographicSymbols" w:char="0041"/>
      </w:r>
      <w:r>
        <w:rPr>
          <w:rFonts w:ascii="Times New Roman" w:hAnsi="Times New Roman"/>
        </w:rPr>
        <w:t>other</w:t>
      </w:r>
      <w:r>
        <w:rPr>
          <w:rFonts w:ascii="Times New Roman" w:hAnsi="Times New Roman"/>
        </w:rPr>
        <w:sym w:font="WP TypographicSymbols" w:char="0040"/>
      </w:r>
      <w:r>
        <w:rPr>
          <w:rFonts w:ascii="Times New Roman" w:hAnsi="Times New Roman"/>
        </w:rPr>
        <w:t xml:space="preserve"> category (0.41 percent).</w:t>
      </w:r>
    </w:p>
    <w:p w:rsidR="001945C7" w:rsidRDefault="001945C7" w:rsidP="001945C7">
      <w:pPr>
        <w:tabs>
          <w:tab w:val="left" w:pos="571"/>
          <w:tab w:val="left" w:pos="1142"/>
        </w:tabs>
        <w:spacing w:line="227" w:lineRule="auto"/>
        <w:jc w:val="both"/>
        <w:rPr>
          <w:rFonts w:ascii="Times New Roman" w:hAnsi="Times New Roman"/>
        </w:rPr>
      </w:pPr>
    </w:p>
    <w:p w:rsidR="001945C7" w:rsidRDefault="001945C7" w:rsidP="001945C7">
      <w:pPr>
        <w:tabs>
          <w:tab w:val="left" w:pos="571"/>
          <w:tab w:val="left" w:pos="1142"/>
        </w:tabs>
        <w:spacing w:line="227" w:lineRule="auto"/>
        <w:jc w:val="both"/>
        <w:rPr>
          <w:rFonts w:ascii="Times New Roman" w:hAnsi="Times New Roman"/>
        </w:rPr>
      </w:pPr>
      <w:r>
        <w:rPr>
          <w:rFonts w:ascii="Times New Roman" w:hAnsi="Times New Roman"/>
        </w:rPr>
        <w:t>Table III</w:t>
      </w:r>
      <w:r>
        <w:rPr>
          <w:rFonts w:ascii="Times New Roman" w:hAnsi="Times New Roman"/>
        </w:rPr>
        <w:noBreakHyphen/>
        <w:t>7 lists the number of associate degrees awarded in transfer and general studies curricula and the number of general studies certificates awarded by each community college in fiscal year</w:t>
      </w:r>
      <w:proofErr w:type="gramStart"/>
      <w:r>
        <w:rPr>
          <w:rFonts w:ascii="Times New Roman" w:hAnsi="Times New Roman"/>
        </w:rPr>
        <w:t>  2008</w:t>
      </w:r>
      <w:proofErr w:type="gramEnd"/>
      <w:r>
        <w:rPr>
          <w:rFonts w:ascii="Times New Roman" w:hAnsi="Times New Roman"/>
        </w:rPr>
        <w:t>.</w:t>
      </w:r>
    </w:p>
    <w:p w:rsidR="001945C7" w:rsidRDefault="001945C7" w:rsidP="001945C7">
      <w:pPr>
        <w:tabs>
          <w:tab w:val="left" w:pos="571"/>
          <w:tab w:val="left" w:pos="1142"/>
        </w:tabs>
        <w:spacing w:line="227" w:lineRule="auto"/>
        <w:jc w:val="both"/>
        <w:rPr>
          <w:rFonts w:ascii="Times New Roman" w:hAnsi="Times New Roman"/>
        </w:rPr>
      </w:pPr>
    </w:p>
    <w:p w:rsidR="001945C7" w:rsidRDefault="001945C7" w:rsidP="001945C7">
      <w:pPr>
        <w:tabs>
          <w:tab w:val="left" w:pos="571"/>
          <w:tab w:val="left" w:pos="1142"/>
        </w:tabs>
        <w:spacing w:line="227" w:lineRule="auto"/>
        <w:jc w:val="both"/>
        <w:rPr>
          <w:rFonts w:ascii="Times New Roman" w:hAnsi="Times New Roman"/>
        </w:rPr>
      </w:pPr>
      <w:r>
        <w:rPr>
          <w:rFonts w:ascii="Times New Roman" w:hAnsi="Times New Roman"/>
        </w:rPr>
        <w:t>Table III</w:t>
      </w:r>
      <w:r>
        <w:rPr>
          <w:rFonts w:ascii="Times New Roman" w:hAnsi="Times New Roman"/>
        </w:rPr>
        <w:noBreakHyphen/>
        <w:t>8 shows the number of associate degrees and certificates awarded in occupational curricula and the number of vocational skills certificates awarded by each community college in fiscal year</w:t>
      </w:r>
      <w:proofErr w:type="gramStart"/>
      <w:r>
        <w:rPr>
          <w:rFonts w:ascii="Times New Roman" w:hAnsi="Times New Roman"/>
        </w:rPr>
        <w:t>  2008</w:t>
      </w:r>
      <w:proofErr w:type="gramEnd"/>
      <w:r>
        <w:rPr>
          <w:rFonts w:ascii="Times New Roman" w:hAnsi="Times New Roman"/>
        </w:rPr>
        <w:t>.</w:t>
      </w:r>
    </w:p>
    <w:p w:rsidR="001945C7" w:rsidRDefault="001945C7" w:rsidP="001945C7">
      <w:pPr>
        <w:tabs>
          <w:tab w:val="left" w:pos="571"/>
          <w:tab w:val="left" w:pos="1142"/>
        </w:tabs>
        <w:spacing w:line="227" w:lineRule="auto"/>
        <w:jc w:val="both"/>
        <w:rPr>
          <w:rFonts w:ascii="Times New Roman" w:hAnsi="Times New Roman"/>
        </w:rPr>
      </w:pPr>
    </w:p>
    <w:p w:rsidR="001945C7" w:rsidRDefault="001945C7" w:rsidP="001945C7">
      <w:pPr>
        <w:tabs>
          <w:tab w:val="left" w:pos="571"/>
          <w:tab w:val="left" w:pos="1142"/>
        </w:tabs>
        <w:spacing w:line="227" w:lineRule="auto"/>
        <w:jc w:val="both"/>
        <w:rPr>
          <w:rFonts w:ascii="Times New Roman" w:hAnsi="Times New Roman"/>
        </w:rPr>
      </w:pPr>
      <w:r>
        <w:rPr>
          <w:rFonts w:ascii="Times New Roman" w:hAnsi="Times New Roman"/>
        </w:rPr>
        <w:t>Table III</w:t>
      </w:r>
      <w:r>
        <w:rPr>
          <w:rFonts w:ascii="Times New Roman" w:hAnsi="Times New Roman"/>
        </w:rPr>
        <w:noBreakHyphen/>
        <w:t>9 contains more detailed data on collegiate-level fiscal year 2008 annual completers through the use of the national program classification structure/classification of instructional program (PCS/CIP) coding system.</w:t>
      </w:r>
    </w:p>
    <w:p w:rsidR="001945C7" w:rsidRDefault="001945C7" w:rsidP="001945C7">
      <w:pPr>
        <w:tabs>
          <w:tab w:val="left" w:pos="571"/>
          <w:tab w:val="left" w:pos="1142"/>
        </w:tabs>
        <w:spacing w:line="227" w:lineRule="auto"/>
        <w:jc w:val="both"/>
        <w:rPr>
          <w:rFonts w:ascii="Times New Roman" w:hAnsi="Times New Roman"/>
        </w:rPr>
      </w:pPr>
    </w:p>
    <w:p w:rsidR="001945C7" w:rsidRDefault="001945C7" w:rsidP="001945C7">
      <w:pPr>
        <w:tabs>
          <w:tab w:val="left" w:pos="571"/>
          <w:tab w:val="left" w:pos="1142"/>
        </w:tabs>
        <w:spacing w:line="227" w:lineRule="auto"/>
        <w:jc w:val="both"/>
        <w:rPr>
          <w:rFonts w:ascii="Times New Roman" w:hAnsi="Times New Roman"/>
        </w:rPr>
      </w:pPr>
      <w:r>
        <w:rPr>
          <w:rFonts w:ascii="Times New Roman" w:hAnsi="Times New Roman"/>
        </w:rPr>
        <w:t xml:space="preserve">Table III-10 provides a summary of adult basic education and English </w:t>
      </w:r>
      <w:proofErr w:type="gramStart"/>
      <w:r>
        <w:rPr>
          <w:rFonts w:ascii="Times New Roman" w:hAnsi="Times New Roman"/>
        </w:rPr>
        <w:t>as a Second Language completions</w:t>
      </w:r>
      <w:proofErr w:type="gramEnd"/>
      <w:r>
        <w:rPr>
          <w:rFonts w:ascii="Times New Roman" w:hAnsi="Times New Roman"/>
        </w:rPr>
        <w:t xml:space="preserve"> by each community college during fiscal year 2008.</w:t>
      </w:r>
    </w:p>
    <w:p w:rsidR="001945C7" w:rsidRDefault="001945C7" w:rsidP="001945C7">
      <w:pPr>
        <w:tabs>
          <w:tab w:val="left" w:pos="571"/>
          <w:tab w:val="left" w:pos="1142"/>
        </w:tabs>
        <w:spacing w:line="227" w:lineRule="auto"/>
        <w:jc w:val="both"/>
        <w:rPr>
          <w:rFonts w:ascii="Times New Roman" w:hAnsi="Times New Roman"/>
        </w:rPr>
      </w:pPr>
    </w:p>
    <w:p w:rsidR="001945C7" w:rsidRDefault="001945C7" w:rsidP="001945C7">
      <w:pPr>
        <w:tabs>
          <w:tab w:val="left" w:pos="571"/>
          <w:tab w:val="left" w:pos="1142"/>
        </w:tabs>
        <w:spacing w:line="227" w:lineRule="auto"/>
        <w:jc w:val="both"/>
        <w:rPr>
          <w:rFonts w:ascii="Times New Roman" w:hAnsi="Times New Roman"/>
        </w:rPr>
      </w:pPr>
      <w:r>
        <w:rPr>
          <w:rFonts w:ascii="Times New Roman" w:hAnsi="Times New Roman"/>
        </w:rPr>
        <w:t>Table III-11 shows the number of high school completions awarded by each community college in fiscal year 2008.</w:t>
      </w:r>
    </w:p>
    <w:p w:rsidR="001945C7" w:rsidRDefault="001945C7" w:rsidP="001945C7">
      <w:pPr>
        <w:tabs>
          <w:tab w:val="left" w:pos="571"/>
          <w:tab w:val="left" w:pos="1142"/>
        </w:tabs>
        <w:spacing w:line="227" w:lineRule="auto"/>
        <w:jc w:val="both"/>
        <w:rPr>
          <w:rFonts w:ascii="Times New Roman" w:hAnsi="Times New Roman"/>
        </w:rPr>
      </w:pPr>
    </w:p>
    <w:p w:rsidR="00DF3518" w:rsidRDefault="001945C7" w:rsidP="004B0F5E">
      <w:pPr>
        <w:tabs>
          <w:tab w:val="left" w:pos="571"/>
          <w:tab w:val="left" w:pos="1142"/>
        </w:tabs>
        <w:spacing w:line="227" w:lineRule="auto"/>
        <w:jc w:val="both"/>
      </w:pPr>
      <w:r>
        <w:rPr>
          <w:rFonts w:ascii="Times New Roman" w:hAnsi="Times New Roman"/>
        </w:rPr>
        <w:t xml:space="preserve">Tables III-12 through 19 </w:t>
      </w:r>
      <w:proofErr w:type="gramStart"/>
      <w:r>
        <w:rPr>
          <w:rFonts w:ascii="Times New Roman" w:hAnsi="Times New Roman"/>
        </w:rPr>
        <w:t>depict</w:t>
      </w:r>
      <w:proofErr w:type="gramEnd"/>
      <w:r>
        <w:rPr>
          <w:rFonts w:ascii="Times New Roman" w:hAnsi="Times New Roman"/>
        </w:rPr>
        <w:t xml:space="preserve"> annual unduplicated headcount enrollment data by </w:t>
      </w:r>
      <w:proofErr w:type="spellStart"/>
      <w:r>
        <w:rPr>
          <w:rFonts w:ascii="Times New Roman" w:hAnsi="Times New Roman"/>
        </w:rPr>
        <w:t>ethic</w:t>
      </w:r>
      <w:proofErr w:type="spellEnd"/>
      <w:r>
        <w:rPr>
          <w:rFonts w:ascii="Times New Roman" w:hAnsi="Times New Roman"/>
        </w:rPr>
        <w:t xml:space="preserve"> origin for fiscal year 2008.</w:t>
      </w:r>
    </w:p>
    <w:sectPr w:rsidR="00DF3518" w:rsidSect="004B0F5E">
      <w:footerReference w:type="default" r:id="rId4"/>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hruti">
    <w:panose1 w:val="02000500000000000000"/>
    <w:charset w:val="00"/>
    <w:family w:val="auto"/>
    <w:pitch w:val="variable"/>
    <w:sig w:usb0="0004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E4F" w:rsidRDefault="004B0F5E"/>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drawingGridHorizontalSpacing w:val="120"/>
  <w:displayHorizontalDrawingGridEvery w:val="2"/>
  <w:characterSpacingControl w:val="doNotCompress"/>
  <w:compat/>
  <w:rsids>
    <w:rsidRoot w:val="001945C7"/>
    <w:rsid w:val="00080690"/>
    <w:rsid w:val="001945C7"/>
    <w:rsid w:val="002A3749"/>
    <w:rsid w:val="003C20AA"/>
    <w:rsid w:val="004B0F5E"/>
    <w:rsid w:val="00704CE9"/>
    <w:rsid w:val="0096524C"/>
    <w:rsid w:val="00DF3518"/>
    <w:rsid w:val="00E27115"/>
    <w:rsid w:val="00E75C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5C7"/>
    <w:pPr>
      <w:widowControl w:val="0"/>
      <w:autoSpaceDE w:val="0"/>
      <w:autoSpaceDN w:val="0"/>
      <w:adjustRightInd w:val="0"/>
      <w:spacing w:after="0" w:line="240" w:lineRule="auto"/>
    </w:pPr>
    <w:rPr>
      <w:rFonts w:ascii="Shruti" w:eastAsiaTheme="minorEastAsia" w:hAnsi="Shrut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2103</Characters>
  <Application>Microsoft Office Word</Application>
  <DocSecurity>0</DocSecurity>
  <Lines>17</Lines>
  <Paragraphs>4</Paragraphs>
  <ScaleCrop>false</ScaleCrop>
  <Company/>
  <LinksUpToDate>false</LinksUpToDate>
  <CharactersWithSpaces>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sparke</dc:creator>
  <cp:keywords/>
  <dc:description/>
  <cp:lastModifiedBy>sparke</cp:lastModifiedBy>
  <cp:revision>4</cp:revision>
  <dcterms:created xsi:type="dcterms:W3CDTF">2010-07-15T16:45:00Z</dcterms:created>
  <dcterms:modified xsi:type="dcterms:W3CDTF">2010-07-15T16:46:00Z</dcterms:modified>
</cp:coreProperties>
</file>