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378362616"/>
        <w:docPartObj>
          <w:docPartGallery w:val="Cover Pages"/>
          <w:docPartUnique/>
        </w:docPartObj>
      </w:sdtPr>
      <w:sdtEndPr>
        <w:rPr>
          <w:rStyle w:val="BookTitle"/>
          <w:rFonts w:ascii="Times New Roman" w:hAnsi="Times New Roman" w:cs="Times New Roman"/>
          <w:b/>
          <w:bCs/>
          <w:smallCaps/>
          <w:spacing w:val="5"/>
        </w:rPr>
      </w:sdtEndPr>
      <w:sdtContent>
        <w:p w:rsidR="006E319D" w:rsidRDefault="006E319D"/>
        <w:p w:rsidR="00FB4C9A" w:rsidRDefault="00FB4C9A"/>
        <w:p w:rsidR="00FB4C9A" w:rsidRDefault="00FB4C9A"/>
        <w:p w:rsidR="00FB4C9A" w:rsidRDefault="00FB4C9A"/>
        <w:p w:rsidR="006E319D" w:rsidRPr="00FB4C9A" w:rsidRDefault="00FB4C9A" w:rsidP="00FB4C9A">
          <w:pPr>
            <w:jc w:val="center"/>
            <w:rPr>
              <w:rStyle w:val="BookTitle"/>
              <w:rFonts w:ascii="Times New Roman" w:hAnsi="Times New Roman" w:cs="Times New Roman"/>
              <w:b w:val="0"/>
            </w:rPr>
          </w:pPr>
          <w:r>
            <w:rPr>
              <w:noProof/>
            </w:rPr>
            <mc:AlternateContent>
              <mc:Choice Requires="wps">
                <w:drawing>
                  <wp:anchor distT="0" distB="0" distL="182880" distR="182880" simplePos="0" relativeHeight="251660288" behindDoc="0" locked="0" layoutInCell="1" allowOverlap="1" wp14:anchorId="1529C59C" wp14:editId="7E8EA6DE">
                    <wp:simplePos x="0" y="0"/>
                    <wp:positionH relativeFrom="margin">
                      <wp:align>center</wp:align>
                    </wp:positionH>
                    <wp:positionV relativeFrom="page">
                      <wp:posOffset>6508115</wp:posOffset>
                    </wp:positionV>
                    <wp:extent cx="4914900" cy="2066925"/>
                    <wp:effectExtent l="0" t="0" r="0" b="9525"/>
                    <wp:wrapSquare wrapText="bothSides"/>
                    <wp:docPr id="131" name="Text Box 131"/>
                    <wp:cNvGraphicFramePr/>
                    <a:graphic xmlns:a="http://schemas.openxmlformats.org/drawingml/2006/main">
                      <a:graphicData uri="http://schemas.microsoft.com/office/word/2010/wordprocessingShape">
                        <wps:wsp>
                          <wps:cNvSpPr txBox="1"/>
                          <wps:spPr>
                            <a:xfrm>
                              <a:off x="0" y="0"/>
                              <a:ext cx="4914900" cy="2066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089B" w:rsidRPr="00FB4C9A" w:rsidRDefault="009B4F46">
                                <w:pPr>
                                  <w:pStyle w:val="NoSpacing"/>
                                  <w:spacing w:before="40" w:after="560" w:line="216" w:lineRule="auto"/>
                                  <w:rPr>
                                    <w:rStyle w:val="BookTitle"/>
                                    <w:rFonts w:ascii="Times New Roman" w:hAnsi="Times New Roman" w:cs="Times New Roman"/>
                                    <w:color w:val="0070C0"/>
                                    <w:sz w:val="56"/>
                                    <w:szCs w:val="56"/>
                                  </w:rPr>
                                </w:pPr>
                                <w:sdt>
                                  <w:sdtPr>
                                    <w:rPr>
                                      <w:rStyle w:val="BookTitle"/>
                                      <w:rFonts w:ascii="Times New Roman" w:hAnsi="Times New Roman" w:cs="Times New Roman"/>
                                      <w:color w:val="0070C0"/>
                                      <w:sz w:val="56"/>
                                      <w:szCs w:val="56"/>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rPr>
                                      <w:rStyle w:val="BookTitle"/>
                                    </w:rPr>
                                  </w:sdtEndPr>
                                  <w:sdtContent>
                                    <w:r w:rsidR="00E3089B" w:rsidRPr="00FB4C9A">
                                      <w:rPr>
                                        <w:rStyle w:val="BookTitle"/>
                                        <w:rFonts w:ascii="Times New Roman" w:hAnsi="Times New Roman" w:cs="Times New Roman"/>
                                        <w:color w:val="0070C0"/>
                                        <w:sz w:val="56"/>
                                        <w:szCs w:val="56"/>
                                      </w:rPr>
                                      <w:t>Illinois Postsecondary Perkins Local Application</w:t>
                                    </w:r>
                                  </w:sdtContent>
                                </w:sdt>
                              </w:p>
                              <w:sdt>
                                <w:sdtPr>
                                  <w:rPr>
                                    <w:rStyle w:val="BookTitle"/>
                                    <w:rFonts w:ascii="Times New Roman" w:hAnsi="Times New Roman" w:cs="Times New Roman"/>
                                    <w:sz w:val="40"/>
                                    <w:szCs w:val="40"/>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rPr>
                                    <w:rStyle w:val="BookTitle"/>
                                  </w:rPr>
                                </w:sdtEndPr>
                                <w:sdtContent>
                                  <w:p w:rsidR="00E3089B" w:rsidRPr="00FB4C9A" w:rsidRDefault="00E3089B">
                                    <w:pPr>
                                      <w:pStyle w:val="NoSpacing"/>
                                      <w:spacing w:before="40" w:after="40"/>
                                      <w:rPr>
                                        <w:rFonts w:ascii="Times New Roman" w:hAnsi="Times New Roman" w:cs="Times New Roman"/>
                                        <w:b/>
                                        <w:caps/>
                                        <w:sz w:val="40"/>
                                        <w:szCs w:val="40"/>
                                      </w:rPr>
                                    </w:pPr>
                                    <w:r>
                                      <w:rPr>
                                        <w:rStyle w:val="BookTitle"/>
                                        <w:rFonts w:ascii="Times New Roman" w:hAnsi="Times New Roman" w:cs="Times New Roman"/>
                                        <w:sz w:val="40"/>
                                        <w:szCs w:val="40"/>
                                      </w:rPr>
                                      <w:t>Fiscal Years 2021 - 2024</w:t>
                                    </w:r>
                                  </w:p>
                                </w:sdtContent>
                              </w:sdt>
                              <w:sdt>
                                <w:sdtPr>
                                  <w:rPr>
                                    <w:rStyle w:val="BookTitle"/>
                                    <w:rFonts w:ascii="Times New Roman" w:hAnsi="Times New Roman" w:cs="Times New Roman"/>
                                    <w:b w:val="0"/>
                                    <w:sz w:val="24"/>
                                    <w:szCs w:val="24"/>
                                    <w:u w:val="single"/>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rPr>
                                    <w:rStyle w:val="BookTitle"/>
                                  </w:rPr>
                                </w:sdtEndPr>
                                <w:sdtContent>
                                  <w:p w:rsidR="00E3089B" w:rsidRPr="00FB4C9A" w:rsidRDefault="00E3089B">
                                    <w:pPr>
                                      <w:pStyle w:val="NoSpacing"/>
                                      <w:spacing w:before="80" w:after="40"/>
                                      <w:rPr>
                                        <w:rStyle w:val="BookTitle"/>
                                        <w:rFonts w:ascii="Times New Roman" w:hAnsi="Times New Roman" w:cs="Times New Roman"/>
                                        <w:b w:val="0"/>
                                        <w:sz w:val="24"/>
                                        <w:szCs w:val="24"/>
                                        <w:u w:val="single"/>
                                      </w:rPr>
                                    </w:pPr>
                                    <w:r w:rsidRPr="00FB4C9A">
                                      <w:rPr>
                                        <w:rStyle w:val="BookTitle"/>
                                        <w:rFonts w:ascii="Times New Roman" w:hAnsi="Times New Roman" w:cs="Times New Roman"/>
                                        <w:b w:val="0"/>
                                        <w:sz w:val="24"/>
                                        <w:szCs w:val="24"/>
                                        <w:u w:val="single"/>
                                      </w:rPr>
                                      <w:t>Application Due Date: May 01, 2020</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529C59C" id="_x0000_t202" coordsize="21600,21600" o:spt="202" path="m,l,21600r21600,l21600,xe">
                    <v:stroke joinstyle="miter"/>
                    <v:path gradientshapeok="t" o:connecttype="rect"/>
                  </v:shapetype>
                  <v:shape id="Text Box 131" o:spid="_x0000_s1026" type="#_x0000_t202" style="position:absolute;left:0;text-align:left;margin-left:0;margin-top:512.45pt;width:387pt;height:162.75pt;z-index:251660288;visibility:visible;mso-wrap-style:square;mso-width-percent:0;mso-height-percent:0;mso-wrap-distance-left:14.4pt;mso-wrap-distance-top:0;mso-wrap-distance-right:14.4pt;mso-wrap-distance-bottom:0;mso-position-horizontal:center;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" filled="f" stroked="f" strokeweight=".5pt">
                    <v:textbox inset="0,0,0,0">
                      <w:txbxContent>
                        <w:p w:rsidR="00E3089B" w:rsidRPr="00FB4C9A" w:rsidRDefault="00E3089B">
                          <w:pPr>
                            <w:pStyle w:val="NoSpacing"/>
                            <w:spacing w:before="40" w:after="560" w:line="216" w:lineRule="auto"/>
                            <w:rPr>
                              <w:rStyle w:val="BookTitle"/>
                              <w:rFonts w:ascii="Times New Roman" w:hAnsi="Times New Roman" w:cs="Times New Roman"/>
                              <w:color w:val="0070C0"/>
                              <w:sz w:val="56"/>
                              <w:szCs w:val="56"/>
                            </w:rPr>
                          </w:pPr>
                          <w:sdt>
                            <w:sdtPr>
                              <w:rPr>
                                <w:rStyle w:val="BookTitle"/>
                                <w:rFonts w:ascii="Times New Roman" w:hAnsi="Times New Roman" w:cs="Times New Roman"/>
                                <w:color w:val="0070C0"/>
                                <w:sz w:val="56"/>
                                <w:szCs w:val="56"/>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Pr="00FB4C9A">
                                <w:rPr>
                                  <w:rStyle w:val="BookTitle"/>
                                  <w:rFonts w:ascii="Times New Roman" w:hAnsi="Times New Roman" w:cs="Times New Roman"/>
                                  <w:color w:val="0070C0"/>
                                  <w:sz w:val="56"/>
                                  <w:szCs w:val="56"/>
                                </w:rPr>
                                <w:t>Illinois Postsecondary Perkins Local Application</w:t>
                              </w:r>
                            </w:sdtContent>
                          </w:sdt>
                        </w:p>
                        <w:sdt>
                          <w:sdtPr>
                            <w:rPr>
                              <w:rStyle w:val="BookTitle"/>
                              <w:rFonts w:ascii="Times New Roman" w:hAnsi="Times New Roman" w:cs="Times New Roman"/>
                              <w:sz w:val="40"/>
                              <w:szCs w:val="40"/>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rsidR="00E3089B" w:rsidRPr="00FB4C9A" w:rsidRDefault="00E3089B">
                              <w:pPr>
                                <w:pStyle w:val="NoSpacing"/>
                                <w:spacing w:before="40" w:after="40"/>
                                <w:rPr>
                                  <w:rFonts w:ascii="Times New Roman" w:hAnsi="Times New Roman" w:cs="Times New Roman"/>
                                  <w:b/>
                                  <w:caps/>
                                  <w:sz w:val="40"/>
                                  <w:szCs w:val="40"/>
                                </w:rPr>
                              </w:pPr>
                              <w:r>
                                <w:rPr>
                                  <w:rStyle w:val="BookTitle"/>
                                  <w:rFonts w:ascii="Times New Roman" w:hAnsi="Times New Roman" w:cs="Times New Roman"/>
                                  <w:sz w:val="40"/>
                                  <w:szCs w:val="40"/>
                                </w:rPr>
                                <w:t>Fiscal Years 2021 - 2024</w:t>
                              </w:r>
                            </w:p>
                          </w:sdtContent>
                        </w:sdt>
                        <w:sdt>
                          <w:sdtPr>
                            <w:rPr>
                              <w:rStyle w:val="BookTitle"/>
                              <w:rFonts w:ascii="Times New Roman" w:hAnsi="Times New Roman" w:cs="Times New Roman"/>
                              <w:b w:val="0"/>
                              <w:sz w:val="24"/>
                              <w:szCs w:val="24"/>
                              <w:u w:val="single"/>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rsidR="00E3089B" w:rsidRPr="00FB4C9A" w:rsidRDefault="00E3089B">
                              <w:pPr>
                                <w:pStyle w:val="NoSpacing"/>
                                <w:spacing w:before="80" w:after="40"/>
                                <w:rPr>
                                  <w:rStyle w:val="BookTitle"/>
                                  <w:rFonts w:ascii="Times New Roman" w:hAnsi="Times New Roman" w:cs="Times New Roman"/>
                                  <w:b w:val="0"/>
                                  <w:sz w:val="24"/>
                                  <w:szCs w:val="24"/>
                                  <w:u w:val="single"/>
                                </w:rPr>
                              </w:pPr>
                              <w:r w:rsidRPr="00FB4C9A">
                                <w:rPr>
                                  <w:rStyle w:val="BookTitle"/>
                                  <w:rFonts w:ascii="Times New Roman" w:hAnsi="Times New Roman" w:cs="Times New Roman"/>
                                  <w:b w:val="0"/>
                                  <w:sz w:val="24"/>
                                  <w:szCs w:val="24"/>
                                  <w:u w:val="single"/>
                                </w:rPr>
                                <w:t>Application Due Date: May 01, 2020</w:t>
                              </w:r>
                            </w:p>
                          </w:sdtContent>
                        </w:sdt>
                      </w:txbxContent>
                    </v:textbox>
                    <w10:wrap type="square" anchorx="margin" anchory="page"/>
                  </v:shape>
                </w:pict>
              </mc:Fallback>
            </mc:AlternateContent>
          </w:r>
          <w:r>
            <w:rPr>
              <w:b/>
              <w:bCs/>
              <w:i/>
              <w:iCs/>
              <w:noProof/>
              <w:color w:val="65412C"/>
              <w:sz w:val="26"/>
              <w:szCs w:val="26"/>
            </w:rPr>
            <w:drawing>
              <wp:inline distT="0" distB="0" distL="0" distR="0" wp14:anchorId="31F8AFBE" wp14:editId="2C7AD8C0">
                <wp:extent cx="4542155" cy="20974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2155" cy="2097405"/>
                        </a:xfrm>
                        <a:prstGeom prst="rect">
                          <a:avLst/>
                        </a:prstGeom>
                        <a:noFill/>
                      </pic:spPr>
                    </pic:pic>
                  </a:graphicData>
                </a:graphic>
              </wp:inline>
            </w:drawing>
          </w:r>
          <w:r w:rsidR="006E319D">
            <w:rPr>
              <w:rStyle w:val="BookTitle"/>
              <w:rFonts w:ascii="Times New Roman" w:hAnsi="Times New Roman" w:cs="Times New Roman"/>
              <w:b w:val="0"/>
            </w:rPr>
            <w:br w:type="page"/>
          </w:r>
        </w:p>
      </w:sdtContent>
    </w:sdt>
    <w:sdt>
      <w:sdtPr>
        <w:rPr>
          <w:rFonts w:asciiTheme="minorHAnsi" w:eastAsiaTheme="minorEastAsia" w:hAnsiTheme="minorHAnsi" w:cstheme="minorBidi"/>
          <w:color w:val="auto"/>
          <w:sz w:val="22"/>
          <w:szCs w:val="22"/>
        </w:rPr>
        <w:id w:val="21135131"/>
        <w:docPartObj>
          <w:docPartGallery w:val="Table of Contents"/>
          <w:docPartUnique/>
        </w:docPartObj>
      </w:sdtPr>
      <w:sdtEndPr>
        <w:rPr>
          <w:b/>
          <w:bCs/>
          <w:noProof/>
        </w:rPr>
      </w:sdtEndPr>
      <w:sdtContent>
        <w:p w:rsidR="00FB4C9A" w:rsidRDefault="00FB4C9A">
          <w:pPr>
            <w:pStyle w:val="TOCHeading"/>
            <w:rPr>
              <w:rStyle w:val="BookTitle"/>
              <w:rFonts w:ascii="Times New Roman" w:hAnsi="Times New Roman" w:cs="Times New Roman"/>
              <w:color w:val="auto"/>
              <w:sz w:val="28"/>
              <w:szCs w:val="28"/>
              <w:u w:val="single"/>
            </w:rPr>
          </w:pPr>
          <w:r w:rsidRPr="00FB4C9A">
            <w:rPr>
              <w:rStyle w:val="BookTitle"/>
              <w:rFonts w:ascii="Times New Roman" w:hAnsi="Times New Roman" w:cs="Times New Roman"/>
              <w:color w:val="auto"/>
              <w:sz w:val="28"/>
              <w:szCs w:val="28"/>
              <w:u w:val="single"/>
            </w:rPr>
            <w:t>Table of Contents</w:t>
          </w:r>
        </w:p>
        <w:p w:rsidR="00FB4C9A" w:rsidRPr="00FB4C9A" w:rsidRDefault="00FB4C9A" w:rsidP="00FB4C9A"/>
        <w:p w:rsidR="00AB2C25" w:rsidRDefault="00FB4C9A">
          <w:pPr>
            <w:pStyle w:val="TOC1"/>
            <w:tabs>
              <w:tab w:val="left" w:pos="440"/>
              <w:tab w:val="right" w:leader="dot" w:pos="9350"/>
            </w:tabs>
            <w:rPr>
              <w:noProof/>
            </w:rPr>
          </w:pPr>
          <w:r>
            <w:fldChar w:fldCharType="begin"/>
          </w:r>
          <w:r>
            <w:instrText xml:space="preserve"> TOC \o "1-3" \h \z \u </w:instrText>
          </w:r>
          <w:r>
            <w:fldChar w:fldCharType="separate"/>
          </w:r>
          <w:hyperlink w:anchor="_Toc30770493" w:history="1">
            <w:r w:rsidR="00AB2C25" w:rsidRPr="00FD295B">
              <w:rPr>
                <w:rStyle w:val="Hyperlink"/>
                <w:rFonts w:ascii="Times New Roman" w:hAnsi="Times New Roman" w:cs="Times New Roman"/>
                <w:smallCaps/>
                <w:noProof/>
                <w:spacing w:val="5"/>
              </w:rPr>
              <w:t>I.</w:t>
            </w:r>
            <w:r w:rsidR="00AB2C25">
              <w:rPr>
                <w:noProof/>
              </w:rPr>
              <w:tab/>
            </w:r>
            <w:r w:rsidR="00AB2C25" w:rsidRPr="00FD295B">
              <w:rPr>
                <w:rStyle w:val="Hyperlink"/>
                <w:rFonts w:ascii="Times New Roman" w:hAnsi="Times New Roman" w:cs="Times New Roman"/>
                <w:smallCaps/>
                <w:noProof/>
                <w:spacing w:val="5"/>
              </w:rPr>
              <w:t>General instructions</w:t>
            </w:r>
            <w:r w:rsidR="00AB2C25">
              <w:rPr>
                <w:noProof/>
                <w:webHidden/>
              </w:rPr>
              <w:tab/>
            </w:r>
            <w:r w:rsidR="00AB2C25">
              <w:rPr>
                <w:noProof/>
                <w:webHidden/>
              </w:rPr>
              <w:fldChar w:fldCharType="begin"/>
            </w:r>
            <w:r w:rsidR="00AB2C25">
              <w:rPr>
                <w:noProof/>
                <w:webHidden/>
              </w:rPr>
              <w:instrText xml:space="preserve"> PAGEREF _Toc30770493 \h </w:instrText>
            </w:r>
            <w:r w:rsidR="00AB2C25">
              <w:rPr>
                <w:noProof/>
                <w:webHidden/>
              </w:rPr>
            </w:r>
            <w:r w:rsidR="00AB2C25">
              <w:rPr>
                <w:noProof/>
                <w:webHidden/>
              </w:rPr>
              <w:fldChar w:fldCharType="separate"/>
            </w:r>
            <w:r w:rsidR="00AB2C25">
              <w:rPr>
                <w:noProof/>
                <w:webHidden/>
              </w:rPr>
              <w:t>2</w:t>
            </w:r>
            <w:r w:rsidR="00AB2C25">
              <w:rPr>
                <w:noProof/>
                <w:webHidden/>
              </w:rPr>
              <w:fldChar w:fldCharType="end"/>
            </w:r>
          </w:hyperlink>
        </w:p>
        <w:p w:rsidR="00AB2C25" w:rsidRDefault="009B4F46">
          <w:pPr>
            <w:pStyle w:val="TOC1"/>
            <w:tabs>
              <w:tab w:val="left" w:pos="440"/>
              <w:tab w:val="right" w:leader="dot" w:pos="9350"/>
            </w:tabs>
            <w:rPr>
              <w:noProof/>
            </w:rPr>
          </w:pPr>
          <w:hyperlink w:anchor="_Toc30770494" w:history="1">
            <w:r w:rsidR="00AB2C25" w:rsidRPr="00FD295B">
              <w:rPr>
                <w:rStyle w:val="Hyperlink"/>
                <w:rFonts w:ascii="Times New Roman" w:hAnsi="Times New Roman" w:cs="Times New Roman"/>
                <w:smallCaps/>
                <w:noProof/>
                <w:spacing w:val="5"/>
              </w:rPr>
              <w:t>II.</w:t>
            </w:r>
            <w:r w:rsidR="00AB2C25">
              <w:rPr>
                <w:noProof/>
              </w:rPr>
              <w:tab/>
            </w:r>
            <w:r w:rsidR="00AB2C25" w:rsidRPr="00FD295B">
              <w:rPr>
                <w:rStyle w:val="Hyperlink"/>
                <w:rFonts w:ascii="Times New Roman" w:hAnsi="Times New Roman" w:cs="Times New Roman"/>
                <w:smallCaps/>
                <w:noProof/>
                <w:spacing w:val="5"/>
              </w:rPr>
              <w:t>Application Completion Process</w:t>
            </w:r>
            <w:r w:rsidR="00AB2C25">
              <w:rPr>
                <w:noProof/>
                <w:webHidden/>
              </w:rPr>
              <w:tab/>
            </w:r>
            <w:r w:rsidR="00AB2C25">
              <w:rPr>
                <w:noProof/>
                <w:webHidden/>
              </w:rPr>
              <w:fldChar w:fldCharType="begin"/>
            </w:r>
            <w:r w:rsidR="00AB2C25">
              <w:rPr>
                <w:noProof/>
                <w:webHidden/>
              </w:rPr>
              <w:instrText xml:space="preserve"> PAGEREF _Toc30770494 \h </w:instrText>
            </w:r>
            <w:r w:rsidR="00AB2C25">
              <w:rPr>
                <w:noProof/>
                <w:webHidden/>
              </w:rPr>
            </w:r>
            <w:r w:rsidR="00AB2C25">
              <w:rPr>
                <w:noProof/>
                <w:webHidden/>
              </w:rPr>
              <w:fldChar w:fldCharType="separate"/>
            </w:r>
            <w:r w:rsidR="00AB2C25">
              <w:rPr>
                <w:noProof/>
                <w:webHidden/>
              </w:rPr>
              <w:t>3</w:t>
            </w:r>
            <w:r w:rsidR="00AB2C25">
              <w:rPr>
                <w:noProof/>
                <w:webHidden/>
              </w:rPr>
              <w:fldChar w:fldCharType="end"/>
            </w:r>
          </w:hyperlink>
        </w:p>
        <w:p w:rsidR="00AB2C25" w:rsidRDefault="009B4F46">
          <w:pPr>
            <w:pStyle w:val="TOC1"/>
            <w:tabs>
              <w:tab w:val="left" w:pos="660"/>
              <w:tab w:val="right" w:leader="dot" w:pos="9350"/>
            </w:tabs>
            <w:rPr>
              <w:noProof/>
            </w:rPr>
          </w:pPr>
          <w:hyperlink w:anchor="_Toc30770495" w:history="1">
            <w:r w:rsidR="00AB2C25" w:rsidRPr="00FD295B">
              <w:rPr>
                <w:rStyle w:val="Hyperlink"/>
                <w:rFonts w:ascii="Times New Roman" w:hAnsi="Times New Roman" w:cs="Times New Roman"/>
                <w:smallCaps/>
                <w:noProof/>
                <w:spacing w:val="5"/>
              </w:rPr>
              <w:t>III.</w:t>
            </w:r>
            <w:r w:rsidR="00AB2C25">
              <w:rPr>
                <w:noProof/>
              </w:rPr>
              <w:tab/>
            </w:r>
            <w:r w:rsidR="00AB2C25" w:rsidRPr="00FD295B">
              <w:rPr>
                <w:rStyle w:val="Hyperlink"/>
                <w:rFonts w:ascii="Times New Roman" w:hAnsi="Times New Roman" w:cs="Times New Roman"/>
                <w:smallCaps/>
                <w:noProof/>
                <w:spacing w:val="5"/>
              </w:rPr>
              <w:t>Application Cover Page</w:t>
            </w:r>
            <w:r w:rsidR="00AB2C25">
              <w:rPr>
                <w:noProof/>
                <w:webHidden/>
              </w:rPr>
              <w:tab/>
            </w:r>
            <w:r w:rsidR="00AB2C25">
              <w:rPr>
                <w:noProof/>
                <w:webHidden/>
              </w:rPr>
              <w:fldChar w:fldCharType="begin"/>
            </w:r>
            <w:r w:rsidR="00AB2C25">
              <w:rPr>
                <w:noProof/>
                <w:webHidden/>
              </w:rPr>
              <w:instrText xml:space="preserve"> PAGEREF _Toc30770495 \h </w:instrText>
            </w:r>
            <w:r w:rsidR="00AB2C25">
              <w:rPr>
                <w:noProof/>
                <w:webHidden/>
              </w:rPr>
            </w:r>
            <w:r w:rsidR="00AB2C25">
              <w:rPr>
                <w:noProof/>
                <w:webHidden/>
              </w:rPr>
              <w:fldChar w:fldCharType="separate"/>
            </w:r>
            <w:r w:rsidR="00AB2C25">
              <w:rPr>
                <w:noProof/>
                <w:webHidden/>
              </w:rPr>
              <w:t>4</w:t>
            </w:r>
            <w:r w:rsidR="00AB2C25">
              <w:rPr>
                <w:noProof/>
                <w:webHidden/>
              </w:rPr>
              <w:fldChar w:fldCharType="end"/>
            </w:r>
          </w:hyperlink>
        </w:p>
        <w:p w:rsidR="00AB2C25" w:rsidRDefault="009B4F46">
          <w:pPr>
            <w:pStyle w:val="TOC1"/>
            <w:tabs>
              <w:tab w:val="left" w:pos="660"/>
              <w:tab w:val="right" w:leader="dot" w:pos="9350"/>
            </w:tabs>
            <w:rPr>
              <w:noProof/>
            </w:rPr>
          </w:pPr>
          <w:hyperlink w:anchor="_Toc30770496" w:history="1">
            <w:r w:rsidR="00AB2C25" w:rsidRPr="00FD295B">
              <w:rPr>
                <w:rStyle w:val="Hyperlink"/>
                <w:rFonts w:ascii="Times New Roman" w:hAnsi="Times New Roman" w:cs="Times New Roman"/>
                <w:smallCaps/>
                <w:noProof/>
                <w:spacing w:val="5"/>
              </w:rPr>
              <w:t>IV.</w:t>
            </w:r>
            <w:r w:rsidR="00AB2C25">
              <w:rPr>
                <w:noProof/>
              </w:rPr>
              <w:tab/>
            </w:r>
            <w:r w:rsidR="00AB2C25" w:rsidRPr="00FD295B">
              <w:rPr>
                <w:rStyle w:val="Hyperlink"/>
                <w:rFonts w:ascii="Times New Roman" w:hAnsi="Times New Roman" w:cs="Times New Roman"/>
                <w:smallCaps/>
                <w:noProof/>
                <w:spacing w:val="5"/>
              </w:rPr>
              <w:t>Accountability</w:t>
            </w:r>
            <w:r w:rsidR="00AB2C25">
              <w:rPr>
                <w:noProof/>
                <w:webHidden/>
              </w:rPr>
              <w:tab/>
            </w:r>
            <w:r w:rsidR="00AB2C25">
              <w:rPr>
                <w:noProof/>
                <w:webHidden/>
              </w:rPr>
              <w:fldChar w:fldCharType="begin"/>
            </w:r>
            <w:r w:rsidR="00AB2C25">
              <w:rPr>
                <w:noProof/>
                <w:webHidden/>
              </w:rPr>
              <w:instrText xml:space="preserve"> PAGEREF _Toc30770496 \h </w:instrText>
            </w:r>
            <w:r w:rsidR="00AB2C25">
              <w:rPr>
                <w:noProof/>
                <w:webHidden/>
              </w:rPr>
            </w:r>
            <w:r w:rsidR="00AB2C25">
              <w:rPr>
                <w:noProof/>
                <w:webHidden/>
              </w:rPr>
              <w:fldChar w:fldCharType="separate"/>
            </w:r>
            <w:r w:rsidR="00AB2C25">
              <w:rPr>
                <w:noProof/>
                <w:webHidden/>
              </w:rPr>
              <w:t>5</w:t>
            </w:r>
            <w:r w:rsidR="00AB2C25">
              <w:rPr>
                <w:noProof/>
                <w:webHidden/>
              </w:rPr>
              <w:fldChar w:fldCharType="end"/>
            </w:r>
          </w:hyperlink>
        </w:p>
        <w:p w:rsidR="00AB2C25" w:rsidRDefault="009B4F46">
          <w:pPr>
            <w:pStyle w:val="TOC2"/>
            <w:tabs>
              <w:tab w:val="right" w:leader="dot" w:pos="9350"/>
            </w:tabs>
            <w:rPr>
              <w:noProof/>
            </w:rPr>
          </w:pPr>
          <w:hyperlink w:anchor="_Toc30770497" w:history="1">
            <w:r w:rsidR="00AB2C25" w:rsidRPr="00FD295B">
              <w:rPr>
                <w:rStyle w:val="Hyperlink"/>
                <w:rFonts w:ascii="Times New Roman" w:hAnsi="Times New Roman" w:cs="Times New Roman"/>
                <w:b/>
                <w:bCs/>
                <w:smallCaps/>
                <w:noProof/>
                <w:spacing w:val="5"/>
              </w:rPr>
              <w:t>Performance Data</w:t>
            </w:r>
            <w:r w:rsidR="00AB2C25">
              <w:rPr>
                <w:noProof/>
                <w:webHidden/>
              </w:rPr>
              <w:tab/>
            </w:r>
            <w:r w:rsidR="00AB2C25">
              <w:rPr>
                <w:noProof/>
                <w:webHidden/>
              </w:rPr>
              <w:fldChar w:fldCharType="begin"/>
            </w:r>
            <w:r w:rsidR="00AB2C25">
              <w:rPr>
                <w:noProof/>
                <w:webHidden/>
              </w:rPr>
              <w:instrText xml:space="preserve"> PAGEREF _Toc30770497 \h </w:instrText>
            </w:r>
            <w:r w:rsidR="00AB2C25">
              <w:rPr>
                <w:noProof/>
                <w:webHidden/>
              </w:rPr>
            </w:r>
            <w:r w:rsidR="00AB2C25">
              <w:rPr>
                <w:noProof/>
                <w:webHidden/>
              </w:rPr>
              <w:fldChar w:fldCharType="separate"/>
            </w:r>
            <w:r w:rsidR="00AB2C25">
              <w:rPr>
                <w:noProof/>
                <w:webHidden/>
              </w:rPr>
              <w:t>5</w:t>
            </w:r>
            <w:r w:rsidR="00AB2C25">
              <w:rPr>
                <w:noProof/>
                <w:webHidden/>
              </w:rPr>
              <w:fldChar w:fldCharType="end"/>
            </w:r>
          </w:hyperlink>
        </w:p>
        <w:p w:rsidR="00AB2C25" w:rsidRDefault="009B4F46">
          <w:pPr>
            <w:pStyle w:val="TOC2"/>
            <w:tabs>
              <w:tab w:val="right" w:leader="dot" w:pos="9350"/>
            </w:tabs>
            <w:rPr>
              <w:noProof/>
            </w:rPr>
          </w:pPr>
          <w:hyperlink w:anchor="_Toc30770498" w:history="1">
            <w:r w:rsidR="00AB2C25" w:rsidRPr="00FD295B">
              <w:rPr>
                <w:rStyle w:val="Hyperlink"/>
                <w:rFonts w:ascii="Times New Roman" w:hAnsi="Times New Roman" w:cs="Times New Roman"/>
                <w:b/>
                <w:bCs/>
                <w:smallCaps/>
                <w:noProof/>
                <w:spacing w:val="5"/>
              </w:rPr>
              <w:t>Performance Data Analysis</w:t>
            </w:r>
            <w:r w:rsidR="00AB2C25">
              <w:rPr>
                <w:noProof/>
                <w:webHidden/>
              </w:rPr>
              <w:tab/>
            </w:r>
            <w:r w:rsidR="00AB2C25">
              <w:rPr>
                <w:noProof/>
                <w:webHidden/>
              </w:rPr>
              <w:fldChar w:fldCharType="begin"/>
            </w:r>
            <w:r w:rsidR="00AB2C25">
              <w:rPr>
                <w:noProof/>
                <w:webHidden/>
              </w:rPr>
              <w:instrText xml:space="preserve"> PAGEREF _Toc30770498 \h </w:instrText>
            </w:r>
            <w:r w:rsidR="00AB2C25">
              <w:rPr>
                <w:noProof/>
                <w:webHidden/>
              </w:rPr>
            </w:r>
            <w:r w:rsidR="00AB2C25">
              <w:rPr>
                <w:noProof/>
                <w:webHidden/>
              </w:rPr>
              <w:fldChar w:fldCharType="separate"/>
            </w:r>
            <w:r w:rsidR="00AB2C25">
              <w:rPr>
                <w:noProof/>
                <w:webHidden/>
              </w:rPr>
              <w:t>5</w:t>
            </w:r>
            <w:r w:rsidR="00AB2C25">
              <w:rPr>
                <w:noProof/>
                <w:webHidden/>
              </w:rPr>
              <w:fldChar w:fldCharType="end"/>
            </w:r>
          </w:hyperlink>
        </w:p>
        <w:p w:rsidR="00AB2C25" w:rsidRDefault="009B4F46">
          <w:pPr>
            <w:pStyle w:val="TOC2"/>
            <w:tabs>
              <w:tab w:val="right" w:leader="dot" w:pos="9350"/>
            </w:tabs>
            <w:rPr>
              <w:noProof/>
            </w:rPr>
          </w:pPr>
          <w:hyperlink w:anchor="_Toc30770499" w:history="1">
            <w:r w:rsidR="00AB2C25" w:rsidRPr="00FD295B">
              <w:rPr>
                <w:rStyle w:val="Hyperlink"/>
                <w:rFonts w:ascii="Times New Roman" w:hAnsi="Times New Roman" w:cs="Times New Roman"/>
                <w:b/>
                <w:bCs/>
                <w:smallCaps/>
                <w:noProof/>
                <w:spacing w:val="5"/>
              </w:rPr>
              <w:t>Performance Improvement</w:t>
            </w:r>
            <w:r w:rsidR="00AB2C25">
              <w:rPr>
                <w:noProof/>
                <w:webHidden/>
              </w:rPr>
              <w:tab/>
            </w:r>
            <w:r w:rsidR="00AB2C25">
              <w:rPr>
                <w:noProof/>
                <w:webHidden/>
              </w:rPr>
              <w:fldChar w:fldCharType="begin"/>
            </w:r>
            <w:r w:rsidR="00AB2C25">
              <w:rPr>
                <w:noProof/>
                <w:webHidden/>
              </w:rPr>
              <w:instrText xml:space="preserve"> PAGEREF _Toc30770499 \h </w:instrText>
            </w:r>
            <w:r w:rsidR="00AB2C25">
              <w:rPr>
                <w:noProof/>
                <w:webHidden/>
              </w:rPr>
            </w:r>
            <w:r w:rsidR="00AB2C25">
              <w:rPr>
                <w:noProof/>
                <w:webHidden/>
              </w:rPr>
              <w:fldChar w:fldCharType="separate"/>
            </w:r>
            <w:r w:rsidR="00AB2C25">
              <w:rPr>
                <w:noProof/>
                <w:webHidden/>
              </w:rPr>
              <w:t>6</w:t>
            </w:r>
            <w:r w:rsidR="00AB2C25">
              <w:rPr>
                <w:noProof/>
                <w:webHidden/>
              </w:rPr>
              <w:fldChar w:fldCharType="end"/>
            </w:r>
          </w:hyperlink>
        </w:p>
        <w:p w:rsidR="00AB2C25" w:rsidRDefault="009B4F46">
          <w:pPr>
            <w:pStyle w:val="TOC2"/>
            <w:tabs>
              <w:tab w:val="right" w:leader="dot" w:pos="9350"/>
            </w:tabs>
            <w:rPr>
              <w:noProof/>
            </w:rPr>
          </w:pPr>
          <w:hyperlink w:anchor="_Toc30770500" w:history="1">
            <w:r w:rsidR="00AB2C25" w:rsidRPr="00FD295B">
              <w:rPr>
                <w:rStyle w:val="Hyperlink"/>
                <w:rFonts w:ascii="Times New Roman" w:hAnsi="Times New Roman" w:cs="Times New Roman"/>
                <w:b/>
                <w:bCs/>
                <w:smallCaps/>
                <w:noProof/>
                <w:spacing w:val="5"/>
              </w:rPr>
              <w:t>Performance Improvement Plan</w:t>
            </w:r>
            <w:r w:rsidR="00AB2C25">
              <w:rPr>
                <w:noProof/>
                <w:webHidden/>
              </w:rPr>
              <w:tab/>
            </w:r>
            <w:r w:rsidR="00AB2C25">
              <w:rPr>
                <w:noProof/>
                <w:webHidden/>
              </w:rPr>
              <w:fldChar w:fldCharType="begin"/>
            </w:r>
            <w:r w:rsidR="00AB2C25">
              <w:rPr>
                <w:noProof/>
                <w:webHidden/>
              </w:rPr>
              <w:instrText xml:space="preserve"> PAGEREF _Toc30770500 \h </w:instrText>
            </w:r>
            <w:r w:rsidR="00AB2C25">
              <w:rPr>
                <w:noProof/>
                <w:webHidden/>
              </w:rPr>
            </w:r>
            <w:r w:rsidR="00AB2C25">
              <w:rPr>
                <w:noProof/>
                <w:webHidden/>
              </w:rPr>
              <w:fldChar w:fldCharType="separate"/>
            </w:r>
            <w:r w:rsidR="00AB2C25">
              <w:rPr>
                <w:noProof/>
                <w:webHidden/>
              </w:rPr>
              <w:t>7</w:t>
            </w:r>
            <w:r w:rsidR="00AB2C25">
              <w:rPr>
                <w:noProof/>
                <w:webHidden/>
              </w:rPr>
              <w:fldChar w:fldCharType="end"/>
            </w:r>
          </w:hyperlink>
        </w:p>
        <w:p w:rsidR="00AB2C25" w:rsidRDefault="009B4F46">
          <w:pPr>
            <w:pStyle w:val="TOC1"/>
            <w:tabs>
              <w:tab w:val="left" w:pos="660"/>
              <w:tab w:val="right" w:leader="dot" w:pos="9350"/>
            </w:tabs>
            <w:rPr>
              <w:noProof/>
            </w:rPr>
          </w:pPr>
          <w:hyperlink w:anchor="_Toc30770501" w:history="1">
            <w:r w:rsidR="00AB2C25" w:rsidRPr="00FD295B">
              <w:rPr>
                <w:rStyle w:val="Hyperlink"/>
                <w:rFonts w:ascii="Times New Roman" w:hAnsi="Times New Roman" w:cs="Times New Roman"/>
                <w:smallCaps/>
                <w:noProof/>
                <w:spacing w:val="5"/>
              </w:rPr>
              <w:t>V.</w:t>
            </w:r>
            <w:r w:rsidR="00AB2C25">
              <w:rPr>
                <w:noProof/>
              </w:rPr>
              <w:tab/>
            </w:r>
            <w:r w:rsidR="00AB2C25" w:rsidRPr="00FD295B">
              <w:rPr>
                <w:rStyle w:val="Hyperlink"/>
                <w:rFonts w:ascii="Times New Roman" w:hAnsi="Times New Roman" w:cs="Times New Roman"/>
                <w:smallCaps/>
                <w:noProof/>
                <w:spacing w:val="5"/>
              </w:rPr>
              <w:t>Comprehensive Local Needs Assessment Outcomes Review</w:t>
            </w:r>
            <w:r w:rsidR="00AB2C25">
              <w:rPr>
                <w:noProof/>
                <w:webHidden/>
              </w:rPr>
              <w:tab/>
            </w:r>
            <w:r w:rsidR="00AB2C25">
              <w:rPr>
                <w:noProof/>
                <w:webHidden/>
              </w:rPr>
              <w:fldChar w:fldCharType="begin"/>
            </w:r>
            <w:r w:rsidR="00AB2C25">
              <w:rPr>
                <w:noProof/>
                <w:webHidden/>
              </w:rPr>
              <w:instrText xml:space="preserve"> PAGEREF _Toc30770501 \h </w:instrText>
            </w:r>
            <w:r w:rsidR="00AB2C25">
              <w:rPr>
                <w:noProof/>
                <w:webHidden/>
              </w:rPr>
            </w:r>
            <w:r w:rsidR="00AB2C25">
              <w:rPr>
                <w:noProof/>
                <w:webHidden/>
              </w:rPr>
              <w:fldChar w:fldCharType="separate"/>
            </w:r>
            <w:r w:rsidR="00AB2C25">
              <w:rPr>
                <w:noProof/>
                <w:webHidden/>
              </w:rPr>
              <w:t>8</w:t>
            </w:r>
            <w:r w:rsidR="00AB2C25">
              <w:rPr>
                <w:noProof/>
                <w:webHidden/>
              </w:rPr>
              <w:fldChar w:fldCharType="end"/>
            </w:r>
          </w:hyperlink>
        </w:p>
        <w:p w:rsidR="00AB2C25" w:rsidRDefault="009B4F46">
          <w:pPr>
            <w:pStyle w:val="TOC1"/>
            <w:tabs>
              <w:tab w:val="left" w:pos="660"/>
              <w:tab w:val="right" w:leader="dot" w:pos="9350"/>
            </w:tabs>
            <w:rPr>
              <w:noProof/>
            </w:rPr>
          </w:pPr>
          <w:hyperlink w:anchor="_Toc30770502" w:history="1">
            <w:r w:rsidR="00AB2C25" w:rsidRPr="00FD295B">
              <w:rPr>
                <w:rStyle w:val="Hyperlink"/>
                <w:rFonts w:ascii="Times New Roman" w:hAnsi="Times New Roman" w:cs="Times New Roman"/>
                <w:smallCaps/>
                <w:noProof/>
                <w:spacing w:val="5"/>
              </w:rPr>
              <w:t>VI.</w:t>
            </w:r>
            <w:r w:rsidR="00AB2C25">
              <w:rPr>
                <w:noProof/>
              </w:rPr>
              <w:tab/>
            </w:r>
            <w:r w:rsidR="00AB2C25" w:rsidRPr="00FD295B">
              <w:rPr>
                <w:rStyle w:val="Hyperlink"/>
                <w:rFonts w:ascii="Times New Roman" w:hAnsi="Times New Roman" w:cs="Times New Roman"/>
                <w:smallCaps/>
                <w:noProof/>
                <w:spacing w:val="5"/>
              </w:rPr>
              <w:t>Application Narrative (SFY2021-2024)</w:t>
            </w:r>
            <w:r w:rsidR="00AB2C25">
              <w:rPr>
                <w:noProof/>
                <w:webHidden/>
              </w:rPr>
              <w:tab/>
            </w:r>
            <w:r w:rsidR="00AB2C25">
              <w:rPr>
                <w:noProof/>
                <w:webHidden/>
              </w:rPr>
              <w:fldChar w:fldCharType="begin"/>
            </w:r>
            <w:r w:rsidR="00AB2C25">
              <w:rPr>
                <w:noProof/>
                <w:webHidden/>
              </w:rPr>
              <w:instrText xml:space="preserve"> PAGEREF _Toc30770502 \h </w:instrText>
            </w:r>
            <w:r w:rsidR="00AB2C25">
              <w:rPr>
                <w:noProof/>
                <w:webHidden/>
              </w:rPr>
            </w:r>
            <w:r w:rsidR="00AB2C25">
              <w:rPr>
                <w:noProof/>
                <w:webHidden/>
              </w:rPr>
              <w:fldChar w:fldCharType="separate"/>
            </w:r>
            <w:r w:rsidR="00AB2C25">
              <w:rPr>
                <w:noProof/>
                <w:webHidden/>
              </w:rPr>
              <w:t>10</w:t>
            </w:r>
            <w:r w:rsidR="00AB2C25">
              <w:rPr>
                <w:noProof/>
                <w:webHidden/>
              </w:rPr>
              <w:fldChar w:fldCharType="end"/>
            </w:r>
          </w:hyperlink>
        </w:p>
        <w:p w:rsidR="00AB2C25" w:rsidRDefault="009B4F46">
          <w:pPr>
            <w:pStyle w:val="TOC2"/>
            <w:tabs>
              <w:tab w:val="right" w:leader="dot" w:pos="9350"/>
            </w:tabs>
            <w:rPr>
              <w:noProof/>
            </w:rPr>
          </w:pPr>
          <w:hyperlink w:anchor="_Toc30770503" w:history="1">
            <w:r w:rsidR="00AB2C25" w:rsidRPr="00FD295B">
              <w:rPr>
                <w:rStyle w:val="Hyperlink"/>
                <w:rFonts w:ascii="Times New Roman" w:hAnsi="Times New Roman" w:cs="Times New Roman"/>
                <w:b/>
                <w:noProof/>
              </w:rPr>
              <w:t>Work-based Learning</w:t>
            </w:r>
            <w:r w:rsidR="00AB2C25">
              <w:rPr>
                <w:noProof/>
                <w:webHidden/>
              </w:rPr>
              <w:tab/>
            </w:r>
            <w:r w:rsidR="00AB2C25">
              <w:rPr>
                <w:noProof/>
                <w:webHidden/>
              </w:rPr>
              <w:fldChar w:fldCharType="begin"/>
            </w:r>
            <w:r w:rsidR="00AB2C25">
              <w:rPr>
                <w:noProof/>
                <w:webHidden/>
              </w:rPr>
              <w:instrText xml:space="preserve"> PAGEREF _Toc30770503 \h </w:instrText>
            </w:r>
            <w:r w:rsidR="00AB2C25">
              <w:rPr>
                <w:noProof/>
                <w:webHidden/>
              </w:rPr>
            </w:r>
            <w:r w:rsidR="00AB2C25">
              <w:rPr>
                <w:noProof/>
                <w:webHidden/>
              </w:rPr>
              <w:fldChar w:fldCharType="separate"/>
            </w:r>
            <w:r w:rsidR="00AB2C25">
              <w:rPr>
                <w:noProof/>
                <w:webHidden/>
              </w:rPr>
              <w:t>10</w:t>
            </w:r>
            <w:r w:rsidR="00AB2C25">
              <w:rPr>
                <w:noProof/>
                <w:webHidden/>
              </w:rPr>
              <w:fldChar w:fldCharType="end"/>
            </w:r>
          </w:hyperlink>
        </w:p>
        <w:p w:rsidR="00AB2C25" w:rsidRDefault="009B4F46">
          <w:pPr>
            <w:pStyle w:val="TOC2"/>
            <w:tabs>
              <w:tab w:val="right" w:leader="dot" w:pos="9350"/>
            </w:tabs>
            <w:rPr>
              <w:noProof/>
            </w:rPr>
          </w:pPr>
          <w:hyperlink w:anchor="_Toc30770504" w:history="1">
            <w:r w:rsidR="00AB2C25" w:rsidRPr="00FD295B">
              <w:rPr>
                <w:rStyle w:val="Hyperlink"/>
                <w:rFonts w:ascii="Times New Roman" w:hAnsi="Times New Roman" w:cs="Times New Roman"/>
                <w:b/>
                <w:noProof/>
              </w:rPr>
              <w:t>Career Exploration, Development, and Guidance</w:t>
            </w:r>
            <w:r w:rsidR="00AB2C25">
              <w:rPr>
                <w:noProof/>
                <w:webHidden/>
              </w:rPr>
              <w:tab/>
            </w:r>
            <w:r w:rsidR="00AB2C25">
              <w:rPr>
                <w:noProof/>
                <w:webHidden/>
              </w:rPr>
              <w:fldChar w:fldCharType="begin"/>
            </w:r>
            <w:r w:rsidR="00AB2C25">
              <w:rPr>
                <w:noProof/>
                <w:webHidden/>
              </w:rPr>
              <w:instrText xml:space="preserve"> PAGEREF _Toc30770504 \h </w:instrText>
            </w:r>
            <w:r w:rsidR="00AB2C25">
              <w:rPr>
                <w:noProof/>
                <w:webHidden/>
              </w:rPr>
            </w:r>
            <w:r w:rsidR="00AB2C25">
              <w:rPr>
                <w:noProof/>
                <w:webHidden/>
              </w:rPr>
              <w:fldChar w:fldCharType="separate"/>
            </w:r>
            <w:r w:rsidR="00AB2C25">
              <w:rPr>
                <w:noProof/>
                <w:webHidden/>
              </w:rPr>
              <w:t>10</w:t>
            </w:r>
            <w:r w:rsidR="00AB2C25">
              <w:rPr>
                <w:noProof/>
                <w:webHidden/>
              </w:rPr>
              <w:fldChar w:fldCharType="end"/>
            </w:r>
          </w:hyperlink>
        </w:p>
        <w:p w:rsidR="00AB2C25" w:rsidRDefault="009B4F46">
          <w:pPr>
            <w:pStyle w:val="TOC2"/>
            <w:tabs>
              <w:tab w:val="right" w:leader="dot" w:pos="9350"/>
            </w:tabs>
            <w:rPr>
              <w:noProof/>
            </w:rPr>
          </w:pPr>
          <w:hyperlink w:anchor="_Toc30770505" w:history="1">
            <w:r w:rsidR="00AB2C25" w:rsidRPr="00FD295B">
              <w:rPr>
                <w:rStyle w:val="Hyperlink"/>
                <w:rFonts w:ascii="Times New Roman" w:hAnsi="Times New Roman" w:cs="Times New Roman"/>
                <w:b/>
                <w:noProof/>
              </w:rPr>
              <w:t>Supporting Special Populations Students</w:t>
            </w:r>
            <w:r w:rsidR="00AB2C25">
              <w:rPr>
                <w:noProof/>
                <w:webHidden/>
              </w:rPr>
              <w:tab/>
            </w:r>
            <w:r w:rsidR="00AB2C25">
              <w:rPr>
                <w:noProof/>
                <w:webHidden/>
              </w:rPr>
              <w:fldChar w:fldCharType="begin"/>
            </w:r>
            <w:r w:rsidR="00AB2C25">
              <w:rPr>
                <w:noProof/>
                <w:webHidden/>
              </w:rPr>
              <w:instrText xml:space="preserve"> PAGEREF _Toc30770505 \h </w:instrText>
            </w:r>
            <w:r w:rsidR="00AB2C25">
              <w:rPr>
                <w:noProof/>
                <w:webHidden/>
              </w:rPr>
            </w:r>
            <w:r w:rsidR="00AB2C25">
              <w:rPr>
                <w:noProof/>
                <w:webHidden/>
              </w:rPr>
              <w:fldChar w:fldCharType="separate"/>
            </w:r>
            <w:r w:rsidR="00AB2C25">
              <w:rPr>
                <w:noProof/>
                <w:webHidden/>
              </w:rPr>
              <w:t>11</w:t>
            </w:r>
            <w:r w:rsidR="00AB2C25">
              <w:rPr>
                <w:noProof/>
                <w:webHidden/>
              </w:rPr>
              <w:fldChar w:fldCharType="end"/>
            </w:r>
          </w:hyperlink>
        </w:p>
        <w:p w:rsidR="00AB2C25" w:rsidRDefault="009B4F46">
          <w:pPr>
            <w:pStyle w:val="TOC2"/>
            <w:tabs>
              <w:tab w:val="right" w:leader="dot" w:pos="9350"/>
            </w:tabs>
            <w:rPr>
              <w:noProof/>
            </w:rPr>
          </w:pPr>
          <w:hyperlink w:anchor="_Toc30770506" w:history="1">
            <w:r w:rsidR="00AB2C25" w:rsidRPr="00FD295B">
              <w:rPr>
                <w:rStyle w:val="Hyperlink"/>
                <w:rFonts w:ascii="Times New Roman" w:hAnsi="Times New Roman" w:cs="Times New Roman"/>
                <w:b/>
                <w:noProof/>
              </w:rPr>
              <w:t>Early College Credit</w:t>
            </w:r>
            <w:r w:rsidR="00AB2C25">
              <w:rPr>
                <w:noProof/>
                <w:webHidden/>
              </w:rPr>
              <w:tab/>
            </w:r>
            <w:r w:rsidR="00AB2C25">
              <w:rPr>
                <w:noProof/>
                <w:webHidden/>
              </w:rPr>
              <w:fldChar w:fldCharType="begin"/>
            </w:r>
            <w:r w:rsidR="00AB2C25">
              <w:rPr>
                <w:noProof/>
                <w:webHidden/>
              </w:rPr>
              <w:instrText xml:space="preserve"> PAGEREF _Toc30770506 \h </w:instrText>
            </w:r>
            <w:r w:rsidR="00AB2C25">
              <w:rPr>
                <w:noProof/>
                <w:webHidden/>
              </w:rPr>
            </w:r>
            <w:r w:rsidR="00AB2C25">
              <w:rPr>
                <w:noProof/>
                <w:webHidden/>
              </w:rPr>
              <w:fldChar w:fldCharType="separate"/>
            </w:r>
            <w:r w:rsidR="00AB2C25">
              <w:rPr>
                <w:noProof/>
                <w:webHidden/>
              </w:rPr>
              <w:t>11</w:t>
            </w:r>
            <w:r w:rsidR="00AB2C25">
              <w:rPr>
                <w:noProof/>
                <w:webHidden/>
              </w:rPr>
              <w:fldChar w:fldCharType="end"/>
            </w:r>
          </w:hyperlink>
        </w:p>
        <w:p w:rsidR="00AB2C25" w:rsidRDefault="009B4F46">
          <w:pPr>
            <w:pStyle w:val="TOC2"/>
            <w:tabs>
              <w:tab w:val="right" w:leader="dot" w:pos="9350"/>
            </w:tabs>
            <w:rPr>
              <w:noProof/>
            </w:rPr>
          </w:pPr>
          <w:hyperlink w:anchor="_Toc30770507" w:history="1">
            <w:r w:rsidR="00AB2C25" w:rsidRPr="00FD295B">
              <w:rPr>
                <w:rStyle w:val="Hyperlink"/>
                <w:rFonts w:ascii="Times New Roman" w:hAnsi="Times New Roman" w:cs="Times New Roman"/>
                <w:b/>
                <w:noProof/>
              </w:rPr>
              <w:t>Enhanced Curriculum and Instruction</w:t>
            </w:r>
            <w:r w:rsidR="00AB2C25">
              <w:rPr>
                <w:noProof/>
                <w:webHidden/>
              </w:rPr>
              <w:tab/>
            </w:r>
            <w:r w:rsidR="00AB2C25">
              <w:rPr>
                <w:noProof/>
                <w:webHidden/>
              </w:rPr>
              <w:fldChar w:fldCharType="begin"/>
            </w:r>
            <w:r w:rsidR="00AB2C25">
              <w:rPr>
                <w:noProof/>
                <w:webHidden/>
              </w:rPr>
              <w:instrText xml:space="preserve"> PAGEREF _Toc30770507 \h </w:instrText>
            </w:r>
            <w:r w:rsidR="00AB2C25">
              <w:rPr>
                <w:noProof/>
                <w:webHidden/>
              </w:rPr>
            </w:r>
            <w:r w:rsidR="00AB2C25">
              <w:rPr>
                <w:noProof/>
                <w:webHidden/>
              </w:rPr>
              <w:fldChar w:fldCharType="separate"/>
            </w:r>
            <w:r w:rsidR="00AB2C25">
              <w:rPr>
                <w:noProof/>
                <w:webHidden/>
              </w:rPr>
              <w:t>11</w:t>
            </w:r>
            <w:r w:rsidR="00AB2C25">
              <w:rPr>
                <w:noProof/>
                <w:webHidden/>
              </w:rPr>
              <w:fldChar w:fldCharType="end"/>
            </w:r>
          </w:hyperlink>
        </w:p>
        <w:p w:rsidR="00AB2C25" w:rsidRDefault="009B4F46">
          <w:pPr>
            <w:pStyle w:val="TOC2"/>
            <w:tabs>
              <w:tab w:val="right" w:leader="dot" w:pos="9350"/>
            </w:tabs>
            <w:rPr>
              <w:noProof/>
            </w:rPr>
          </w:pPr>
          <w:hyperlink w:anchor="_Toc30770508" w:history="1">
            <w:r w:rsidR="00AB2C25" w:rsidRPr="00FD295B">
              <w:rPr>
                <w:rStyle w:val="Hyperlink"/>
                <w:rFonts w:ascii="Times New Roman" w:hAnsi="Times New Roman" w:cs="Times New Roman"/>
                <w:b/>
                <w:noProof/>
              </w:rPr>
              <w:t>Recruitment, Retention, and Professional Preparation, Development, and Training</w:t>
            </w:r>
            <w:r w:rsidR="00AB2C25">
              <w:rPr>
                <w:noProof/>
                <w:webHidden/>
              </w:rPr>
              <w:tab/>
            </w:r>
            <w:r w:rsidR="00AB2C25">
              <w:rPr>
                <w:noProof/>
                <w:webHidden/>
              </w:rPr>
              <w:fldChar w:fldCharType="begin"/>
            </w:r>
            <w:r w:rsidR="00AB2C25">
              <w:rPr>
                <w:noProof/>
                <w:webHidden/>
              </w:rPr>
              <w:instrText xml:space="preserve"> PAGEREF _Toc30770508 \h </w:instrText>
            </w:r>
            <w:r w:rsidR="00AB2C25">
              <w:rPr>
                <w:noProof/>
                <w:webHidden/>
              </w:rPr>
            </w:r>
            <w:r w:rsidR="00AB2C25">
              <w:rPr>
                <w:noProof/>
                <w:webHidden/>
              </w:rPr>
              <w:fldChar w:fldCharType="separate"/>
            </w:r>
            <w:r w:rsidR="00AB2C25">
              <w:rPr>
                <w:noProof/>
                <w:webHidden/>
              </w:rPr>
              <w:t>11</w:t>
            </w:r>
            <w:r w:rsidR="00AB2C25">
              <w:rPr>
                <w:noProof/>
                <w:webHidden/>
              </w:rPr>
              <w:fldChar w:fldCharType="end"/>
            </w:r>
          </w:hyperlink>
        </w:p>
        <w:p w:rsidR="00AB2C25" w:rsidRDefault="009B4F46">
          <w:pPr>
            <w:pStyle w:val="TOC2"/>
            <w:tabs>
              <w:tab w:val="right" w:leader="dot" w:pos="9350"/>
            </w:tabs>
            <w:rPr>
              <w:noProof/>
            </w:rPr>
          </w:pPr>
          <w:hyperlink w:anchor="_Toc30770509" w:history="1">
            <w:r w:rsidR="00AB2C25" w:rsidRPr="00FD295B">
              <w:rPr>
                <w:rStyle w:val="Hyperlink"/>
                <w:rFonts w:ascii="Times New Roman" w:hAnsi="Times New Roman" w:cs="Times New Roman"/>
                <w:b/>
                <w:bCs/>
                <w:smallCaps/>
                <w:noProof/>
                <w:spacing w:val="5"/>
              </w:rPr>
              <w:t>Programs of Study</w:t>
            </w:r>
            <w:r w:rsidR="00AB2C25">
              <w:rPr>
                <w:noProof/>
                <w:webHidden/>
              </w:rPr>
              <w:tab/>
            </w:r>
            <w:r w:rsidR="00AB2C25">
              <w:rPr>
                <w:noProof/>
                <w:webHidden/>
              </w:rPr>
              <w:fldChar w:fldCharType="begin"/>
            </w:r>
            <w:r w:rsidR="00AB2C25">
              <w:rPr>
                <w:noProof/>
                <w:webHidden/>
              </w:rPr>
              <w:instrText xml:space="preserve"> PAGEREF _Toc30770509 \h </w:instrText>
            </w:r>
            <w:r w:rsidR="00AB2C25">
              <w:rPr>
                <w:noProof/>
                <w:webHidden/>
              </w:rPr>
            </w:r>
            <w:r w:rsidR="00AB2C25">
              <w:rPr>
                <w:noProof/>
                <w:webHidden/>
              </w:rPr>
              <w:fldChar w:fldCharType="separate"/>
            </w:r>
            <w:r w:rsidR="00AB2C25">
              <w:rPr>
                <w:noProof/>
                <w:webHidden/>
              </w:rPr>
              <w:t>12</w:t>
            </w:r>
            <w:r w:rsidR="00AB2C25">
              <w:rPr>
                <w:noProof/>
                <w:webHidden/>
              </w:rPr>
              <w:fldChar w:fldCharType="end"/>
            </w:r>
          </w:hyperlink>
        </w:p>
        <w:p w:rsidR="00AB2C25" w:rsidRDefault="009B4F46">
          <w:pPr>
            <w:pStyle w:val="TOC3"/>
            <w:tabs>
              <w:tab w:val="right" w:leader="dot" w:pos="9350"/>
            </w:tabs>
            <w:rPr>
              <w:noProof/>
            </w:rPr>
          </w:pPr>
          <w:hyperlink w:anchor="_Toc30770510" w:history="1">
            <w:r w:rsidR="00AB2C25" w:rsidRPr="00FD295B">
              <w:rPr>
                <w:rStyle w:val="Hyperlink"/>
                <w:rFonts w:ascii="Times New Roman" w:hAnsi="Times New Roman" w:cs="Times New Roman"/>
                <w:b/>
                <w:bCs/>
                <w:smallCaps/>
                <w:noProof/>
                <w:spacing w:val="5"/>
              </w:rPr>
              <w:t>Programs of Study Inventory</w:t>
            </w:r>
            <w:r w:rsidR="00AB2C25">
              <w:rPr>
                <w:noProof/>
                <w:webHidden/>
              </w:rPr>
              <w:tab/>
            </w:r>
            <w:r w:rsidR="00AB2C25">
              <w:rPr>
                <w:noProof/>
                <w:webHidden/>
              </w:rPr>
              <w:fldChar w:fldCharType="begin"/>
            </w:r>
            <w:r w:rsidR="00AB2C25">
              <w:rPr>
                <w:noProof/>
                <w:webHidden/>
              </w:rPr>
              <w:instrText xml:space="preserve"> PAGEREF _Toc30770510 \h </w:instrText>
            </w:r>
            <w:r w:rsidR="00AB2C25">
              <w:rPr>
                <w:noProof/>
                <w:webHidden/>
              </w:rPr>
            </w:r>
            <w:r w:rsidR="00AB2C25">
              <w:rPr>
                <w:noProof/>
                <w:webHidden/>
              </w:rPr>
              <w:fldChar w:fldCharType="separate"/>
            </w:r>
            <w:r w:rsidR="00AB2C25">
              <w:rPr>
                <w:noProof/>
                <w:webHidden/>
              </w:rPr>
              <w:t>13</w:t>
            </w:r>
            <w:r w:rsidR="00AB2C25">
              <w:rPr>
                <w:noProof/>
                <w:webHidden/>
              </w:rPr>
              <w:fldChar w:fldCharType="end"/>
            </w:r>
          </w:hyperlink>
        </w:p>
        <w:p w:rsidR="00FB4C9A" w:rsidRDefault="00FB4C9A">
          <w:pPr>
            <w:rPr>
              <w:b/>
              <w:bCs/>
              <w:noProof/>
            </w:rPr>
          </w:pPr>
          <w:r>
            <w:rPr>
              <w:b/>
              <w:bCs/>
              <w:noProof/>
            </w:rPr>
            <w:fldChar w:fldCharType="end"/>
          </w:r>
        </w:p>
        <w:p w:rsidR="00FB4C9A" w:rsidRDefault="00FB4C9A">
          <w:pPr>
            <w:rPr>
              <w:b/>
              <w:bCs/>
              <w:noProof/>
            </w:rPr>
          </w:pPr>
        </w:p>
        <w:p w:rsidR="00FB4C9A" w:rsidRDefault="00FB4C9A">
          <w:pPr>
            <w:rPr>
              <w:b/>
              <w:bCs/>
              <w:noProof/>
            </w:rPr>
          </w:pPr>
        </w:p>
        <w:p w:rsidR="00FB4C9A" w:rsidRDefault="00FB4C9A">
          <w:pPr>
            <w:rPr>
              <w:b/>
              <w:bCs/>
              <w:noProof/>
            </w:rPr>
          </w:pPr>
        </w:p>
        <w:p w:rsidR="00FB4C9A" w:rsidRDefault="00FB4C9A">
          <w:pPr>
            <w:rPr>
              <w:b/>
              <w:bCs/>
              <w:noProof/>
            </w:rPr>
          </w:pPr>
        </w:p>
        <w:p w:rsidR="00FB4C9A" w:rsidRDefault="00FB4C9A">
          <w:pPr>
            <w:rPr>
              <w:b/>
              <w:bCs/>
              <w:noProof/>
            </w:rPr>
          </w:pPr>
        </w:p>
        <w:p w:rsidR="00FB4C9A" w:rsidRDefault="00FB4C9A">
          <w:pPr>
            <w:rPr>
              <w:b/>
              <w:bCs/>
              <w:noProof/>
            </w:rPr>
          </w:pPr>
        </w:p>
        <w:p w:rsidR="00FB4C9A" w:rsidRDefault="00FB4C9A">
          <w:pPr>
            <w:rPr>
              <w:b/>
              <w:bCs/>
              <w:noProof/>
            </w:rPr>
          </w:pPr>
        </w:p>
        <w:p w:rsidR="00FB4C9A" w:rsidRDefault="009B4F46"/>
      </w:sdtContent>
    </w:sdt>
    <w:p w:rsidR="00104870" w:rsidRPr="00B26099" w:rsidRDefault="00D76333" w:rsidP="00055500">
      <w:pPr>
        <w:pStyle w:val="Heading1"/>
        <w:numPr>
          <w:ilvl w:val="0"/>
          <w:numId w:val="25"/>
        </w:numPr>
        <w:rPr>
          <w:rStyle w:val="BookTitle"/>
          <w:rFonts w:ascii="Times New Roman" w:hAnsi="Times New Roman" w:cs="Times New Roman"/>
          <w:b/>
        </w:rPr>
      </w:pPr>
      <w:bookmarkStart w:id="1" w:name="_Toc30770493"/>
      <w:r>
        <w:rPr>
          <w:rStyle w:val="BookTitle"/>
          <w:rFonts w:ascii="Times New Roman" w:hAnsi="Times New Roman" w:cs="Times New Roman"/>
          <w:b/>
          <w:color w:val="auto"/>
        </w:rPr>
        <w:lastRenderedPageBreak/>
        <w:t>G</w:t>
      </w:r>
      <w:r w:rsidR="00104870" w:rsidRPr="00B26099">
        <w:rPr>
          <w:rStyle w:val="BookTitle"/>
          <w:rFonts w:ascii="Times New Roman" w:hAnsi="Times New Roman" w:cs="Times New Roman"/>
          <w:b/>
          <w:color w:val="auto"/>
        </w:rPr>
        <w:t>eneral instructions</w:t>
      </w:r>
      <w:bookmarkEnd w:id="1"/>
    </w:p>
    <w:p w:rsidR="00B26099" w:rsidRDefault="00B26099" w:rsidP="00B26099">
      <w:pPr>
        <w:spacing w:after="0" w:line="240" w:lineRule="auto"/>
        <w:contextualSpacing/>
        <w:jc w:val="both"/>
        <w:rPr>
          <w:rFonts w:ascii="Times New Roman" w:eastAsiaTheme="minorHAnsi" w:hAnsi="Times New Roman" w:cs="Times New Roman"/>
          <w:iCs/>
          <w:sz w:val="24"/>
          <w:szCs w:val="24"/>
        </w:rPr>
      </w:pPr>
    </w:p>
    <w:p w:rsidR="009122C5" w:rsidRDefault="00104870" w:rsidP="00B26099">
      <w:pPr>
        <w:spacing w:after="0" w:line="240" w:lineRule="auto"/>
        <w:contextualSpacing/>
        <w:jc w:val="both"/>
        <w:rPr>
          <w:rFonts w:ascii="Times New Roman" w:eastAsiaTheme="minorHAnsi" w:hAnsi="Times New Roman" w:cs="Times New Roman"/>
          <w:iCs/>
          <w:sz w:val="24"/>
          <w:szCs w:val="24"/>
        </w:rPr>
      </w:pPr>
      <w:r w:rsidRPr="00104870">
        <w:rPr>
          <w:rFonts w:ascii="Times New Roman" w:eastAsiaTheme="minorHAnsi" w:hAnsi="Times New Roman" w:cs="Times New Roman"/>
          <w:iCs/>
          <w:sz w:val="24"/>
          <w:szCs w:val="24"/>
        </w:rPr>
        <w:t xml:space="preserve">Perkins V requires </w:t>
      </w:r>
      <w:r w:rsidR="009122C5">
        <w:rPr>
          <w:rFonts w:ascii="Times New Roman" w:eastAsiaTheme="minorHAnsi" w:hAnsi="Times New Roman" w:cs="Times New Roman"/>
          <w:iCs/>
          <w:sz w:val="24"/>
          <w:szCs w:val="24"/>
        </w:rPr>
        <w:t xml:space="preserve">community </w:t>
      </w:r>
      <w:r w:rsidRPr="00104870">
        <w:rPr>
          <w:rFonts w:ascii="Times New Roman" w:eastAsiaTheme="minorHAnsi" w:hAnsi="Times New Roman" w:cs="Times New Roman"/>
          <w:iCs/>
          <w:sz w:val="24"/>
          <w:szCs w:val="24"/>
        </w:rPr>
        <w:t xml:space="preserve">colleges to develop and implement a </w:t>
      </w:r>
      <w:r w:rsidRPr="00104870">
        <w:rPr>
          <w:rFonts w:ascii="Times New Roman" w:eastAsiaTheme="minorHAnsi" w:hAnsi="Times New Roman" w:cs="Times New Roman"/>
          <w:b/>
          <w:iCs/>
          <w:sz w:val="24"/>
          <w:szCs w:val="24"/>
        </w:rPr>
        <w:t>four-year local application</w:t>
      </w:r>
      <w:r w:rsidRPr="00B26099">
        <w:rPr>
          <w:rFonts w:ascii="Times New Roman" w:eastAsiaTheme="minorHAnsi" w:hAnsi="Times New Roman" w:cs="Times New Roman"/>
          <w:b/>
          <w:iCs/>
          <w:sz w:val="24"/>
          <w:szCs w:val="24"/>
        </w:rPr>
        <w:t xml:space="preserve">, with </w:t>
      </w:r>
      <w:r w:rsidRPr="00104870">
        <w:rPr>
          <w:rFonts w:ascii="Times New Roman" w:eastAsiaTheme="minorHAnsi" w:hAnsi="Times New Roman" w:cs="Times New Roman"/>
          <w:iCs/>
          <w:sz w:val="24"/>
          <w:szCs w:val="24"/>
        </w:rPr>
        <w:t>2021-2024</w:t>
      </w:r>
      <w:r w:rsidRPr="00B26099">
        <w:rPr>
          <w:rFonts w:ascii="Times New Roman" w:eastAsiaTheme="minorHAnsi" w:hAnsi="Times New Roman" w:cs="Times New Roman"/>
          <w:iCs/>
          <w:sz w:val="24"/>
          <w:szCs w:val="24"/>
        </w:rPr>
        <w:t xml:space="preserve"> being</w:t>
      </w:r>
      <w:r w:rsidRPr="00B26099">
        <w:rPr>
          <w:rFonts w:ascii="Times New Roman" w:eastAsiaTheme="minorHAnsi" w:hAnsi="Times New Roman" w:cs="Times New Roman"/>
          <w:b/>
          <w:iCs/>
          <w:sz w:val="24"/>
          <w:szCs w:val="24"/>
        </w:rPr>
        <w:t xml:space="preserve"> the fiscal years being covered in this application</w:t>
      </w:r>
      <w:r w:rsidRPr="00104870">
        <w:rPr>
          <w:rFonts w:ascii="Times New Roman" w:eastAsiaTheme="minorHAnsi" w:hAnsi="Times New Roman" w:cs="Times New Roman"/>
          <w:iCs/>
          <w:sz w:val="24"/>
          <w:szCs w:val="24"/>
        </w:rPr>
        <w:t xml:space="preserve">. </w:t>
      </w:r>
      <w:r w:rsidR="00C25DBC" w:rsidRPr="00B26099">
        <w:rPr>
          <w:rFonts w:ascii="Times New Roman" w:eastAsiaTheme="minorHAnsi" w:hAnsi="Times New Roman" w:cs="Times New Roman"/>
          <w:iCs/>
          <w:sz w:val="24"/>
          <w:szCs w:val="24"/>
        </w:rPr>
        <w:t xml:space="preserve">The Local Application under Perkins V is comprised of elements from the comprehensive local needs assessment, data analysis and performance improvement, application narrative, annual work plan, Uniform Budget, </w:t>
      </w:r>
      <w:r w:rsidR="00D76333">
        <w:rPr>
          <w:rFonts w:ascii="Times New Roman" w:eastAsiaTheme="minorHAnsi" w:hAnsi="Times New Roman" w:cs="Times New Roman"/>
          <w:iCs/>
          <w:sz w:val="24"/>
          <w:szCs w:val="24"/>
        </w:rPr>
        <w:t xml:space="preserve">and </w:t>
      </w:r>
      <w:r w:rsidR="00FC6921">
        <w:rPr>
          <w:rFonts w:ascii="Times New Roman" w:eastAsiaTheme="minorHAnsi" w:hAnsi="Times New Roman" w:cs="Times New Roman"/>
          <w:iCs/>
          <w:sz w:val="24"/>
          <w:szCs w:val="24"/>
        </w:rPr>
        <w:t>Acknowledgement of Grant Processes</w:t>
      </w:r>
      <w:r w:rsidR="00C25DBC" w:rsidRPr="00B26099">
        <w:rPr>
          <w:rFonts w:ascii="Times New Roman" w:eastAsiaTheme="minorHAnsi" w:hAnsi="Times New Roman" w:cs="Times New Roman"/>
          <w:iCs/>
          <w:sz w:val="24"/>
          <w:szCs w:val="24"/>
        </w:rPr>
        <w:t xml:space="preserve"> document. To be eligible for funds, each college must submit a complete Local Application that identifies goals and objectives that reflect </w:t>
      </w:r>
      <w:r w:rsidR="00C25DBC" w:rsidRPr="00B26099">
        <w:rPr>
          <w:rFonts w:ascii="Times New Roman" w:eastAsiaTheme="minorHAnsi" w:hAnsi="Times New Roman" w:cs="Times New Roman"/>
          <w:b/>
          <w:iCs/>
          <w:sz w:val="24"/>
          <w:szCs w:val="24"/>
        </w:rPr>
        <w:t xml:space="preserve">yearly </w:t>
      </w:r>
      <w:r w:rsidR="00C25DBC" w:rsidRPr="00B26099">
        <w:rPr>
          <w:rFonts w:ascii="Times New Roman" w:eastAsiaTheme="minorHAnsi" w:hAnsi="Times New Roman" w:cs="Times New Roman"/>
          <w:b/>
          <w:iCs/>
          <w:sz w:val="24"/>
          <w:szCs w:val="24"/>
          <w:u w:val="single"/>
        </w:rPr>
        <w:t>and</w:t>
      </w:r>
      <w:r w:rsidR="00C25DBC" w:rsidRPr="00B26099">
        <w:rPr>
          <w:rFonts w:ascii="Times New Roman" w:eastAsiaTheme="minorHAnsi" w:hAnsi="Times New Roman" w:cs="Times New Roman"/>
          <w:b/>
          <w:iCs/>
          <w:sz w:val="24"/>
          <w:szCs w:val="24"/>
        </w:rPr>
        <w:t xml:space="preserve"> long-term </w:t>
      </w:r>
      <w:r w:rsidR="009122C5">
        <w:rPr>
          <w:rFonts w:ascii="Times New Roman" w:eastAsiaTheme="minorHAnsi" w:hAnsi="Times New Roman" w:cs="Times New Roman"/>
          <w:b/>
          <w:iCs/>
          <w:sz w:val="24"/>
          <w:szCs w:val="24"/>
        </w:rPr>
        <w:t>implementation and progress</w:t>
      </w:r>
      <w:r w:rsidR="00C25DBC" w:rsidRPr="00B26099">
        <w:rPr>
          <w:rFonts w:ascii="Times New Roman" w:eastAsiaTheme="minorHAnsi" w:hAnsi="Times New Roman" w:cs="Times New Roman"/>
          <w:iCs/>
          <w:sz w:val="24"/>
          <w:szCs w:val="24"/>
        </w:rPr>
        <w:t xml:space="preserve">. Read all instructions carefully. </w:t>
      </w:r>
      <w:r w:rsidR="001A45BC" w:rsidRPr="00B26099">
        <w:rPr>
          <w:rFonts w:ascii="Times New Roman" w:eastAsiaTheme="minorHAnsi" w:hAnsi="Times New Roman" w:cs="Times New Roman"/>
          <w:iCs/>
          <w:sz w:val="24"/>
          <w:szCs w:val="24"/>
        </w:rPr>
        <w:t xml:space="preserve">A submission checklist has been included for your convenience. Any incomplete </w:t>
      </w:r>
      <w:r w:rsidR="009122C5">
        <w:rPr>
          <w:rFonts w:ascii="Times New Roman" w:eastAsiaTheme="minorHAnsi" w:hAnsi="Times New Roman" w:cs="Times New Roman"/>
          <w:iCs/>
          <w:sz w:val="24"/>
          <w:szCs w:val="24"/>
        </w:rPr>
        <w:t xml:space="preserve">local </w:t>
      </w:r>
      <w:r w:rsidR="001A45BC" w:rsidRPr="00B26099">
        <w:rPr>
          <w:rFonts w:ascii="Times New Roman" w:eastAsiaTheme="minorHAnsi" w:hAnsi="Times New Roman" w:cs="Times New Roman"/>
          <w:iCs/>
          <w:sz w:val="24"/>
          <w:szCs w:val="24"/>
        </w:rPr>
        <w:t>application will be returned.</w:t>
      </w:r>
      <w:r w:rsidR="00FC6921">
        <w:rPr>
          <w:rFonts w:ascii="Times New Roman" w:eastAsiaTheme="minorHAnsi" w:hAnsi="Times New Roman" w:cs="Times New Roman"/>
          <w:iCs/>
          <w:sz w:val="24"/>
          <w:szCs w:val="24"/>
        </w:rPr>
        <w:t xml:space="preserve"> </w:t>
      </w:r>
    </w:p>
    <w:p w:rsidR="009122C5" w:rsidRDefault="009122C5" w:rsidP="00B26099">
      <w:pPr>
        <w:spacing w:after="0" w:line="240" w:lineRule="auto"/>
        <w:contextualSpacing/>
        <w:jc w:val="both"/>
        <w:rPr>
          <w:rFonts w:ascii="Times New Roman" w:eastAsiaTheme="minorHAnsi" w:hAnsi="Times New Roman" w:cs="Times New Roman"/>
          <w:iCs/>
          <w:sz w:val="24"/>
          <w:szCs w:val="24"/>
        </w:rPr>
      </w:pPr>
    </w:p>
    <w:p w:rsidR="009122C5" w:rsidRDefault="007E3CB5" w:rsidP="00B26099">
      <w:pPr>
        <w:spacing w:after="0" w:line="240" w:lineRule="auto"/>
        <w:contextualSpacing/>
        <w:jc w:val="both"/>
        <w:rPr>
          <w:rFonts w:ascii="Times New Roman" w:eastAsiaTheme="minorHAnsi" w:hAnsi="Times New Roman" w:cs="Times New Roman"/>
          <w:iCs/>
          <w:sz w:val="24"/>
          <w:szCs w:val="24"/>
        </w:rPr>
      </w:pPr>
      <w:r>
        <w:rPr>
          <w:rFonts w:ascii="Times New Roman" w:eastAsiaTheme="minorHAnsi" w:hAnsi="Times New Roman" w:cs="Times New Roman"/>
          <w:iCs/>
          <w:sz w:val="24"/>
          <w:szCs w:val="24"/>
        </w:rPr>
        <w:t>Reference t</w:t>
      </w:r>
      <w:r w:rsidR="009122C5">
        <w:rPr>
          <w:rFonts w:ascii="Times New Roman" w:eastAsiaTheme="minorHAnsi" w:hAnsi="Times New Roman" w:cs="Times New Roman"/>
          <w:iCs/>
          <w:sz w:val="24"/>
          <w:szCs w:val="24"/>
        </w:rPr>
        <w:t xml:space="preserve">he </w:t>
      </w:r>
      <w:hyperlink r:id="rId9" w:history="1">
        <w:r w:rsidR="009122C5" w:rsidRPr="009122C5">
          <w:rPr>
            <w:rStyle w:val="Hyperlink"/>
            <w:rFonts w:ascii="Times New Roman" w:eastAsiaTheme="minorHAnsi" w:hAnsi="Times New Roman" w:cs="Times New Roman"/>
            <w:iCs/>
            <w:sz w:val="24"/>
            <w:szCs w:val="24"/>
          </w:rPr>
          <w:t>fiscal year 2021 – 2024 Local Application Guidelines</w:t>
        </w:r>
      </w:hyperlink>
      <w:r w:rsidR="009122C5">
        <w:rPr>
          <w:rFonts w:ascii="Times New Roman" w:eastAsiaTheme="minorHAnsi" w:hAnsi="Times New Roman" w:cs="Times New Roman"/>
          <w:iCs/>
          <w:sz w:val="24"/>
          <w:szCs w:val="24"/>
        </w:rPr>
        <w:t xml:space="preserve"> </w:t>
      </w:r>
      <w:r>
        <w:rPr>
          <w:rFonts w:ascii="Times New Roman" w:eastAsiaTheme="minorHAnsi" w:hAnsi="Times New Roman" w:cs="Times New Roman"/>
          <w:iCs/>
          <w:sz w:val="24"/>
          <w:szCs w:val="24"/>
        </w:rPr>
        <w:t>to access</w:t>
      </w:r>
      <w:r w:rsidR="009122C5">
        <w:rPr>
          <w:rFonts w:ascii="Times New Roman" w:eastAsiaTheme="minorHAnsi" w:hAnsi="Times New Roman" w:cs="Times New Roman"/>
          <w:iCs/>
          <w:sz w:val="24"/>
          <w:szCs w:val="24"/>
        </w:rPr>
        <w:t xml:space="preserve"> supporting background information regarding Perkins V and specific local application processes. </w:t>
      </w:r>
    </w:p>
    <w:p w:rsidR="001A45BC" w:rsidRPr="00B26099" w:rsidRDefault="001A45BC" w:rsidP="00B26099">
      <w:pPr>
        <w:spacing w:after="0" w:line="240" w:lineRule="auto"/>
        <w:contextualSpacing/>
        <w:jc w:val="both"/>
        <w:rPr>
          <w:rFonts w:ascii="Times New Roman" w:eastAsiaTheme="minorHAnsi" w:hAnsi="Times New Roman" w:cs="Times New Roman"/>
          <w:iCs/>
          <w:sz w:val="24"/>
          <w:szCs w:val="24"/>
        </w:rPr>
      </w:pPr>
    </w:p>
    <w:p w:rsidR="001A45BC" w:rsidRPr="00B26099" w:rsidRDefault="001A45BC" w:rsidP="00104870">
      <w:pPr>
        <w:spacing w:after="0" w:line="300" w:lineRule="auto"/>
        <w:contextualSpacing/>
        <w:jc w:val="both"/>
        <w:rPr>
          <w:rFonts w:ascii="Times New Roman" w:eastAsiaTheme="minorHAnsi" w:hAnsi="Times New Roman" w:cs="Times New Roman"/>
          <w:iCs/>
          <w:sz w:val="24"/>
          <w:szCs w:val="24"/>
        </w:rPr>
      </w:pPr>
      <w:r w:rsidRPr="00B26099">
        <w:rPr>
          <w:rStyle w:val="BookTitle"/>
          <w:rFonts w:ascii="Times New Roman" w:hAnsi="Times New Roman" w:cs="Times New Roman"/>
          <w:sz w:val="26"/>
          <w:szCs w:val="26"/>
        </w:rPr>
        <w:t>Submission Checklist</w:t>
      </w:r>
      <w:r w:rsidRPr="00B26099">
        <w:rPr>
          <w:rFonts w:ascii="Times New Roman" w:eastAsiaTheme="minorHAnsi" w:hAnsi="Times New Roman" w:cs="Times New Roman"/>
          <w:iCs/>
          <w:sz w:val="24"/>
          <w:szCs w:val="24"/>
        </w:rPr>
        <w:t>:</w:t>
      </w:r>
    </w:p>
    <w:p w:rsidR="00C25DBC" w:rsidRPr="00B26099" w:rsidRDefault="00C25DBC" w:rsidP="00104870">
      <w:pPr>
        <w:spacing w:after="0" w:line="300" w:lineRule="auto"/>
        <w:contextualSpacing/>
        <w:jc w:val="both"/>
        <w:rPr>
          <w:rFonts w:ascii="Times New Roman" w:eastAsiaTheme="minorHAnsi" w:hAnsi="Times New Roman" w:cs="Times New Roman"/>
          <w:iCs/>
          <w:sz w:val="24"/>
          <w:szCs w:val="24"/>
        </w:rPr>
      </w:pP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1255"/>
        <w:gridCol w:w="4955"/>
        <w:gridCol w:w="2432"/>
      </w:tblGrid>
      <w:tr w:rsidR="00C25DBC" w:rsidRPr="00B26099" w:rsidTr="00DD09D4">
        <w:trPr>
          <w:jc w:val="center"/>
        </w:trPr>
        <w:tc>
          <w:tcPr>
            <w:tcW w:w="1255" w:type="dxa"/>
            <w:shd w:val="clear" w:color="auto" w:fill="244061" w:themeFill="accent1" w:themeFillShade="80"/>
            <w:vAlign w:val="center"/>
          </w:tcPr>
          <w:p w:rsidR="00C25DBC" w:rsidRPr="00B26099" w:rsidRDefault="00C25DBC" w:rsidP="001A45BC">
            <w:pPr>
              <w:spacing w:line="300" w:lineRule="auto"/>
              <w:contextualSpacing/>
              <w:jc w:val="center"/>
              <w:rPr>
                <w:rStyle w:val="BookTitle"/>
                <w:rFonts w:ascii="Times New Roman" w:hAnsi="Times New Roman" w:cs="Times New Roman"/>
                <w:sz w:val="24"/>
                <w:szCs w:val="24"/>
              </w:rPr>
            </w:pPr>
            <w:r w:rsidRPr="00B26099">
              <w:rPr>
                <w:rStyle w:val="BookTitle"/>
                <w:rFonts w:ascii="Times New Roman" w:hAnsi="Times New Roman" w:cs="Times New Roman"/>
                <w:sz w:val="24"/>
                <w:szCs w:val="24"/>
              </w:rPr>
              <w:t>Item</w:t>
            </w:r>
          </w:p>
        </w:tc>
        <w:tc>
          <w:tcPr>
            <w:tcW w:w="4955" w:type="dxa"/>
            <w:shd w:val="clear" w:color="auto" w:fill="244061" w:themeFill="accent1" w:themeFillShade="80"/>
            <w:vAlign w:val="center"/>
          </w:tcPr>
          <w:p w:rsidR="00C25DBC" w:rsidRPr="00B26099" w:rsidRDefault="00C25DBC" w:rsidP="001A45BC">
            <w:pPr>
              <w:spacing w:line="300" w:lineRule="auto"/>
              <w:contextualSpacing/>
              <w:jc w:val="center"/>
              <w:rPr>
                <w:rStyle w:val="BookTitle"/>
                <w:rFonts w:ascii="Times New Roman" w:hAnsi="Times New Roman" w:cs="Times New Roman"/>
                <w:sz w:val="24"/>
                <w:szCs w:val="24"/>
              </w:rPr>
            </w:pPr>
            <w:r w:rsidRPr="00B26099">
              <w:rPr>
                <w:rStyle w:val="BookTitle"/>
                <w:rFonts w:ascii="Times New Roman" w:hAnsi="Times New Roman" w:cs="Times New Roman"/>
                <w:sz w:val="24"/>
                <w:szCs w:val="24"/>
              </w:rPr>
              <w:t>Document</w:t>
            </w:r>
          </w:p>
        </w:tc>
        <w:tc>
          <w:tcPr>
            <w:tcW w:w="2432" w:type="dxa"/>
            <w:shd w:val="clear" w:color="auto" w:fill="244061" w:themeFill="accent1" w:themeFillShade="80"/>
            <w:vAlign w:val="center"/>
          </w:tcPr>
          <w:p w:rsidR="00C25DBC" w:rsidRPr="00B26099" w:rsidRDefault="00C25DBC" w:rsidP="001A45BC">
            <w:pPr>
              <w:spacing w:line="300" w:lineRule="auto"/>
              <w:contextualSpacing/>
              <w:jc w:val="center"/>
              <w:rPr>
                <w:rStyle w:val="BookTitle"/>
                <w:rFonts w:ascii="Times New Roman" w:hAnsi="Times New Roman" w:cs="Times New Roman"/>
                <w:sz w:val="24"/>
                <w:szCs w:val="24"/>
              </w:rPr>
            </w:pPr>
            <w:r w:rsidRPr="00B26099">
              <w:rPr>
                <w:rStyle w:val="BookTitle"/>
                <w:rFonts w:ascii="Times New Roman" w:hAnsi="Times New Roman" w:cs="Times New Roman"/>
                <w:sz w:val="24"/>
                <w:szCs w:val="24"/>
              </w:rPr>
              <w:t>Complete</w:t>
            </w:r>
            <w:r w:rsidR="001A45BC" w:rsidRPr="00B26099">
              <w:rPr>
                <w:rStyle w:val="BookTitle"/>
                <w:rFonts w:ascii="Times New Roman" w:hAnsi="Times New Roman" w:cs="Times New Roman"/>
                <w:sz w:val="24"/>
                <w:szCs w:val="24"/>
              </w:rPr>
              <w:t xml:space="preserve"> and Included</w:t>
            </w:r>
          </w:p>
        </w:tc>
      </w:tr>
      <w:tr w:rsidR="00C25DBC" w:rsidRPr="00B26099" w:rsidTr="00DD09D4">
        <w:trPr>
          <w:jc w:val="center"/>
        </w:trPr>
        <w:tc>
          <w:tcPr>
            <w:tcW w:w="1255" w:type="dxa"/>
            <w:shd w:val="clear" w:color="auto" w:fill="DBE5F1" w:themeFill="accent1" w:themeFillTint="33"/>
            <w:vAlign w:val="center"/>
          </w:tcPr>
          <w:p w:rsidR="00C25DBC" w:rsidRPr="00B26099" w:rsidRDefault="00C25DBC" w:rsidP="001A45BC">
            <w:pPr>
              <w:spacing w:line="300" w:lineRule="auto"/>
              <w:contextualSpacing/>
              <w:jc w:val="center"/>
              <w:rPr>
                <w:rFonts w:ascii="Times New Roman" w:eastAsiaTheme="minorHAnsi" w:hAnsi="Times New Roman" w:cs="Times New Roman"/>
                <w:b/>
                <w:iCs/>
                <w:sz w:val="24"/>
                <w:szCs w:val="24"/>
              </w:rPr>
            </w:pPr>
            <w:r w:rsidRPr="00B26099">
              <w:rPr>
                <w:rFonts w:ascii="Times New Roman" w:eastAsiaTheme="minorHAnsi" w:hAnsi="Times New Roman" w:cs="Times New Roman"/>
                <w:b/>
                <w:iCs/>
                <w:sz w:val="24"/>
                <w:szCs w:val="24"/>
              </w:rPr>
              <w:t>1</w:t>
            </w:r>
          </w:p>
        </w:tc>
        <w:tc>
          <w:tcPr>
            <w:tcW w:w="4955" w:type="dxa"/>
            <w:vAlign w:val="center"/>
          </w:tcPr>
          <w:p w:rsidR="00C25DBC" w:rsidRPr="00B26099" w:rsidRDefault="00C25DBC" w:rsidP="00C25DBC">
            <w:pPr>
              <w:spacing w:line="300" w:lineRule="auto"/>
              <w:contextualSpacing/>
              <w:jc w:val="both"/>
              <w:rPr>
                <w:rFonts w:ascii="Times New Roman" w:eastAsiaTheme="minorHAnsi" w:hAnsi="Times New Roman" w:cs="Times New Roman"/>
                <w:iCs/>
                <w:sz w:val="24"/>
                <w:szCs w:val="24"/>
              </w:rPr>
            </w:pPr>
            <w:r w:rsidRPr="00B26099">
              <w:rPr>
                <w:rFonts w:ascii="Times New Roman" w:eastAsiaTheme="minorHAnsi" w:hAnsi="Times New Roman" w:cs="Times New Roman"/>
                <w:iCs/>
                <w:sz w:val="24"/>
                <w:szCs w:val="24"/>
              </w:rPr>
              <w:t>Application Cover Page</w:t>
            </w:r>
          </w:p>
        </w:tc>
        <w:sdt>
          <w:sdtPr>
            <w:rPr>
              <w:rFonts w:ascii="Times New Roman" w:eastAsiaTheme="minorHAnsi" w:hAnsi="Times New Roman" w:cs="Times New Roman"/>
              <w:iCs/>
              <w:sz w:val="24"/>
              <w:szCs w:val="24"/>
            </w:rPr>
            <w:id w:val="-267238180"/>
            <w14:checkbox>
              <w14:checked w14:val="0"/>
              <w14:checkedState w14:val="2612" w14:font="MS Gothic"/>
              <w14:uncheckedState w14:val="2610" w14:font="MS Gothic"/>
            </w14:checkbox>
          </w:sdtPr>
          <w:sdtEndPr/>
          <w:sdtContent>
            <w:tc>
              <w:tcPr>
                <w:tcW w:w="2432" w:type="dxa"/>
                <w:vAlign w:val="center"/>
              </w:tcPr>
              <w:p w:rsidR="00C25DBC" w:rsidRPr="00B26099" w:rsidRDefault="00C25DBC" w:rsidP="00C25DBC">
                <w:pPr>
                  <w:spacing w:line="300" w:lineRule="auto"/>
                  <w:contextualSpacing/>
                  <w:jc w:val="center"/>
                  <w:rPr>
                    <w:rFonts w:ascii="Times New Roman" w:eastAsiaTheme="minorHAnsi" w:hAnsi="Times New Roman" w:cs="Times New Roman"/>
                    <w:iCs/>
                    <w:sz w:val="24"/>
                    <w:szCs w:val="24"/>
                  </w:rPr>
                </w:pPr>
                <w:r w:rsidRPr="00B26099">
                  <w:rPr>
                    <w:rFonts w:ascii="Segoe UI Symbol" w:eastAsia="MS Gothic" w:hAnsi="Segoe UI Symbol" w:cs="Segoe UI Symbol"/>
                    <w:iCs/>
                    <w:sz w:val="24"/>
                    <w:szCs w:val="24"/>
                  </w:rPr>
                  <w:t>☐</w:t>
                </w:r>
              </w:p>
            </w:tc>
          </w:sdtContent>
        </w:sdt>
      </w:tr>
      <w:tr w:rsidR="00C25DBC" w:rsidRPr="00B26099" w:rsidTr="00DD09D4">
        <w:trPr>
          <w:jc w:val="center"/>
        </w:trPr>
        <w:tc>
          <w:tcPr>
            <w:tcW w:w="1255" w:type="dxa"/>
            <w:shd w:val="clear" w:color="auto" w:fill="DBE5F1" w:themeFill="accent1" w:themeFillTint="33"/>
            <w:vAlign w:val="center"/>
          </w:tcPr>
          <w:p w:rsidR="00C25DBC" w:rsidRPr="00B26099" w:rsidRDefault="00C25DBC" w:rsidP="001A45BC">
            <w:pPr>
              <w:spacing w:line="300" w:lineRule="auto"/>
              <w:contextualSpacing/>
              <w:jc w:val="center"/>
              <w:rPr>
                <w:rFonts w:ascii="Times New Roman" w:eastAsiaTheme="minorHAnsi" w:hAnsi="Times New Roman" w:cs="Times New Roman"/>
                <w:b/>
                <w:iCs/>
                <w:sz w:val="24"/>
                <w:szCs w:val="24"/>
              </w:rPr>
            </w:pPr>
            <w:r w:rsidRPr="00B26099">
              <w:rPr>
                <w:rFonts w:ascii="Times New Roman" w:eastAsiaTheme="minorHAnsi" w:hAnsi="Times New Roman" w:cs="Times New Roman"/>
                <w:b/>
                <w:iCs/>
                <w:sz w:val="24"/>
                <w:szCs w:val="24"/>
              </w:rPr>
              <w:t>2</w:t>
            </w:r>
          </w:p>
        </w:tc>
        <w:tc>
          <w:tcPr>
            <w:tcW w:w="4955" w:type="dxa"/>
            <w:vAlign w:val="center"/>
          </w:tcPr>
          <w:p w:rsidR="00C25DBC" w:rsidRPr="00B26099" w:rsidRDefault="005D4058" w:rsidP="00C25DBC">
            <w:pPr>
              <w:spacing w:line="300" w:lineRule="auto"/>
              <w:contextualSpacing/>
              <w:jc w:val="both"/>
              <w:rPr>
                <w:rFonts w:ascii="Times New Roman" w:eastAsiaTheme="minorHAnsi" w:hAnsi="Times New Roman" w:cs="Times New Roman"/>
                <w:iCs/>
                <w:sz w:val="24"/>
                <w:szCs w:val="24"/>
              </w:rPr>
            </w:pPr>
            <w:r>
              <w:rPr>
                <w:rFonts w:ascii="Times New Roman" w:eastAsiaTheme="minorHAnsi" w:hAnsi="Times New Roman" w:cs="Times New Roman"/>
                <w:iCs/>
                <w:sz w:val="24"/>
                <w:szCs w:val="24"/>
              </w:rPr>
              <w:t xml:space="preserve">Performance </w:t>
            </w:r>
            <w:r w:rsidR="00392172">
              <w:rPr>
                <w:rFonts w:ascii="Times New Roman" w:eastAsiaTheme="minorHAnsi" w:hAnsi="Times New Roman" w:cs="Times New Roman"/>
                <w:iCs/>
                <w:sz w:val="24"/>
                <w:szCs w:val="24"/>
              </w:rPr>
              <w:t>Data Analysis</w:t>
            </w:r>
          </w:p>
        </w:tc>
        <w:sdt>
          <w:sdtPr>
            <w:rPr>
              <w:rFonts w:ascii="Times New Roman" w:eastAsiaTheme="minorHAnsi" w:hAnsi="Times New Roman" w:cs="Times New Roman"/>
              <w:iCs/>
              <w:sz w:val="24"/>
              <w:szCs w:val="24"/>
            </w:rPr>
            <w:id w:val="-301460586"/>
            <w14:checkbox>
              <w14:checked w14:val="0"/>
              <w14:checkedState w14:val="2612" w14:font="MS Gothic"/>
              <w14:uncheckedState w14:val="2610" w14:font="MS Gothic"/>
            </w14:checkbox>
          </w:sdtPr>
          <w:sdtEndPr/>
          <w:sdtContent>
            <w:tc>
              <w:tcPr>
                <w:tcW w:w="2432" w:type="dxa"/>
                <w:vAlign w:val="center"/>
              </w:tcPr>
              <w:p w:rsidR="00C25DBC" w:rsidRPr="00B26099" w:rsidRDefault="00C25DBC" w:rsidP="00C25DBC">
                <w:pPr>
                  <w:spacing w:line="300" w:lineRule="auto"/>
                  <w:contextualSpacing/>
                  <w:jc w:val="center"/>
                  <w:rPr>
                    <w:rFonts w:ascii="Times New Roman" w:eastAsiaTheme="minorHAnsi" w:hAnsi="Times New Roman" w:cs="Times New Roman"/>
                    <w:iCs/>
                    <w:sz w:val="24"/>
                    <w:szCs w:val="24"/>
                  </w:rPr>
                </w:pPr>
                <w:r w:rsidRPr="00B26099">
                  <w:rPr>
                    <w:rFonts w:ascii="Segoe UI Symbol" w:eastAsia="MS Gothic" w:hAnsi="Segoe UI Symbol" w:cs="Segoe UI Symbol"/>
                    <w:iCs/>
                    <w:sz w:val="24"/>
                    <w:szCs w:val="24"/>
                  </w:rPr>
                  <w:t>☐</w:t>
                </w:r>
              </w:p>
            </w:tc>
          </w:sdtContent>
        </w:sdt>
      </w:tr>
      <w:tr w:rsidR="00392172" w:rsidRPr="00B26099" w:rsidTr="00DD09D4">
        <w:trPr>
          <w:jc w:val="center"/>
        </w:trPr>
        <w:tc>
          <w:tcPr>
            <w:tcW w:w="1255" w:type="dxa"/>
            <w:shd w:val="clear" w:color="auto" w:fill="DBE5F1" w:themeFill="accent1" w:themeFillTint="33"/>
            <w:vAlign w:val="center"/>
          </w:tcPr>
          <w:p w:rsidR="00392172" w:rsidRPr="00B26099" w:rsidRDefault="00392172" w:rsidP="00392172">
            <w:pPr>
              <w:spacing w:line="300" w:lineRule="auto"/>
              <w:contextualSpacing/>
              <w:jc w:val="center"/>
              <w:rPr>
                <w:rFonts w:ascii="Times New Roman" w:eastAsiaTheme="minorHAnsi" w:hAnsi="Times New Roman" w:cs="Times New Roman"/>
                <w:b/>
                <w:iCs/>
                <w:sz w:val="24"/>
                <w:szCs w:val="24"/>
              </w:rPr>
            </w:pPr>
            <w:r w:rsidRPr="00B26099">
              <w:rPr>
                <w:rFonts w:ascii="Times New Roman" w:eastAsiaTheme="minorHAnsi" w:hAnsi="Times New Roman" w:cs="Times New Roman"/>
                <w:b/>
                <w:iCs/>
                <w:sz w:val="24"/>
                <w:szCs w:val="24"/>
              </w:rPr>
              <w:t>3</w:t>
            </w:r>
          </w:p>
        </w:tc>
        <w:tc>
          <w:tcPr>
            <w:tcW w:w="4955" w:type="dxa"/>
            <w:vAlign w:val="center"/>
          </w:tcPr>
          <w:p w:rsidR="00392172" w:rsidRPr="00B26099" w:rsidRDefault="00392172" w:rsidP="00392172">
            <w:pPr>
              <w:spacing w:line="300" w:lineRule="auto"/>
              <w:contextualSpacing/>
              <w:jc w:val="both"/>
              <w:rPr>
                <w:rFonts w:ascii="Times New Roman" w:eastAsiaTheme="minorHAnsi" w:hAnsi="Times New Roman" w:cs="Times New Roman"/>
                <w:iCs/>
                <w:sz w:val="24"/>
                <w:szCs w:val="24"/>
              </w:rPr>
            </w:pPr>
            <w:r w:rsidRPr="00B26099">
              <w:rPr>
                <w:rFonts w:ascii="Times New Roman" w:eastAsiaTheme="minorHAnsi" w:hAnsi="Times New Roman" w:cs="Times New Roman"/>
                <w:iCs/>
                <w:sz w:val="24"/>
                <w:szCs w:val="24"/>
              </w:rPr>
              <w:t>Performance Improvement</w:t>
            </w:r>
            <w:r w:rsidR="005D4058">
              <w:rPr>
                <w:rFonts w:ascii="Times New Roman" w:eastAsiaTheme="minorHAnsi" w:hAnsi="Times New Roman" w:cs="Times New Roman"/>
                <w:iCs/>
                <w:sz w:val="24"/>
                <w:szCs w:val="24"/>
              </w:rPr>
              <w:t xml:space="preserve"> Narrative and</w:t>
            </w:r>
            <w:r w:rsidRPr="00B26099">
              <w:rPr>
                <w:rFonts w:ascii="Times New Roman" w:eastAsiaTheme="minorHAnsi" w:hAnsi="Times New Roman" w:cs="Times New Roman"/>
                <w:iCs/>
                <w:sz w:val="24"/>
                <w:szCs w:val="24"/>
              </w:rPr>
              <w:t xml:space="preserve"> Plan</w:t>
            </w:r>
          </w:p>
        </w:tc>
        <w:sdt>
          <w:sdtPr>
            <w:rPr>
              <w:rFonts w:ascii="Times New Roman" w:eastAsiaTheme="minorHAnsi" w:hAnsi="Times New Roman" w:cs="Times New Roman"/>
              <w:iCs/>
              <w:sz w:val="24"/>
              <w:szCs w:val="24"/>
            </w:rPr>
            <w:id w:val="677233925"/>
            <w14:checkbox>
              <w14:checked w14:val="0"/>
              <w14:checkedState w14:val="2612" w14:font="MS Gothic"/>
              <w14:uncheckedState w14:val="2610" w14:font="MS Gothic"/>
            </w14:checkbox>
          </w:sdtPr>
          <w:sdtEndPr/>
          <w:sdtContent>
            <w:tc>
              <w:tcPr>
                <w:tcW w:w="2432" w:type="dxa"/>
                <w:vAlign w:val="center"/>
              </w:tcPr>
              <w:p w:rsidR="00392172" w:rsidRPr="00B26099" w:rsidRDefault="00392172" w:rsidP="00392172">
                <w:pPr>
                  <w:spacing w:line="300" w:lineRule="auto"/>
                  <w:contextualSpacing/>
                  <w:jc w:val="center"/>
                  <w:rPr>
                    <w:rFonts w:ascii="Times New Roman" w:eastAsiaTheme="minorHAnsi" w:hAnsi="Times New Roman" w:cs="Times New Roman"/>
                    <w:iCs/>
                    <w:sz w:val="24"/>
                    <w:szCs w:val="24"/>
                  </w:rPr>
                </w:pPr>
                <w:r w:rsidRPr="00B26099">
                  <w:rPr>
                    <w:rFonts w:ascii="Segoe UI Symbol" w:eastAsia="MS Gothic" w:hAnsi="Segoe UI Symbol" w:cs="Segoe UI Symbol"/>
                    <w:iCs/>
                    <w:sz w:val="24"/>
                    <w:szCs w:val="24"/>
                  </w:rPr>
                  <w:t>☐</w:t>
                </w:r>
              </w:p>
            </w:tc>
          </w:sdtContent>
        </w:sdt>
      </w:tr>
      <w:tr w:rsidR="00392172" w:rsidRPr="00B26099" w:rsidTr="00DD09D4">
        <w:trPr>
          <w:jc w:val="center"/>
        </w:trPr>
        <w:tc>
          <w:tcPr>
            <w:tcW w:w="1255" w:type="dxa"/>
            <w:shd w:val="clear" w:color="auto" w:fill="DBE5F1" w:themeFill="accent1" w:themeFillTint="33"/>
            <w:vAlign w:val="center"/>
          </w:tcPr>
          <w:p w:rsidR="00392172" w:rsidRPr="00B26099" w:rsidRDefault="00392172" w:rsidP="00392172">
            <w:pPr>
              <w:spacing w:line="300" w:lineRule="auto"/>
              <w:contextualSpacing/>
              <w:jc w:val="center"/>
              <w:rPr>
                <w:rFonts w:ascii="Times New Roman" w:eastAsiaTheme="minorHAnsi" w:hAnsi="Times New Roman" w:cs="Times New Roman"/>
                <w:b/>
                <w:iCs/>
                <w:sz w:val="24"/>
                <w:szCs w:val="24"/>
              </w:rPr>
            </w:pPr>
            <w:r>
              <w:rPr>
                <w:rFonts w:ascii="Times New Roman" w:eastAsiaTheme="minorHAnsi" w:hAnsi="Times New Roman" w:cs="Times New Roman"/>
                <w:b/>
                <w:iCs/>
                <w:sz w:val="24"/>
                <w:szCs w:val="24"/>
              </w:rPr>
              <w:t>4</w:t>
            </w:r>
          </w:p>
        </w:tc>
        <w:tc>
          <w:tcPr>
            <w:tcW w:w="4955" w:type="dxa"/>
            <w:vAlign w:val="center"/>
          </w:tcPr>
          <w:p w:rsidR="00392172" w:rsidRPr="00B26099" w:rsidRDefault="00FC6921" w:rsidP="00392172">
            <w:pPr>
              <w:spacing w:line="300" w:lineRule="auto"/>
              <w:contextualSpacing/>
              <w:jc w:val="both"/>
              <w:rPr>
                <w:rFonts w:ascii="Times New Roman" w:eastAsiaTheme="minorHAnsi" w:hAnsi="Times New Roman" w:cs="Times New Roman"/>
                <w:iCs/>
                <w:sz w:val="24"/>
                <w:szCs w:val="24"/>
              </w:rPr>
            </w:pPr>
            <w:r>
              <w:rPr>
                <w:rFonts w:ascii="Times New Roman" w:eastAsiaTheme="minorHAnsi" w:hAnsi="Times New Roman" w:cs="Times New Roman"/>
                <w:iCs/>
                <w:sz w:val="24"/>
                <w:szCs w:val="24"/>
              </w:rPr>
              <w:t>Copy of your completed Comprehensive Local Needs Assessment (CLNA)</w:t>
            </w:r>
            <w:r w:rsidR="005D4058">
              <w:rPr>
                <w:rFonts w:ascii="Times New Roman" w:eastAsiaTheme="minorHAnsi" w:hAnsi="Times New Roman" w:cs="Times New Roman"/>
                <w:iCs/>
                <w:sz w:val="24"/>
                <w:szCs w:val="24"/>
              </w:rPr>
              <w:t xml:space="preserve"> (</w:t>
            </w:r>
            <w:r w:rsidR="005D4058" w:rsidRPr="005D4058">
              <w:rPr>
                <w:rFonts w:ascii="Times New Roman" w:eastAsiaTheme="minorHAnsi" w:hAnsi="Times New Roman" w:cs="Times New Roman"/>
                <w:b/>
                <w:i/>
                <w:iCs/>
                <w:sz w:val="24"/>
                <w:szCs w:val="24"/>
              </w:rPr>
              <w:t>separate document</w:t>
            </w:r>
            <w:r w:rsidR="005D4058">
              <w:rPr>
                <w:rFonts w:ascii="Times New Roman" w:eastAsiaTheme="minorHAnsi" w:hAnsi="Times New Roman" w:cs="Times New Roman"/>
                <w:iCs/>
                <w:sz w:val="24"/>
                <w:szCs w:val="24"/>
              </w:rPr>
              <w:t>)</w:t>
            </w:r>
          </w:p>
        </w:tc>
        <w:sdt>
          <w:sdtPr>
            <w:rPr>
              <w:rFonts w:ascii="Times New Roman" w:eastAsiaTheme="minorHAnsi" w:hAnsi="Times New Roman" w:cs="Times New Roman"/>
              <w:iCs/>
              <w:sz w:val="24"/>
              <w:szCs w:val="24"/>
            </w:rPr>
            <w:id w:val="-1337910336"/>
            <w14:checkbox>
              <w14:checked w14:val="0"/>
              <w14:checkedState w14:val="2612" w14:font="MS Gothic"/>
              <w14:uncheckedState w14:val="2610" w14:font="MS Gothic"/>
            </w14:checkbox>
          </w:sdtPr>
          <w:sdtEndPr/>
          <w:sdtContent>
            <w:tc>
              <w:tcPr>
                <w:tcW w:w="2432" w:type="dxa"/>
                <w:vAlign w:val="center"/>
              </w:tcPr>
              <w:p w:rsidR="00392172" w:rsidRPr="00B26099" w:rsidRDefault="00392172" w:rsidP="00392172">
                <w:pPr>
                  <w:spacing w:line="300" w:lineRule="auto"/>
                  <w:contextualSpacing/>
                  <w:jc w:val="center"/>
                  <w:rPr>
                    <w:rFonts w:ascii="Times New Roman" w:eastAsiaTheme="minorHAnsi" w:hAnsi="Times New Roman" w:cs="Times New Roman"/>
                    <w:iCs/>
                    <w:sz w:val="24"/>
                    <w:szCs w:val="24"/>
                  </w:rPr>
                </w:pPr>
                <w:r w:rsidRPr="00B26099">
                  <w:rPr>
                    <w:rFonts w:ascii="Segoe UI Symbol" w:eastAsia="MS Gothic" w:hAnsi="Segoe UI Symbol" w:cs="Segoe UI Symbol"/>
                    <w:iCs/>
                    <w:sz w:val="24"/>
                    <w:szCs w:val="24"/>
                  </w:rPr>
                  <w:t>☐</w:t>
                </w:r>
              </w:p>
            </w:tc>
          </w:sdtContent>
        </w:sdt>
      </w:tr>
      <w:tr w:rsidR="00D51180" w:rsidRPr="00B26099" w:rsidTr="00DD09D4">
        <w:trPr>
          <w:jc w:val="center"/>
        </w:trPr>
        <w:tc>
          <w:tcPr>
            <w:tcW w:w="1255" w:type="dxa"/>
            <w:shd w:val="clear" w:color="auto" w:fill="DBE5F1" w:themeFill="accent1" w:themeFillTint="33"/>
            <w:vAlign w:val="center"/>
          </w:tcPr>
          <w:p w:rsidR="00D51180" w:rsidRPr="00B26099" w:rsidRDefault="00D51180" w:rsidP="00D51180">
            <w:pPr>
              <w:spacing w:line="300" w:lineRule="auto"/>
              <w:contextualSpacing/>
              <w:jc w:val="center"/>
              <w:rPr>
                <w:rFonts w:ascii="Times New Roman" w:eastAsiaTheme="minorHAnsi" w:hAnsi="Times New Roman" w:cs="Times New Roman"/>
                <w:b/>
                <w:iCs/>
                <w:sz w:val="24"/>
                <w:szCs w:val="24"/>
              </w:rPr>
            </w:pPr>
            <w:r>
              <w:rPr>
                <w:rFonts w:ascii="Times New Roman" w:eastAsiaTheme="minorHAnsi" w:hAnsi="Times New Roman" w:cs="Times New Roman"/>
                <w:b/>
                <w:iCs/>
                <w:sz w:val="24"/>
                <w:szCs w:val="24"/>
              </w:rPr>
              <w:t>5</w:t>
            </w:r>
          </w:p>
        </w:tc>
        <w:tc>
          <w:tcPr>
            <w:tcW w:w="4955" w:type="dxa"/>
            <w:vAlign w:val="center"/>
          </w:tcPr>
          <w:p w:rsidR="00D51180" w:rsidRPr="009122C5" w:rsidRDefault="00D51180" w:rsidP="00C944BC">
            <w:pPr>
              <w:spacing w:line="300" w:lineRule="auto"/>
              <w:contextualSpacing/>
              <w:jc w:val="both"/>
              <w:rPr>
                <w:rFonts w:ascii="Times New Roman" w:eastAsiaTheme="minorHAnsi" w:hAnsi="Times New Roman" w:cs="Times New Roman"/>
                <w:iCs/>
                <w:sz w:val="24"/>
                <w:szCs w:val="24"/>
              </w:rPr>
            </w:pPr>
            <w:r w:rsidRPr="009122C5">
              <w:rPr>
                <w:rFonts w:ascii="Times New Roman" w:eastAsiaTheme="minorHAnsi" w:hAnsi="Times New Roman" w:cs="Times New Roman"/>
                <w:iCs/>
                <w:sz w:val="24"/>
                <w:szCs w:val="24"/>
              </w:rPr>
              <w:t xml:space="preserve">CLNA </w:t>
            </w:r>
            <w:r w:rsidR="009122C5" w:rsidRPr="009122C5">
              <w:rPr>
                <w:rFonts w:ascii="Times New Roman" w:eastAsiaTheme="minorHAnsi" w:hAnsi="Times New Roman" w:cs="Times New Roman"/>
                <w:iCs/>
                <w:sz w:val="24"/>
                <w:szCs w:val="24"/>
              </w:rPr>
              <w:t xml:space="preserve">Outcomes </w:t>
            </w:r>
            <w:r w:rsidR="00C944BC">
              <w:rPr>
                <w:rFonts w:ascii="Times New Roman" w:eastAsiaTheme="minorHAnsi" w:hAnsi="Times New Roman" w:cs="Times New Roman"/>
                <w:iCs/>
                <w:sz w:val="24"/>
                <w:szCs w:val="24"/>
              </w:rPr>
              <w:t>Review</w:t>
            </w:r>
          </w:p>
        </w:tc>
        <w:sdt>
          <w:sdtPr>
            <w:rPr>
              <w:rFonts w:ascii="Times New Roman" w:eastAsiaTheme="minorHAnsi" w:hAnsi="Times New Roman" w:cs="Times New Roman"/>
              <w:iCs/>
              <w:sz w:val="24"/>
              <w:szCs w:val="24"/>
            </w:rPr>
            <w:id w:val="-831057541"/>
            <w14:checkbox>
              <w14:checked w14:val="0"/>
              <w14:checkedState w14:val="2612" w14:font="MS Gothic"/>
              <w14:uncheckedState w14:val="2610" w14:font="MS Gothic"/>
            </w14:checkbox>
          </w:sdtPr>
          <w:sdtEndPr/>
          <w:sdtContent>
            <w:tc>
              <w:tcPr>
                <w:tcW w:w="2432" w:type="dxa"/>
                <w:vAlign w:val="center"/>
              </w:tcPr>
              <w:p w:rsidR="00D51180" w:rsidRPr="00B26099" w:rsidRDefault="00D51180" w:rsidP="00D51180">
                <w:pPr>
                  <w:spacing w:line="300" w:lineRule="auto"/>
                  <w:contextualSpacing/>
                  <w:jc w:val="center"/>
                  <w:rPr>
                    <w:rFonts w:ascii="Times New Roman" w:eastAsiaTheme="minorHAnsi" w:hAnsi="Times New Roman" w:cs="Times New Roman"/>
                    <w:iCs/>
                    <w:sz w:val="24"/>
                    <w:szCs w:val="24"/>
                  </w:rPr>
                </w:pPr>
                <w:r w:rsidRPr="00B26099">
                  <w:rPr>
                    <w:rFonts w:ascii="Segoe UI Symbol" w:eastAsia="MS Gothic" w:hAnsi="Segoe UI Symbol" w:cs="Segoe UI Symbol"/>
                    <w:iCs/>
                    <w:sz w:val="24"/>
                    <w:szCs w:val="24"/>
                  </w:rPr>
                  <w:t>☐</w:t>
                </w:r>
              </w:p>
            </w:tc>
          </w:sdtContent>
        </w:sdt>
      </w:tr>
      <w:tr w:rsidR="00D51180" w:rsidRPr="00B26099" w:rsidTr="00DD09D4">
        <w:trPr>
          <w:jc w:val="center"/>
        </w:trPr>
        <w:tc>
          <w:tcPr>
            <w:tcW w:w="1255" w:type="dxa"/>
            <w:shd w:val="clear" w:color="auto" w:fill="DBE5F1" w:themeFill="accent1" w:themeFillTint="33"/>
            <w:vAlign w:val="center"/>
          </w:tcPr>
          <w:p w:rsidR="00D51180" w:rsidRPr="00B26099" w:rsidRDefault="00D51180" w:rsidP="00D51180">
            <w:pPr>
              <w:spacing w:line="300" w:lineRule="auto"/>
              <w:contextualSpacing/>
              <w:jc w:val="center"/>
              <w:rPr>
                <w:rFonts w:ascii="Times New Roman" w:eastAsiaTheme="minorHAnsi" w:hAnsi="Times New Roman" w:cs="Times New Roman"/>
                <w:b/>
                <w:iCs/>
                <w:sz w:val="24"/>
                <w:szCs w:val="24"/>
              </w:rPr>
            </w:pPr>
            <w:r>
              <w:rPr>
                <w:rFonts w:ascii="Times New Roman" w:eastAsiaTheme="minorHAnsi" w:hAnsi="Times New Roman" w:cs="Times New Roman"/>
                <w:b/>
                <w:iCs/>
                <w:sz w:val="24"/>
                <w:szCs w:val="24"/>
              </w:rPr>
              <w:t>6</w:t>
            </w:r>
          </w:p>
        </w:tc>
        <w:tc>
          <w:tcPr>
            <w:tcW w:w="4955" w:type="dxa"/>
            <w:vAlign w:val="center"/>
          </w:tcPr>
          <w:p w:rsidR="00D51180" w:rsidRPr="00B26099" w:rsidRDefault="00D51180" w:rsidP="00D51180">
            <w:pPr>
              <w:spacing w:line="300" w:lineRule="auto"/>
              <w:contextualSpacing/>
              <w:jc w:val="both"/>
              <w:rPr>
                <w:rFonts w:ascii="Times New Roman" w:eastAsiaTheme="minorHAnsi" w:hAnsi="Times New Roman" w:cs="Times New Roman"/>
                <w:iCs/>
                <w:sz w:val="24"/>
                <w:szCs w:val="24"/>
              </w:rPr>
            </w:pPr>
            <w:r w:rsidRPr="00B26099">
              <w:rPr>
                <w:rFonts w:ascii="Times New Roman" w:eastAsiaTheme="minorHAnsi" w:hAnsi="Times New Roman" w:cs="Times New Roman"/>
                <w:iCs/>
                <w:sz w:val="24"/>
                <w:szCs w:val="24"/>
              </w:rPr>
              <w:t>Application Narrative</w:t>
            </w:r>
          </w:p>
        </w:tc>
        <w:sdt>
          <w:sdtPr>
            <w:rPr>
              <w:rFonts w:ascii="Times New Roman" w:eastAsiaTheme="minorHAnsi" w:hAnsi="Times New Roman" w:cs="Times New Roman"/>
              <w:iCs/>
              <w:sz w:val="24"/>
              <w:szCs w:val="24"/>
            </w:rPr>
            <w:id w:val="-548528800"/>
            <w14:checkbox>
              <w14:checked w14:val="0"/>
              <w14:checkedState w14:val="2612" w14:font="MS Gothic"/>
              <w14:uncheckedState w14:val="2610" w14:font="MS Gothic"/>
            </w14:checkbox>
          </w:sdtPr>
          <w:sdtEndPr/>
          <w:sdtContent>
            <w:tc>
              <w:tcPr>
                <w:tcW w:w="2432" w:type="dxa"/>
                <w:vAlign w:val="center"/>
              </w:tcPr>
              <w:p w:rsidR="00D51180" w:rsidRPr="00B26099" w:rsidRDefault="00D51180" w:rsidP="00D51180">
                <w:pPr>
                  <w:spacing w:line="300" w:lineRule="auto"/>
                  <w:contextualSpacing/>
                  <w:jc w:val="center"/>
                  <w:rPr>
                    <w:rFonts w:ascii="Times New Roman" w:eastAsiaTheme="minorHAnsi" w:hAnsi="Times New Roman" w:cs="Times New Roman"/>
                    <w:iCs/>
                    <w:sz w:val="24"/>
                    <w:szCs w:val="24"/>
                  </w:rPr>
                </w:pPr>
                <w:r w:rsidRPr="00B26099">
                  <w:rPr>
                    <w:rFonts w:ascii="Segoe UI Symbol" w:eastAsia="MS Gothic" w:hAnsi="Segoe UI Symbol" w:cs="Segoe UI Symbol"/>
                    <w:iCs/>
                    <w:sz w:val="24"/>
                    <w:szCs w:val="24"/>
                  </w:rPr>
                  <w:t>☐</w:t>
                </w:r>
              </w:p>
            </w:tc>
          </w:sdtContent>
        </w:sdt>
      </w:tr>
      <w:tr w:rsidR="00D51180" w:rsidRPr="00B26099" w:rsidTr="00AB2C25">
        <w:trPr>
          <w:jc w:val="center"/>
        </w:trPr>
        <w:tc>
          <w:tcPr>
            <w:tcW w:w="1255" w:type="dxa"/>
            <w:tcBorders>
              <w:bottom w:val="single" w:sz="12" w:space="0" w:color="auto"/>
            </w:tcBorders>
            <w:shd w:val="clear" w:color="auto" w:fill="DBE5F1" w:themeFill="accent1" w:themeFillTint="33"/>
            <w:vAlign w:val="center"/>
          </w:tcPr>
          <w:p w:rsidR="00D51180" w:rsidRPr="00B26099" w:rsidRDefault="00D51180" w:rsidP="00D51180">
            <w:pPr>
              <w:spacing w:line="300" w:lineRule="auto"/>
              <w:contextualSpacing/>
              <w:jc w:val="center"/>
              <w:rPr>
                <w:rFonts w:ascii="Times New Roman" w:eastAsiaTheme="minorHAnsi" w:hAnsi="Times New Roman" w:cs="Times New Roman"/>
                <w:b/>
                <w:iCs/>
                <w:sz w:val="24"/>
                <w:szCs w:val="24"/>
              </w:rPr>
            </w:pPr>
            <w:r>
              <w:rPr>
                <w:rFonts w:ascii="Times New Roman" w:eastAsiaTheme="minorHAnsi" w:hAnsi="Times New Roman" w:cs="Times New Roman"/>
                <w:b/>
                <w:iCs/>
                <w:sz w:val="24"/>
                <w:szCs w:val="24"/>
              </w:rPr>
              <w:t>7</w:t>
            </w:r>
          </w:p>
        </w:tc>
        <w:tc>
          <w:tcPr>
            <w:tcW w:w="4955" w:type="dxa"/>
            <w:tcBorders>
              <w:bottom w:val="single" w:sz="12" w:space="0" w:color="auto"/>
            </w:tcBorders>
            <w:vAlign w:val="center"/>
          </w:tcPr>
          <w:p w:rsidR="00D51180" w:rsidRPr="00B26099" w:rsidRDefault="00D51180" w:rsidP="00D51180">
            <w:pPr>
              <w:spacing w:line="300" w:lineRule="auto"/>
              <w:contextualSpacing/>
              <w:jc w:val="both"/>
              <w:rPr>
                <w:rFonts w:ascii="Times New Roman" w:eastAsiaTheme="minorHAnsi" w:hAnsi="Times New Roman" w:cs="Times New Roman"/>
                <w:iCs/>
                <w:sz w:val="24"/>
                <w:szCs w:val="24"/>
              </w:rPr>
            </w:pPr>
            <w:r w:rsidRPr="00B26099">
              <w:rPr>
                <w:rFonts w:ascii="Times New Roman" w:eastAsiaTheme="minorHAnsi" w:hAnsi="Times New Roman" w:cs="Times New Roman"/>
                <w:iCs/>
                <w:sz w:val="24"/>
                <w:szCs w:val="24"/>
              </w:rPr>
              <w:t>Programs of Study Inventory</w:t>
            </w:r>
          </w:p>
        </w:tc>
        <w:sdt>
          <w:sdtPr>
            <w:rPr>
              <w:rFonts w:ascii="Times New Roman" w:eastAsiaTheme="minorHAnsi" w:hAnsi="Times New Roman" w:cs="Times New Roman"/>
              <w:iCs/>
              <w:sz w:val="24"/>
              <w:szCs w:val="24"/>
            </w:rPr>
            <w:id w:val="-2050445631"/>
            <w14:checkbox>
              <w14:checked w14:val="0"/>
              <w14:checkedState w14:val="2612" w14:font="MS Gothic"/>
              <w14:uncheckedState w14:val="2610" w14:font="MS Gothic"/>
            </w14:checkbox>
          </w:sdtPr>
          <w:sdtEndPr/>
          <w:sdtContent>
            <w:tc>
              <w:tcPr>
                <w:tcW w:w="2432" w:type="dxa"/>
                <w:tcBorders>
                  <w:bottom w:val="single" w:sz="12" w:space="0" w:color="auto"/>
                </w:tcBorders>
                <w:vAlign w:val="center"/>
              </w:tcPr>
              <w:p w:rsidR="00D51180" w:rsidRPr="00B26099" w:rsidRDefault="00D51180" w:rsidP="00D51180">
                <w:pPr>
                  <w:spacing w:line="300" w:lineRule="auto"/>
                  <w:contextualSpacing/>
                  <w:jc w:val="center"/>
                  <w:rPr>
                    <w:rFonts w:ascii="Times New Roman" w:eastAsiaTheme="minorHAnsi" w:hAnsi="Times New Roman" w:cs="Times New Roman"/>
                    <w:iCs/>
                    <w:sz w:val="24"/>
                    <w:szCs w:val="24"/>
                  </w:rPr>
                </w:pPr>
                <w:r w:rsidRPr="00B26099">
                  <w:rPr>
                    <w:rFonts w:ascii="Segoe UI Symbol" w:eastAsia="MS Gothic" w:hAnsi="Segoe UI Symbol" w:cs="Segoe UI Symbol"/>
                    <w:iCs/>
                    <w:sz w:val="24"/>
                    <w:szCs w:val="24"/>
                  </w:rPr>
                  <w:t>☐</w:t>
                </w:r>
              </w:p>
            </w:tc>
          </w:sdtContent>
        </w:sdt>
      </w:tr>
      <w:tr w:rsidR="00D51180" w:rsidRPr="00B26099" w:rsidTr="00AB2C25">
        <w:trPr>
          <w:jc w:val="center"/>
        </w:trPr>
        <w:tc>
          <w:tcPr>
            <w:tcW w:w="1255" w:type="dxa"/>
            <w:tcBorders>
              <w:top w:val="single" w:sz="12" w:space="0" w:color="auto"/>
            </w:tcBorders>
            <w:shd w:val="clear" w:color="auto" w:fill="DBE5F1" w:themeFill="accent1" w:themeFillTint="33"/>
            <w:vAlign w:val="center"/>
          </w:tcPr>
          <w:p w:rsidR="00D51180" w:rsidRPr="00B26099" w:rsidRDefault="00D51180" w:rsidP="00D51180">
            <w:pPr>
              <w:spacing w:line="300" w:lineRule="auto"/>
              <w:contextualSpacing/>
              <w:jc w:val="center"/>
              <w:rPr>
                <w:rFonts w:ascii="Times New Roman" w:eastAsiaTheme="minorHAnsi" w:hAnsi="Times New Roman" w:cs="Times New Roman"/>
                <w:b/>
                <w:iCs/>
                <w:sz w:val="24"/>
                <w:szCs w:val="24"/>
              </w:rPr>
            </w:pPr>
            <w:r>
              <w:rPr>
                <w:rFonts w:ascii="Times New Roman" w:eastAsiaTheme="minorHAnsi" w:hAnsi="Times New Roman" w:cs="Times New Roman"/>
                <w:b/>
                <w:iCs/>
                <w:sz w:val="24"/>
                <w:szCs w:val="24"/>
              </w:rPr>
              <w:t>8</w:t>
            </w:r>
          </w:p>
        </w:tc>
        <w:tc>
          <w:tcPr>
            <w:tcW w:w="4955" w:type="dxa"/>
            <w:tcBorders>
              <w:top w:val="single" w:sz="12" w:space="0" w:color="auto"/>
            </w:tcBorders>
            <w:vAlign w:val="center"/>
          </w:tcPr>
          <w:p w:rsidR="00D51180" w:rsidRPr="00B26099" w:rsidRDefault="00D51180" w:rsidP="00D51180">
            <w:pPr>
              <w:spacing w:line="300" w:lineRule="auto"/>
              <w:contextualSpacing/>
              <w:jc w:val="both"/>
              <w:rPr>
                <w:rFonts w:ascii="Times New Roman" w:eastAsiaTheme="minorHAnsi" w:hAnsi="Times New Roman" w:cs="Times New Roman"/>
                <w:iCs/>
                <w:sz w:val="24"/>
                <w:szCs w:val="24"/>
              </w:rPr>
            </w:pPr>
            <w:r>
              <w:rPr>
                <w:rFonts w:ascii="Times New Roman" w:eastAsiaTheme="minorHAnsi" w:hAnsi="Times New Roman" w:cs="Times New Roman"/>
                <w:iCs/>
                <w:sz w:val="24"/>
                <w:szCs w:val="24"/>
              </w:rPr>
              <w:t>Uniform Budget</w:t>
            </w:r>
            <w:r w:rsidR="00AB2C25">
              <w:rPr>
                <w:rFonts w:ascii="Times New Roman" w:eastAsiaTheme="minorHAnsi" w:hAnsi="Times New Roman" w:cs="Times New Roman"/>
                <w:iCs/>
                <w:sz w:val="24"/>
                <w:szCs w:val="24"/>
              </w:rPr>
              <w:t xml:space="preserve"> (</w:t>
            </w:r>
            <w:r w:rsidR="00AB2C25" w:rsidRPr="00AB2C25">
              <w:rPr>
                <w:rFonts w:ascii="Times New Roman" w:eastAsiaTheme="minorHAnsi" w:hAnsi="Times New Roman" w:cs="Times New Roman"/>
                <w:b/>
                <w:i/>
                <w:iCs/>
                <w:sz w:val="24"/>
                <w:szCs w:val="24"/>
              </w:rPr>
              <w:t>separate document</w:t>
            </w:r>
            <w:r w:rsidR="00AB2C25">
              <w:rPr>
                <w:rFonts w:ascii="Times New Roman" w:eastAsiaTheme="minorHAnsi" w:hAnsi="Times New Roman" w:cs="Times New Roman"/>
                <w:b/>
                <w:i/>
                <w:iCs/>
                <w:sz w:val="24"/>
                <w:szCs w:val="24"/>
              </w:rPr>
              <w:t>)</w:t>
            </w:r>
          </w:p>
        </w:tc>
        <w:sdt>
          <w:sdtPr>
            <w:rPr>
              <w:rFonts w:ascii="Times New Roman" w:eastAsiaTheme="minorHAnsi" w:hAnsi="Times New Roman" w:cs="Times New Roman"/>
              <w:iCs/>
              <w:sz w:val="24"/>
              <w:szCs w:val="24"/>
            </w:rPr>
            <w:id w:val="-213892548"/>
            <w14:checkbox>
              <w14:checked w14:val="0"/>
              <w14:checkedState w14:val="2612" w14:font="MS Gothic"/>
              <w14:uncheckedState w14:val="2610" w14:font="MS Gothic"/>
            </w14:checkbox>
          </w:sdtPr>
          <w:sdtEndPr/>
          <w:sdtContent>
            <w:tc>
              <w:tcPr>
                <w:tcW w:w="2432" w:type="dxa"/>
                <w:tcBorders>
                  <w:top w:val="single" w:sz="12" w:space="0" w:color="auto"/>
                </w:tcBorders>
                <w:vAlign w:val="center"/>
              </w:tcPr>
              <w:p w:rsidR="00D51180" w:rsidRPr="00B26099" w:rsidRDefault="00D51180" w:rsidP="00D51180">
                <w:pPr>
                  <w:spacing w:line="300" w:lineRule="auto"/>
                  <w:contextualSpacing/>
                  <w:jc w:val="center"/>
                  <w:rPr>
                    <w:rFonts w:ascii="Times New Roman" w:eastAsiaTheme="minorHAnsi" w:hAnsi="Times New Roman" w:cs="Times New Roman"/>
                    <w:iCs/>
                    <w:sz w:val="24"/>
                    <w:szCs w:val="24"/>
                  </w:rPr>
                </w:pPr>
                <w:r w:rsidRPr="00B26099">
                  <w:rPr>
                    <w:rFonts w:ascii="Segoe UI Symbol" w:eastAsia="MS Gothic" w:hAnsi="Segoe UI Symbol" w:cs="Segoe UI Symbol"/>
                    <w:iCs/>
                    <w:sz w:val="24"/>
                    <w:szCs w:val="24"/>
                  </w:rPr>
                  <w:t>☐</w:t>
                </w:r>
              </w:p>
            </w:tc>
          </w:sdtContent>
        </w:sdt>
      </w:tr>
      <w:tr w:rsidR="00D51180" w:rsidRPr="00B26099" w:rsidTr="00DD09D4">
        <w:trPr>
          <w:jc w:val="center"/>
        </w:trPr>
        <w:tc>
          <w:tcPr>
            <w:tcW w:w="1255" w:type="dxa"/>
            <w:shd w:val="clear" w:color="auto" w:fill="DBE5F1" w:themeFill="accent1" w:themeFillTint="33"/>
            <w:vAlign w:val="center"/>
          </w:tcPr>
          <w:p w:rsidR="00D51180" w:rsidRPr="00B26099" w:rsidRDefault="00D51180" w:rsidP="00D51180">
            <w:pPr>
              <w:spacing w:line="300" w:lineRule="auto"/>
              <w:contextualSpacing/>
              <w:jc w:val="center"/>
              <w:rPr>
                <w:rFonts w:ascii="Times New Roman" w:eastAsiaTheme="minorHAnsi" w:hAnsi="Times New Roman" w:cs="Times New Roman"/>
                <w:b/>
                <w:iCs/>
                <w:sz w:val="24"/>
                <w:szCs w:val="24"/>
              </w:rPr>
            </w:pPr>
            <w:r>
              <w:rPr>
                <w:rFonts w:ascii="Times New Roman" w:eastAsiaTheme="minorHAnsi" w:hAnsi="Times New Roman" w:cs="Times New Roman"/>
                <w:b/>
                <w:iCs/>
                <w:sz w:val="24"/>
                <w:szCs w:val="24"/>
              </w:rPr>
              <w:t>9</w:t>
            </w:r>
          </w:p>
        </w:tc>
        <w:tc>
          <w:tcPr>
            <w:tcW w:w="4955" w:type="dxa"/>
            <w:vAlign w:val="center"/>
          </w:tcPr>
          <w:p w:rsidR="00D51180" w:rsidRPr="00B26099" w:rsidRDefault="00D51180" w:rsidP="00D51180">
            <w:pPr>
              <w:spacing w:line="300" w:lineRule="auto"/>
              <w:contextualSpacing/>
              <w:jc w:val="both"/>
              <w:rPr>
                <w:rFonts w:ascii="Times New Roman" w:eastAsiaTheme="minorHAnsi" w:hAnsi="Times New Roman" w:cs="Times New Roman"/>
                <w:iCs/>
                <w:sz w:val="24"/>
                <w:szCs w:val="24"/>
              </w:rPr>
            </w:pPr>
            <w:r w:rsidRPr="00B26099">
              <w:rPr>
                <w:rFonts w:ascii="Times New Roman" w:eastAsiaTheme="minorHAnsi" w:hAnsi="Times New Roman" w:cs="Times New Roman"/>
                <w:iCs/>
                <w:sz w:val="24"/>
                <w:szCs w:val="24"/>
              </w:rPr>
              <w:t>Annual Work Plan</w:t>
            </w:r>
            <w:r w:rsidR="00AB2C25">
              <w:rPr>
                <w:rFonts w:ascii="Times New Roman" w:eastAsiaTheme="minorHAnsi" w:hAnsi="Times New Roman" w:cs="Times New Roman"/>
                <w:iCs/>
                <w:sz w:val="24"/>
                <w:szCs w:val="24"/>
              </w:rPr>
              <w:t xml:space="preserve"> (</w:t>
            </w:r>
            <w:r w:rsidR="00AB2C25" w:rsidRPr="00AB2C25">
              <w:rPr>
                <w:rFonts w:ascii="Times New Roman" w:eastAsiaTheme="minorHAnsi" w:hAnsi="Times New Roman" w:cs="Times New Roman"/>
                <w:b/>
                <w:i/>
                <w:iCs/>
                <w:sz w:val="24"/>
                <w:szCs w:val="24"/>
              </w:rPr>
              <w:t>separate document</w:t>
            </w:r>
            <w:r w:rsidR="00AB2C25">
              <w:rPr>
                <w:rFonts w:ascii="Times New Roman" w:eastAsiaTheme="minorHAnsi" w:hAnsi="Times New Roman" w:cs="Times New Roman"/>
                <w:iCs/>
                <w:sz w:val="24"/>
                <w:szCs w:val="24"/>
              </w:rPr>
              <w:t>)</w:t>
            </w:r>
          </w:p>
        </w:tc>
        <w:sdt>
          <w:sdtPr>
            <w:rPr>
              <w:rFonts w:ascii="Times New Roman" w:eastAsiaTheme="minorHAnsi" w:hAnsi="Times New Roman" w:cs="Times New Roman"/>
              <w:iCs/>
              <w:sz w:val="24"/>
              <w:szCs w:val="24"/>
            </w:rPr>
            <w:id w:val="1788162580"/>
            <w14:checkbox>
              <w14:checked w14:val="0"/>
              <w14:checkedState w14:val="2612" w14:font="MS Gothic"/>
              <w14:uncheckedState w14:val="2610" w14:font="MS Gothic"/>
            </w14:checkbox>
          </w:sdtPr>
          <w:sdtEndPr/>
          <w:sdtContent>
            <w:tc>
              <w:tcPr>
                <w:tcW w:w="2432" w:type="dxa"/>
                <w:vAlign w:val="center"/>
              </w:tcPr>
              <w:p w:rsidR="00D51180" w:rsidRPr="00B26099" w:rsidRDefault="00D51180" w:rsidP="00D51180">
                <w:pPr>
                  <w:spacing w:line="300" w:lineRule="auto"/>
                  <w:contextualSpacing/>
                  <w:jc w:val="center"/>
                  <w:rPr>
                    <w:rFonts w:ascii="Times New Roman" w:eastAsiaTheme="minorHAnsi" w:hAnsi="Times New Roman" w:cs="Times New Roman"/>
                    <w:iCs/>
                    <w:sz w:val="24"/>
                    <w:szCs w:val="24"/>
                  </w:rPr>
                </w:pPr>
                <w:r w:rsidRPr="00B26099">
                  <w:rPr>
                    <w:rFonts w:ascii="Segoe UI Symbol" w:eastAsia="MS Gothic" w:hAnsi="Segoe UI Symbol" w:cs="Segoe UI Symbol"/>
                    <w:iCs/>
                    <w:sz w:val="24"/>
                    <w:szCs w:val="24"/>
                  </w:rPr>
                  <w:t>☐</w:t>
                </w:r>
              </w:p>
            </w:tc>
          </w:sdtContent>
        </w:sdt>
      </w:tr>
      <w:tr w:rsidR="00D51180" w:rsidRPr="00B26099" w:rsidTr="00DD09D4">
        <w:trPr>
          <w:jc w:val="center"/>
        </w:trPr>
        <w:tc>
          <w:tcPr>
            <w:tcW w:w="1255" w:type="dxa"/>
            <w:shd w:val="clear" w:color="auto" w:fill="DBE5F1" w:themeFill="accent1" w:themeFillTint="33"/>
            <w:vAlign w:val="center"/>
          </w:tcPr>
          <w:p w:rsidR="00D51180" w:rsidRPr="00B26099" w:rsidRDefault="00D51180" w:rsidP="00D51180">
            <w:pPr>
              <w:spacing w:line="300" w:lineRule="auto"/>
              <w:contextualSpacing/>
              <w:jc w:val="center"/>
              <w:rPr>
                <w:rFonts w:ascii="Times New Roman" w:eastAsiaTheme="minorHAnsi" w:hAnsi="Times New Roman" w:cs="Times New Roman"/>
                <w:b/>
                <w:iCs/>
                <w:sz w:val="24"/>
                <w:szCs w:val="24"/>
              </w:rPr>
            </w:pPr>
            <w:r>
              <w:rPr>
                <w:rFonts w:ascii="Times New Roman" w:eastAsiaTheme="minorHAnsi" w:hAnsi="Times New Roman" w:cs="Times New Roman"/>
                <w:b/>
                <w:iCs/>
                <w:sz w:val="24"/>
                <w:szCs w:val="24"/>
              </w:rPr>
              <w:t>10</w:t>
            </w:r>
          </w:p>
        </w:tc>
        <w:tc>
          <w:tcPr>
            <w:tcW w:w="4955" w:type="dxa"/>
            <w:vAlign w:val="center"/>
          </w:tcPr>
          <w:p w:rsidR="00D51180" w:rsidRPr="00B26099" w:rsidRDefault="00D51180" w:rsidP="00D51180">
            <w:pPr>
              <w:spacing w:line="300" w:lineRule="auto"/>
              <w:contextualSpacing/>
              <w:jc w:val="both"/>
              <w:rPr>
                <w:rFonts w:ascii="Times New Roman" w:eastAsiaTheme="minorHAnsi" w:hAnsi="Times New Roman" w:cs="Times New Roman"/>
                <w:iCs/>
                <w:sz w:val="24"/>
                <w:szCs w:val="24"/>
              </w:rPr>
            </w:pPr>
            <w:r w:rsidRPr="009122C5">
              <w:rPr>
                <w:rFonts w:ascii="Times New Roman" w:eastAsiaTheme="minorHAnsi" w:hAnsi="Times New Roman" w:cs="Times New Roman"/>
                <w:iCs/>
                <w:sz w:val="24"/>
                <w:szCs w:val="24"/>
              </w:rPr>
              <w:t xml:space="preserve">Acknowledgement of Grant Processes </w:t>
            </w:r>
            <w:r w:rsidRPr="00B26099">
              <w:rPr>
                <w:rFonts w:ascii="Times New Roman" w:eastAsiaTheme="minorHAnsi" w:hAnsi="Times New Roman" w:cs="Times New Roman"/>
                <w:iCs/>
                <w:sz w:val="24"/>
                <w:szCs w:val="24"/>
              </w:rPr>
              <w:t>document</w:t>
            </w:r>
            <w:r w:rsidR="00AB2C25">
              <w:rPr>
                <w:rFonts w:ascii="Times New Roman" w:eastAsiaTheme="minorHAnsi" w:hAnsi="Times New Roman" w:cs="Times New Roman"/>
                <w:iCs/>
                <w:sz w:val="24"/>
                <w:szCs w:val="24"/>
              </w:rPr>
              <w:t xml:space="preserve"> (</w:t>
            </w:r>
            <w:r w:rsidR="00AB2C25" w:rsidRPr="00AB2C25">
              <w:rPr>
                <w:rFonts w:ascii="Times New Roman" w:eastAsiaTheme="minorHAnsi" w:hAnsi="Times New Roman" w:cs="Times New Roman"/>
                <w:b/>
                <w:i/>
                <w:iCs/>
                <w:sz w:val="24"/>
                <w:szCs w:val="24"/>
              </w:rPr>
              <w:t>separate document</w:t>
            </w:r>
            <w:r w:rsidR="00AB2C25">
              <w:rPr>
                <w:rFonts w:ascii="Times New Roman" w:eastAsiaTheme="minorHAnsi" w:hAnsi="Times New Roman" w:cs="Times New Roman"/>
                <w:iCs/>
                <w:sz w:val="24"/>
                <w:szCs w:val="24"/>
              </w:rPr>
              <w:t>)</w:t>
            </w:r>
            <w:r>
              <w:rPr>
                <w:rFonts w:ascii="Times New Roman" w:eastAsiaTheme="minorHAnsi" w:hAnsi="Times New Roman" w:cs="Times New Roman"/>
                <w:iCs/>
                <w:sz w:val="24"/>
                <w:szCs w:val="24"/>
              </w:rPr>
              <w:t xml:space="preserve"> </w:t>
            </w:r>
          </w:p>
        </w:tc>
        <w:sdt>
          <w:sdtPr>
            <w:rPr>
              <w:rFonts w:ascii="Times New Roman" w:eastAsiaTheme="minorHAnsi" w:hAnsi="Times New Roman" w:cs="Times New Roman"/>
              <w:iCs/>
              <w:sz w:val="24"/>
              <w:szCs w:val="24"/>
            </w:rPr>
            <w:id w:val="1841967498"/>
            <w14:checkbox>
              <w14:checked w14:val="0"/>
              <w14:checkedState w14:val="2612" w14:font="MS Gothic"/>
              <w14:uncheckedState w14:val="2610" w14:font="MS Gothic"/>
            </w14:checkbox>
          </w:sdtPr>
          <w:sdtEndPr/>
          <w:sdtContent>
            <w:tc>
              <w:tcPr>
                <w:tcW w:w="2432" w:type="dxa"/>
                <w:vAlign w:val="center"/>
              </w:tcPr>
              <w:p w:rsidR="00D51180" w:rsidRPr="00B26099" w:rsidRDefault="00D51180" w:rsidP="00D51180">
                <w:pPr>
                  <w:spacing w:line="300" w:lineRule="auto"/>
                  <w:contextualSpacing/>
                  <w:jc w:val="center"/>
                  <w:rPr>
                    <w:rFonts w:ascii="Times New Roman" w:eastAsiaTheme="minorHAnsi" w:hAnsi="Times New Roman" w:cs="Times New Roman"/>
                    <w:iCs/>
                    <w:sz w:val="24"/>
                    <w:szCs w:val="24"/>
                  </w:rPr>
                </w:pPr>
                <w:r w:rsidRPr="00B26099">
                  <w:rPr>
                    <w:rFonts w:ascii="Segoe UI Symbol" w:eastAsia="MS Gothic" w:hAnsi="Segoe UI Symbol" w:cs="Segoe UI Symbol"/>
                    <w:iCs/>
                    <w:sz w:val="24"/>
                    <w:szCs w:val="24"/>
                  </w:rPr>
                  <w:t>☐</w:t>
                </w:r>
              </w:p>
            </w:tc>
          </w:sdtContent>
        </w:sdt>
      </w:tr>
    </w:tbl>
    <w:p w:rsidR="00104870" w:rsidRPr="00104870" w:rsidRDefault="00104870" w:rsidP="00104870">
      <w:pPr>
        <w:spacing w:after="0" w:line="300" w:lineRule="auto"/>
        <w:contextualSpacing/>
        <w:jc w:val="both"/>
        <w:rPr>
          <w:rFonts w:ascii="Times New Roman" w:eastAsiaTheme="minorHAnsi" w:hAnsi="Times New Roman" w:cs="Times New Roman"/>
          <w:iCs/>
          <w:sz w:val="24"/>
          <w:szCs w:val="24"/>
        </w:rPr>
      </w:pPr>
    </w:p>
    <w:p w:rsidR="00104870" w:rsidRPr="00B26099" w:rsidRDefault="00104870" w:rsidP="00104870">
      <w:pPr>
        <w:rPr>
          <w:rFonts w:ascii="Times New Roman" w:eastAsiaTheme="minorHAnsi" w:hAnsi="Times New Roman" w:cs="Times New Roman"/>
          <w:iCs/>
          <w:sz w:val="24"/>
          <w:szCs w:val="24"/>
        </w:rPr>
      </w:pPr>
      <w:r w:rsidRPr="00B26099">
        <w:rPr>
          <w:rFonts w:ascii="Times New Roman" w:hAnsi="Times New Roman" w:cs="Times New Roman"/>
        </w:rPr>
        <w:br w:type="page"/>
      </w:r>
    </w:p>
    <w:tbl>
      <w:tblPr>
        <w:tblStyle w:val="TableGrid3"/>
        <w:tblW w:w="10170" w:type="dxa"/>
        <w:tblInd w:w="-365" w:type="dxa"/>
        <w:shd w:val="clear" w:color="auto" w:fill="D9D9D9" w:themeFill="background1" w:themeFillShade="D9"/>
        <w:tblLook w:val="04A0" w:firstRow="1" w:lastRow="0" w:firstColumn="1" w:lastColumn="0" w:noHBand="0" w:noVBand="1"/>
      </w:tblPr>
      <w:tblGrid>
        <w:gridCol w:w="3093"/>
        <w:gridCol w:w="7077"/>
      </w:tblGrid>
      <w:tr w:rsidR="007E1116" w:rsidRPr="00B26099" w:rsidTr="00B26099">
        <w:trPr>
          <w:trHeight w:val="530"/>
        </w:trPr>
        <w:tc>
          <w:tcPr>
            <w:tcW w:w="10170" w:type="dxa"/>
            <w:gridSpan w:val="2"/>
            <w:shd w:val="clear" w:color="auto" w:fill="244061" w:themeFill="accent1" w:themeFillShade="80"/>
            <w:vAlign w:val="center"/>
          </w:tcPr>
          <w:p w:rsidR="007E1116" w:rsidRPr="00B26099" w:rsidRDefault="007E1116" w:rsidP="00055500">
            <w:pPr>
              <w:pStyle w:val="Heading1"/>
              <w:numPr>
                <w:ilvl w:val="0"/>
                <w:numId w:val="25"/>
              </w:numPr>
              <w:outlineLvl w:val="0"/>
              <w:rPr>
                <w:rStyle w:val="BookTitle"/>
                <w:rFonts w:ascii="Times New Roman" w:hAnsi="Times New Roman" w:cs="Times New Roman"/>
                <w:b/>
              </w:rPr>
            </w:pPr>
            <w:bookmarkStart w:id="2" w:name="_Toc30770494"/>
            <w:r w:rsidRPr="00B26099">
              <w:rPr>
                <w:rStyle w:val="BookTitle"/>
                <w:rFonts w:ascii="Times New Roman" w:hAnsi="Times New Roman" w:cs="Times New Roman"/>
                <w:b/>
                <w:color w:val="FFFFFF" w:themeColor="background1"/>
              </w:rPr>
              <w:lastRenderedPageBreak/>
              <w:t>Application Completion Process</w:t>
            </w:r>
            <w:bookmarkEnd w:id="2"/>
          </w:p>
        </w:tc>
      </w:tr>
      <w:tr w:rsidR="000069A0" w:rsidRPr="000069A0" w:rsidTr="00B26099">
        <w:trPr>
          <w:trHeight w:val="1043"/>
        </w:trPr>
        <w:tc>
          <w:tcPr>
            <w:tcW w:w="3093" w:type="dxa"/>
            <w:shd w:val="clear" w:color="auto" w:fill="DBE5F1" w:themeFill="accent1" w:themeFillTint="33"/>
            <w:vAlign w:val="center"/>
          </w:tcPr>
          <w:p w:rsidR="000069A0" w:rsidRPr="000069A0" w:rsidRDefault="000069A0" w:rsidP="000069A0">
            <w:pPr>
              <w:rPr>
                <w:rFonts w:ascii="Times New Roman" w:hAnsi="Times New Roman" w:cs="Times New Roman"/>
                <w:b/>
              </w:rPr>
            </w:pPr>
            <w:r w:rsidRPr="000069A0">
              <w:rPr>
                <w:rFonts w:ascii="Times New Roman" w:hAnsi="Times New Roman" w:cs="Times New Roman"/>
                <w:b/>
              </w:rPr>
              <w:t>Technical Assistance Meeting</w:t>
            </w:r>
          </w:p>
        </w:tc>
        <w:tc>
          <w:tcPr>
            <w:tcW w:w="7077" w:type="dxa"/>
            <w:shd w:val="clear" w:color="auto" w:fill="F2F2F2" w:themeFill="background1" w:themeFillShade="F2"/>
            <w:vAlign w:val="center"/>
          </w:tcPr>
          <w:p w:rsidR="000069A0" w:rsidRPr="000069A0" w:rsidRDefault="000069A0" w:rsidP="000069A0">
            <w:pPr>
              <w:rPr>
                <w:rFonts w:ascii="Times New Roman" w:hAnsi="Times New Roman" w:cs="Times New Roman"/>
              </w:rPr>
            </w:pPr>
            <w:r w:rsidRPr="000069A0">
              <w:rPr>
                <w:rFonts w:ascii="Times New Roman" w:hAnsi="Times New Roman" w:cs="Times New Roman"/>
              </w:rPr>
              <w:t xml:space="preserve">Technical Assistance for the fiscal year 2021 - 2024 Postsecondary Perkins Local Application will be conducted on </w:t>
            </w:r>
            <w:r w:rsidR="007E1116" w:rsidRPr="00B26099">
              <w:rPr>
                <w:rFonts w:ascii="Times New Roman" w:hAnsi="Times New Roman" w:cs="Times New Roman"/>
              </w:rPr>
              <w:t>March 10</w:t>
            </w:r>
            <w:r w:rsidR="007E1116" w:rsidRPr="00B26099">
              <w:rPr>
                <w:rFonts w:ascii="Times New Roman" w:hAnsi="Times New Roman" w:cs="Times New Roman"/>
                <w:vertAlign w:val="superscript"/>
              </w:rPr>
              <w:t>th</w:t>
            </w:r>
            <w:r w:rsidR="007E1116" w:rsidRPr="00B26099">
              <w:rPr>
                <w:rFonts w:ascii="Times New Roman" w:hAnsi="Times New Roman" w:cs="Times New Roman"/>
              </w:rPr>
              <w:t xml:space="preserve"> from 10:00 a.m. – 3:00 p.m. at the Crowne Plaza, Springfield, IL</w:t>
            </w:r>
            <w:r w:rsidRPr="000069A0">
              <w:rPr>
                <w:rFonts w:ascii="Times New Roman" w:hAnsi="Times New Roman" w:cs="Times New Roman"/>
              </w:rPr>
              <w:t xml:space="preserve">. </w:t>
            </w:r>
          </w:p>
        </w:tc>
      </w:tr>
      <w:tr w:rsidR="000069A0" w:rsidRPr="000069A0" w:rsidTr="00B26099">
        <w:trPr>
          <w:trHeight w:val="1079"/>
        </w:trPr>
        <w:tc>
          <w:tcPr>
            <w:tcW w:w="3093" w:type="dxa"/>
            <w:shd w:val="clear" w:color="auto" w:fill="DBE5F1" w:themeFill="accent1" w:themeFillTint="33"/>
            <w:vAlign w:val="center"/>
          </w:tcPr>
          <w:p w:rsidR="000069A0" w:rsidRPr="000069A0" w:rsidRDefault="000069A0" w:rsidP="000069A0">
            <w:pPr>
              <w:rPr>
                <w:rFonts w:ascii="Times New Roman" w:hAnsi="Times New Roman" w:cs="Times New Roman"/>
                <w:b/>
              </w:rPr>
            </w:pPr>
            <w:r w:rsidRPr="000069A0">
              <w:rPr>
                <w:rFonts w:ascii="Times New Roman" w:hAnsi="Times New Roman" w:cs="Times New Roman"/>
                <w:b/>
              </w:rPr>
              <w:t>ICQ and Programmatic Risk Assessment</w:t>
            </w:r>
          </w:p>
        </w:tc>
        <w:tc>
          <w:tcPr>
            <w:tcW w:w="7077" w:type="dxa"/>
            <w:shd w:val="clear" w:color="auto" w:fill="F2F2F2" w:themeFill="background1" w:themeFillShade="F2"/>
            <w:vAlign w:val="center"/>
          </w:tcPr>
          <w:p w:rsidR="000069A0" w:rsidRPr="000069A0" w:rsidRDefault="000069A0" w:rsidP="000069A0">
            <w:pPr>
              <w:jc w:val="both"/>
              <w:rPr>
                <w:rFonts w:ascii="Times New Roman" w:hAnsi="Times New Roman" w:cs="Times New Roman"/>
              </w:rPr>
            </w:pPr>
            <w:r w:rsidRPr="000069A0">
              <w:rPr>
                <w:rFonts w:ascii="Times New Roman" w:hAnsi="Times New Roman" w:cs="Times New Roman"/>
              </w:rPr>
              <w:t xml:space="preserve">The Internal Control Questionnaire (ICQ) and the Programmatic Risk Assessment will be made available in late spring. These will need to be completed by </w:t>
            </w:r>
            <w:r w:rsidRPr="000069A0">
              <w:rPr>
                <w:rFonts w:ascii="Times New Roman" w:hAnsi="Times New Roman" w:cs="Times New Roman"/>
                <w:b/>
              </w:rPr>
              <w:t>May 30, 2020</w:t>
            </w:r>
            <w:r w:rsidRPr="000069A0">
              <w:rPr>
                <w:rFonts w:ascii="Times New Roman" w:hAnsi="Times New Roman" w:cs="Times New Roman"/>
              </w:rPr>
              <w:t>.</w:t>
            </w:r>
          </w:p>
        </w:tc>
      </w:tr>
      <w:tr w:rsidR="000069A0" w:rsidRPr="000069A0" w:rsidTr="00B26099">
        <w:trPr>
          <w:trHeight w:val="701"/>
        </w:trPr>
        <w:tc>
          <w:tcPr>
            <w:tcW w:w="3093" w:type="dxa"/>
            <w:shd w:val="clear" w:color="auto" w:fill="DBE5F1" w:themeFill="accent1" w:themeFillTint="33"/>
            <w:vAlign w:val="center"/>
          </w:tcPr>
          <w:p w:rsidR="000069A0" w:rsidRPr="000069A0" w:rsidRDefault="000069A0" w:rsidP="000069A0">
            <w:pPr>
              <w:rPr>
                <w:rFonts w:ascii="Times New Roman" w:hAnsi="Times New Roman" w:cs="Times New Roman"/>
                <w:b/>
              </w:rPr>
            </w:pPr>
            <w:r w:rsidRPr="000069A0">
              <w:rPr>
                <w:rFonts w:ascii="Times New Roman" w:hAnsi="Times New Roman" w:cs="Times New Roman"/>
                <w:b/>
              </w:rPr>
              <w:t>Application Due Date</w:t>
            </w:r>
          </w:p>
        </w:tc>
        <w:tc>
          <w:tcPr>
            <w:tcW w:w="7077" w:type="dxa"/>
            <w:shd w:val="clear" w:color="auto" w:fill="F2F2F2" w:themeFill="background1" w:themeFillShade="F2"/>
            <w:vAlign w:val="center"/>
          </w:tcPr>
          <w:p w:rsidR="000069A0" w:rsidRPr="000069A0" w:rsidRDefault="000069A0" w:rsidP="000069A0">
            <w:pPr>
              <w:jc w:val="both"/>
              <w:rPr>
                <w:rFonts w:ascii="Times New Roman" w:hAnsi="Times New Roman" w:cs="Times New Roman"/>
                <w:b/>
              </w:rPr>
            </w:pPr>
            <w:r w:rsidRPr="000069A0">
              <w:rPr>
                <w:rFonts w:ascii="Times New Roman" w:hAnsi="Times New Roman" w:cs="Times New Roman"/>
                <w:b/>
              </w:rPr>
              <w:t xml:space="preserve">May 1, 2020 – 5:00 p.m. </w:t>
            </w:r>
          </w:p>
        </w:tc>
      </w:tr>
      <w:tr w:rsidR="000069A0" w:rsidRPr="000069A0" w:rsidTr="00B26099">
        <w:trPr>
          <w:trHeight w:val="1440"/>
        </w:trPr>
        <w:tc>
          <w:tcPr>
            <w:tcW w:w="3093" w:type="dxa"/>
            <w:shd w:val="clear" w:color="auto" w:fill="DBE5F1" w:themeFill="accent1" w:themeFillTint="33"/>
            <w:vAlign w:val="center"/>
          </w:tcPr>
          <w:p w:rsidR="000069A0" w:rsidRPr="000069A0" w:rsidRDefault="000069A0" w:rsidP="000069A0">
            <w:pPr>
              <w:rPr>
                <w:rFonts w:ascii="Times New Roman" w:hAnsi="Times New Roman" w:cs="Times New Roman"/>
                <w:b/>
              </w:rPr>
            </w:pPr>
            <w:r w:rsidRPr="000069A0">
              <w:rPr>
                <w:rFonts w:ascii="Times New Roman" w:hAnsi="Times New Roman" w:cs="Times New Roman"/>
                <w:b/>
              </w:rPr>
              <w:t>Submission Method</w:t>
            </w:r>
          </w:p>
        </w:tc>
        <w:tc>
          <w:tcPr>
            <w:tcW w:w="7077" w:type="dxa"/>
            <w:shd w:val="clear" w:color="auto" w:fill="F2F2F2" w:themeFill="background1" w:themeFillShade="F2"/>
            <w:vAlign w:val="center"/>
          </w:tcPr>
          <w:p w:rsidR="000069A0" w:rsidRPr="000069A0" w:rsidRDefault="000069A0" w:rsidP="00B26099">
            <w:pPr>
              <w:jc w:val="both"/>
              <w:rPr>
                <w:rFonts w:ascii="Times New Roman" w:hAnsi="Times New Roman" w:cs="Times New Roman"/>
              </w:rPr>
            </w:pPr>
            <w:r w:rsidRPr="000069A0">
              <w:rPr>
                <w:rFonts w:ascii="Times New Roman" w:hAnsi="Times New Roman" w:cs="Times New Roman"/>
              </w:rPr>
              <w:t>All Local Application documents (</w:t>
            </w:r>
            <w:r w:rsidR="00B26099">
              <w:rPr>
                <w:rFonts w:ascii="Times New Roman" w:hAnsi="Times New Roman" w:cs="Times New Roman"/>
              </w:rPr>
              <w:t>see the Submission Checklist for a comprehensive list</w:t>
            </w:r>
            <w:r w:rsidRPr="000069A0">
              <w:rPr>
                <w:rFonts w:ascii="Times New Roman" w:hAnsi="Times New Roman" w:cs="Times New Roman"/>
              </w:rPr>
              <w:t xml:space="preserve">) must be submitted via email to </w:t>
            </w:r>
            <w:hyperlink r:id="rId10" w:history="1">
              <w:r w:rsidRPr="00B26099">
                <w:rPr>
                  <w:rFonts w:ascii="Times New Roman" w:hAnsi="Times New Roman" w:cs="Times New Roman"/>
                  <w:color w:val="0000FF" w:themeColor="hyperlink"/>
                  <w:u w:val="single"/>
                </w:rPr>
                <w:t>cte@iccb.state.il.us</w:t>
              </w:r>
            </w:hyperlink>
            <w:r w:rsidRPr="000069A0">
              <w:rPr>
                <w:rFonts w:ascii="Times New Roman" w:hAnsi="Times New Roman" w:cs="Times New Roman"/>
              </w:rPr>
              <w:t xml:space="preserve"> with the subject line, “COLLEGE NAME, FY2021 - 2024 Local Application.”</w:t>
            </w:r>
          </w:p>
        </w:tc>
      </w:tr>
      <w:tr w:rsidR="000069A0" w:rsidRPr="000069A0" w:rsidTr="00B26099">
        <w:trPr>
          <w:trHeight w:val="1115"/>
        </w:trPr>
        <w:tc>
          <w:tcPr>
            <w:tcW w:w="3093" w:type="dxa"/>
            <w:shd w:val="clear" w:color="auto" w:fill="DBE5F1" w:themeFill="accent1" w:themeFillTint="33"/>
            <w:vAlign w:val="center"/>
          </w:tcPr>
          <w:p w:rsidR="000069A0" w:rsidRPr="000069A0" w:rsidRDefault="000069A0" w:rsidP="000069A0">
            <w:pPr>
              <w:rPr>
                <w:rFonts w:ascii="Times New Roman" w:hAnsi="Times New Roman" w:cs="Times New Roman"/>
                <w:b/>
              </w:rPr>
            </w:pPr>
            <w:r w:rsidRPr="000069A0">
              <w:rPr>
                <w:rFonts w:ascii="Times New Roman" w:hAnsi="Times New Roman" w:cs="Times New Roman"/>
                <w:b/>
              </w:rPr>
              <w:t>Submission Questions</w:t>
            </w:r>
          </w:p>
        </w:tc>
        <w:tc>
          <w:tcPr>
            <w:tcW w:w="7077" w:type="dxa"/>
            <w:shd w:val="clear" w:color="auto" w:fill="F2F2F2" w:themeFill="background1" w:themeFillShade="F2"/>
            <w:vAlign w:val="center"/>
          </w:tcPr>
          <w:p w:rsidR="000069A0" w:rsidRPr="000069A0" w:rsidRDefault="000069A0" w:rsidP="000069A0">
            <w:pPr>
              <w:jc w:val="both"/>
              <w:rPr>
                <w:rFonts w:ascii="Times New Roman" w:hAnsi="Times New Roman" w:cs="Times New Roman"/>
              </w:rPr>
            </w:pPr>
            <w:r w:rsidRPr="000069A0">
              <w:rPr>
                <w:rFonts w:ascii="Times New Roman" w:hAnsi="Times New Roman" w:cs="Times New Roman"/>
              </w:rPr>
              <w:t xml:space="preserve">Please issue all questions to either your ICCB Perkins liaison or to </w:t>
            </w:r>
            <w:hyperlink r:id="rId11" w:history="1">
              <w:r w:rsidRPr="00B26099">
                <w:rPr>
                  <w:rFonts w:ascii="Times New Roman" w:hAnsi="Times New Roman" w:cs="Times New Roman"/>
                  <w:color w:val="0000FF" w:themeColor="hyperlink"/>
                  <w:u w:val="single"/>
                </w:rPr>
                <w:t>cte@iccb.state.il.us</w:t>
              </w:r>
            </w:hyperlink>
            <w:r w:rsidRPr="000069A0">
              <w:rPr>
                <w:rFonts w:ascii="Times New Roman" w:hAnsi="Times New Roman" w:cs="Times New Roman"/>
              </w:rPr>
              <w:t xml:space="preserve">. </w:t>
            </w:r>
          </w:p>
        </w:tc>
      </w:tr>
      <w:tr w:rsidR="000069A0" w:rsidRPr="000069A0" w:rsidTr="00B26099">
        <w:trPr>
          <w:trHeight w:val="1728"/>
        </w:trPr>
        <w:tc>
          <w:tcPr>
            <w:tcW w:w="3093" w:type="dxa"/>
            <w:shd w:val="clear" w:color="auto" w:fill="DBE5F1" w:themeFill="accent1" w:themeFillTint="33"/>
            <w:vAlign w:val="center"/>
          </w:tcPr>
          <w:p w:rsidR="000069A0" w:rsidRPr="000069A0" w:rsidRDefault="000069A0" w:rsidP="000069A0">
            <w:pPr>
              <w:rPr>
                <w:rFonts w:ascii="Times New Roman" w:hAnsi="Times New Roman" w:cs="Times New Roman"/>
                <w:b/>
              </w:rPr>
            </w:pPr>
            <w:r w:rsidRPr="000069A0">
              <w:rPr>
                <w:rFonts w:ascii="Times New Roman" w:hAnsi="Times New Roman" w:cs="Times New Roman"/>
                <w:b/>
              </w:rPr>
              <w:t>Extension Requests</w:t>
            </w:r>
          </w:p>
        </w:tc>
        <w:tc>
          <w:tcPr>
            <w:tcW w:w="7077" w:type="dxa"/>
            <w:shd w:val="clear" w:color="auto" w:fill="F2F2F2" w:themeFill="background1" w:themeFillShade="F2"/>
            <w:vAlign w:val="center"/>
          </w:tcPr>
          <w:p w:rsidR="000069A0" w:rsidRPr="000069A0" w:rsidRDefault="000069A0" w:rsidP="00B26099">
            <w:pPr>
              <w:jc w:val="both"/>
              <w:rPr>
                <w:rFonts w:ascii="Times New Roman" w:hAnsi="Times New Roman" w:cs="Times New Roman"/>
              </w:rPr>
            </w:pPr>
            <w:r w:rsidRPr="000069A0">
              <w:rPr>
                <w:rFonts w:ascii="Times New Roman" w:hAnsi="Times New Roman" w:cs="Times New Roman"/>
              </w:rPr>
              <w:t xml:space="preserve">Extension Requests will be considered on a case-by-case basis. To be considered for an extension, a written request should be emailed to </w:t>
            </w:r>
            <w:hyperlink r:id="rId12" w:history="1">
              <w:r w:rsidRPr="00B26099">
                <w:rPr>
                  <w:rFonts w:ascii="Times New Roman" w:hAnsi="Times New Roman" w:cs="Times New Roman"/>
                  <w:color w:val="0000FF" w:themeColor="hyperlink"/>
                  <w:u w:val="single"/>
                </w:rPr>
                <w:t>cte@iccb.state.il.us</w:t>
              </w:r>
            </w:hyperlink>
            <w:r w:rsidRPr="000069A0">
              <w:rPr>
                <w:rFonts w:ascii="Times New Roman" w:hAnsi="Times New Roman" w:cs="Times New Roman"/>
              </w:rPr>
              <w:t xml:space="preserve"> </w:t>
            </w:r>
            <w:r w:rsidRPr="000069A0">
              <w:rPr>
                <w:rFonts w:ascii="Times New Roman" w:hAnsi="Times New Roman" w:cs="Times New Roman"/>
                <w:b/>
              </w:rPr>
              <w:t xml:space="preserve">by </w:t>
            </w:r>
            <w:r w:rsidR="00B26099" w:rsidRPr="00B26099">
              <w:rPr>
                <w:rFonts w:ascii="Times New Roman" w:hAnsi="Times New Roman" w:cs="Times New Roman"/>
                <w:b/>
              </w:rPr>
              <w:t>April 15</w:t>
            </w:r>
            <w:r w:rsidR="00B26099">
              <w:rPr>
                <w:rFonts w:ascii="Times New Roman" w:hAnsi="Times New Roman" w:cs="Times New Roman"/>
                <w:vertAlign w:val="superscript"/>
              </w:rPr>
              <w:t>th</w:t>
            </w:r>
            <w:r w:rsidRPr="000069A0">
              <w:rPr>
                <w:rFonts w:ascii="Times New Roman" w:hAnsi="Times New Roman" w:cs="Times New Roman"/>
              </w:rPr>
              <w:t>. Granted extensions will not exceed seven days from May 1</w:t>
            </w:r>
            <w:r w:rsidRPr="000069A0">
              <w:rPr>
                <w:rFonts w:ascii="Times New Roman" w:hAnsi="Times New Roman" w:cs="Times New Roman"/>
                <w:vertAlign w:val="superscript"/>
              </w:rPr>
              <w:t>st</w:t>
            </w:r>
            <w:r w:rsidRPr="000069A0">
              <w:rPr>
                <w:rFonts w:ascii="Times New Roman" w:hAnsi="Times New Roman" w:cs="Times New Roman"/>
              </w:rPr>
              <w:t xml:space="preserve"> (the Application due date). Applications received after the deadline, without an approved extension, will not be guaranteed approval by July 1, 2020.</w:t>
            </w:r>
          </w:p>
        </w:tc>
      </w:tr>
      <w:tr w:rsidR="000069A0" w:rsidRPr="000069A0" w:rsidTr="00B26099">
        <w:trPr>
          <w:trHeight w:val="1070"/>
        </w:trPr>
        <w:tc>
          <w:tcPr>
            <w:tcW w:w="3093" w:type="dxa"/>
            <w:shd w:val="clear" w:color="auto" w:fill="DBE5F1" w:themeFill="accent1" w:themeFillTint="33"/>
            <w:vAlign w:val="center"/>
          </w:tcPr>
          <w:p w:rsidR="000069A0" w:rsidRPr="000069A0" w:rsidRDefault="000069A0" w:rsidP="000069A0">
            <w:pPr>
              <w:rPr>
                <w:rFonts w:ascii="Times New Roman" w:hAnsi="Times New Roman" w:cs="Times New Roman"/>
                <w:b/>
              </w:rPr>
            </w:pPr>
            <w:r w:rsidRPr="000069A0">
              <w:rPr>
                <w:rFonts w:ascii="Times New Roman" w:hAnsi="Times New Roman" w:cs="Times New Roman"/>
                <w:b/>
              </w:rPr>
              <w:t>Verification of Submission</w:t>
            </w:r>
          </w:p>
        </w:tc>
        <w:tc>
          <w:tcPr>
            <w:tcW w:w="7077" w:type="dxa"/>
            <w:shd w:val="clear" w:color="auto" w:fill="F2F2F2" w:themeFill="background1" w:themeFillShade="F2"/>
            <w:vAlign w:val="center"/>
          </w:tcPr>
          <w:p w:rsidR="000069A0" w:rsidRPr="000069A0" w:rsidRDefault="000069A0" w:rsidP="000069A0">
            <w:pPr>
              <w:contextualSpacing/>
              <w:jc w:val="both"/>
              <w:rPr>
                <w:rFonts w:ascii="Times New Roman" w:hAnsi="Times New Roman" w:cs="Times New Roman"/>
              </w:rPr>
            </w:pPr>
            <w:r w:rsidRPr="000069A0">
              <w:rPr>
                <w:rFonts w:ascii="Times New Roman" w:hAnsi="Times New Roman" w:cs="Times New Roman"/>
              </w:rPr>
              <w:t>A confirmation email will be sent to the Perkins contact upon receipt of the Application</w:t>
            </w:r>
            <w:r w:rsidR="00D51180">
              <w:rPr>
                <w:rFonts w:ascii="Times New Roman" w:hAnsi="Times New Roman" w:cs="Times New Roman"/>
              </w:rPr>
              <w:t xml:space="preserve"> by May 6, 2020</w:t>
            </w:r>
            <w:r w:rsidRPr="000069A0">
              <w:rPr>
                <w:rFonts w:ascii="Times New Roman" w:hAnsi="Times New Roman" w:cs="Times New Roman"/>
              </w:rPr>
              <w:t xml:space="preserve">. </w:t>
            </w:r>
          </w:p>
        </w:tc>
      </w:tr>
      <w:tr w:rsidR="000069A0" w:rsidRPr="000069A0" w:rsidTr="00B26099">
        <w:trPr>
          <w:trHeight w:val="1584"/>
        </w:trPr>
        <w:tc>
          <w:tcPr>
            <w:tcW w:w="3093" w:type="dxa"/>
            <w:shd w:val="clear" w:color="auto" w:fill="DBE5F1" w:themeFill="accent1" w:themeFillTint="33"/>
            <w:vAlign w:val="center"/>
          </w:tcPr>
          <w:p w:rsidR="000069A0" w:rsidRPr="000069A0" w:rsidRDefault="000069A0" w:rsidP="000069A0">
            <w:pPr>
              <w:rPr>
                <w:rFonts w:ascii="Times New Roman" w:hAnsi="Times New Roman" w:cs="Times New Roman"/>
                <w:b/>
              </w:rPr>
            </w:pPr>
            <w:r w:rsidRPr="000069A0">
              <w:rPr>
                <w:rFonts w:ascii="Times New Roman" w:hAnsi="Times New Roman" w:cs="Times New Roman"/>
                <w:b/>
              </w:rPr>
              <w:t>Review Process</w:t>
            </w:r>
          </w:p>
        </w:tc>
        <w:tc>
          <w:tcPr>
            <w:tcW w:w="7077" w:type="dxa"/>
            <w:shd w:val="clear" w:color="auto" w:fill="F2F2F2" w:themeFill="background1" w:themeFillShade="F2"/>
            <w:vAlign w:val="center"/>
          </w:tcPr>
          <w:p w:rsidR="000069A0" w:rsidRPr="000069A0" w:rsidRDefault="000069A0" w:rsidP="000069A0">
            <w:pPr>
              <w:jc w:val="both"/>
              <w:rPr>
                <w:rFonts w:ascii="Times New Roman" w:hAnsi="Times New Roman" w:cs="Times New Roman"/>
              </w:rPr>
            </w:pPr>
            <w:r w:rsidRPr="000069A0">
              <w:rPr>
                <w:rFonts w:ascii="Times New Roman" w:hAnsi="Times New Roman" w:cs="Times New Roman"/>
              </w:rPr>
              <w:t xml:space="preserve">Applications will be reviewed by a team of ICCB staff.  After the review, ICCB staff will then contact the college to:   </w:t>
            </w:r>
          </w:p>
          <w:p w:rsidR="000069A0" w:rsidRPr="000069A0" w:rsidRDefault="000069A0" w:rsidP="000069A0">
            <w:pPr>
              <w:numPr>
                <w:ilvl w:val="0"/>
                <w:numId w:val="19"/>
              </w:numPr>
              <w:contextualSpacing/>
              <w:jc w:val="both"/>
              <w:rPr>
                <w:rFonts w:ascii="Times New Roman" w:hAnsi="Times New Roman" w:cs="Times New Roman"/>
              </w:rPr>
            </w:pPr>
            <w:r w:rsidRPr="000069A0">
              <w:rPr>
                <w:rFonts w:ascii="Times New Roman" w:hAnsi="Times New Roman" w:cs="Times New Roman"/>
              </w:rPr>
              <w:t>request more specific information, clarification and/or supporting data; or</w:t>
            </w:r>
          </w:p>
          <w:p w:rsidR="000069A0" w:rsidRPr="000069A0" w:rsidRDefault="000069A0" w:rsidP="000069A0">
            <w:pPr>
              <w:numPr>
                <w:ilvl w:val="0"/>
                <w:numId w:val="19"/>
              </w:numPr>
              <w:contextualSpacing/>
              <w:jc w:val="both"/>
              <w:rPr>
                <w:rFonts w:ascii="Times New Roman" w:hAnsi="Times New Roman" w:cs="Times New Roman"/>
              </w:rPr>
            </w:pPr>
            <w:r w:rsidRPr="000069A0">
              <w:rPr>
                <w:rFonts w:ascii="Times New Roman" w:hAnsi="Times New Roman" w:cs="Times New Roman"/>
              </w:rPr>
              <w:t xml:space="preserve">confirm that the proposal has been approved as submitted.  </w:t>
            </w:r>
          </w:p>
          <w:p w:rsidR="000069A0" w:rsidRPr="000069A0" w:rsidRDefault="000069A0" w:rsidP="000069A0">
            <w:pPr>
              <w:jc w:val="both"/>
              <w:rPr>
                <w:rFonts w:ascii="Times New Roman" w:hAnsi="Times New Roman" w:cs="Times New Roman"/>
                <w:b/>
              </w:rPr>
            </w:pPr>
            <w:r w:rsidRPr="000069A0">
              <w:rPr>
                <w:rFonts w:ascii="Times New Roman" w:hAnsi="Times New Roman" w:cs="Times New Roman"/>
                <w:b/>
              </w:rPr>
              <w:t>NOTE: Expenditures may not begin until the college receives approval of their submitted Application and shall not begin before July 1, 2020.</w:t>
            </w:r>
          </w:p>
        </w:tc>
      </w:tr>
      <w:tr w:rsidR="000069A0" w:rsidRPr="000069A0" w:rsidTr="00B26099">
        <w:trPr>
          <w:trHeight w:val="1440"/>
        </w:trPr>
        <w:tc>
          <w:tcPr>
            <w:tcW w:w="3093" w:type="dxa"/>
            <w:shd w:val="clear" w:color="auto" w:fill="DBE5F1" w:themeFill="accent1" w:themeFillTint="33"/>
            <w:vAlign w:val="center"/>
          </w:tcPr>
          <w:p w:rsidR="000069A0" w:rsidRPr="000069A0" w:rsidRDefault="000069A0" w:rsidP="000069A0">
            <w:pPr>
              <w:rPr>
                <w:rFonts w:ascii="Times New Roman" w:hAnsi="Times New Roman" w:cs="Times New Roman"/>
                <w:b/>
              </w:rPr>
            </w:pPr>
            <w:r w:rsidRPr="000069A0">
              <w:rPr>
                <w:rFonts w:ascii="Times New Roman" w:hAnsi="Times New Roman" w:cs="Times New Roman"/>
                <w:b/>
              </w:rPr>
              <w:t>Approval</w:t>
            </w:r>
          </w:p>
        </w:tc>
        <w:tc>
          <w:tcPr>
            <w:tcW w:w="7077" w:type="dxa"/>
            <w:shd w:val="clear" w:color="auto" w:fill="F2F2F2" w:themeFill="background1" w:themeFillShade="F2"/>
            <w:vAlign w:val="center"/>
          </w:tcPr>
          <w:p w:rsidR="000069A0" w:rsidRPr="000069A0" w:rsidRDefault="000069A0" w:rsidP="000069A0">
            <w:pPr>
              <w:jc w:val="both"/>
              <w:rPr>
                <w:rFonts w:ascii="Times New Roman" w:hAnsi="Times New Roman" w:cs="Times New Roman"/>
              </w:rPr>
            </w:pPr>
            <w:r w:rsidRPr="000069A0">
              <w:rPr>
                <w:rFonts w:ascii="Times New Roman" w:hAnsi="Times New Roman" w:cs="Times New Roman"/>
              </w:rPr>
              <w:t xml:space="preserve">Upon approval, the ICCB will issue a Notice of State Award and a Grant Agreement to the college that details specific award information and includes all required assurances and certifications. This agreement must be signed by the college president or authorized signatory and returned to Patrick Walwer, </w:t>
            </w:r>
            <w:hyperlink r:id="rId13" w:history="1">
              <w:r w:rsidRPr="00B26099">
                <w:rPr>
                  <w:rFonts w:ascii="Times New Roman" w:hAnsi="Times New Roman" w:cs="Times New Roman"/>
                  <w:color w:val="0000FF" w:themeColor="hyperlink"/>
                  <w:u w:val="single"/>
                </w:rPr>
                <w:t>patrick.c.walwer@illinois.gov</w:t>
              </w:r>
            </w:hyperlink>
            <w:r w:rsidRPr="000069A0">
              <w:rPr>
                <w:rFonts w:ascii="Times New Roman" w:hAnsi="Times New Roman" w:cs="Times New Roman"/>
              </w:rPr>
              <w:t xml:space="preserve">, in order to activate the grant.  </w:t>
            </w:r>
          </w:p>
        </w:tc>
      </w:tr>
    </w:tbl>
    <w:p w:rsidR="007E1116" w:rsidRPr="00B26099" w:rsidRDefault="00287AB4">
      <w:pPr>
        <w:rPr>
          <w:rFonts w:ascii="Times New Roman" w:hAnsi="Times New Roman" w:cs="Times New Roman"/>
        </w:rPr>
        <w:sectPr w:rsidR="007E1116" w:rsidRPr="00B26099" w:rsidSect="006E319D">
          <w:headerReference w:type="default" r:id="rId14"/>
          <w:footerReference w:type="default" r:id="rId15"/>
          <w:pgSz w:w="12240" w:h="15840"/>
          <w:pgMar w:top="1440" w:right="1440" w:bottom="1440" w:left="1440" w:header="288" w:footer="144" w:gutter="0"/>
          <w:pgNumType w:start="0"/>
          <w:cols w:space="720"/>
          <w:titlePg/>
          <w:docGrid w:linePitch="360"/>
        </w:sectPr>
      </w:pPr>
      <w:r w:rsidRPr="00B26099">
        <w:rPr>
          <w:rFonts w:ascii="Times New Roman" w:hAnsi="Times New Roman" w:cs="Times New Roman"/>
        </w:rPr>
        <w:br w:type="page"/>
      </w:r>
    </w:p>
    <w:p w:rsidR="000069A0" w:rsidRPr="00B26099" w:rsidRDefault="000069A0">
      <w:pPr>
        <w:rPr>
          <w:rFonts w:ascii="Times New Roman" w:hAnsi="Times New Roman" w:cs="Times New Roman"/>
        </w:rPr>
      </w:pPr>
    </w:p>
    <w:p w:rsidR="007E1116" w:rsidRPr="00B26099" w:rsidRDefault="007E1116">
      <w:pPr>
        <w:rPr>
          <w:rFonts w:ascii="Times New Roman" w:hAnsi="Times New Roman" w:cs="Times New Roman"/>
        </w:rPr>
      </w:pPr>
    </w:p>
    <w:tbl>
      <w:tblPr>
        <w:tblpPr w:leftFromText="180" w:rightFromText="180" w:vertAnchor="page" w:horzAnchor="margin" w:tblpXSpec="center" w:tblpY="1516"/>
        <w:tblW w:w="14277" w:type="dxa"/>
        <w:tblLayout w:type="fixed"/>
        <w:tblLook w:val="04A0" w:firstRow="1" w:lastRow="0" w:firstColumn="1" w:lastColumn="0" w:noHBand="0" w:noVBand="1"/>
      </w:tblPr>
      <w:tblGrid>
        <w:gridCol w:w="4367"/>
        <w:gridCol w:w="218"/>
        <w:gridCol w:w="686"/>
        <w:gridCol w:w="236"/>
        <w:gridCol w:w="1571"/>
        <w:gridCol w:w="904"/>
        <w:gridCol w:w="446"/>
        <w:gridCol w:w="458"/>
        <w:gridCol w:w="411"/>
        <w:gridCol w:w="493"/>
        <w:gridCol w:w="904"/>
        <w:gridCol w:w="904"/>
        <w:gridCol w:w="2679"/>
      </w:tblGrid>
      <w:tr w:rsidR="000069A0" w:rsidRPr="00B26099" w:rsidTr="00FB4C9A">
        <w:trPr>
          <w:trHeight w:val="638"/>
        </w:trPr>
        <w:tc>
          <w:tcPr>
            <w:tcW w:w="14277" w:type="dxa"/>
            <w:gridSpan w:val="13"/>
            <w:tcBorders>
              <w:top w:val="single" w:sz="4" w:space="0" w:color="auto"/>
              <w:left w:val="single" w:sz="4" w:space="0" w:color="auto"/>
              <w:bottom w:val="single" w:sz="4" w:space="0" w:color="auto"/>
              <w:right w:val="single" w:sz="4" w:space="0" w:color="auto"/>
            </w:tcBorders>
            <w:shd w:val="clear" w:color="auto" w:fill="244061" w:themeFill="accent1" w:themeFillShade="80"/>
            <w:noWrap/>
            <w:vAlign w:val="center"/>
          </w:tcPr>
          <w:p w:rsidR="000069A0" w:rsidRPr="00B26099" w:rsidRDefault="000069A0" w:rsidP="00055500">
            <w:pPr>
              <w:pStyle w:val="Heading1"/>
              <w:numPr>
                <w:ilvl w:val="0"/>
                <w:numId w:val="25"/>
              </w:numPr>
              <w:rPr>
                <w:rStyle w:val="BookTitle"/>
                <w:rFonts w:ascii="Times New Roman" w:hAnsi="Times New Roman" w:cs="Times New Roman"/>
                <w:b/>
              </w:rPr>
            </w:pPr>
            <w:bookmarkStart w:id="3" w:name="_Toc30770495"/>
            <w:r w:rsidRPr="00B26099">
              <w:rPr>
                <w:rStyle w:val="BookTitle"/>
                <w:rFonts w:ascii="Times New Roman" w:hAnsi="Times New Roman" w:cs="Times New Roman"/>
                <w:b/>
                <w:color w:val="FFFFFF" w:themeColor="background1"/>
              </w:rPr>
              <w:t>Application Cover Page</w:t>
            </w:r>
            <w:bookmarkEnd w:id="3"/>
          </w:p>
        </w:tc>
      </w:tr>
      <w:tr w:rsidR="000069A0" w:rsidRPr="00B26099" w:rsidTr="007E3CB5">
        <w:trPr>
          <w:trHeight w:val="482"/>
        </w:trPr>
        <w:tc>
          <w:tcPr>
            <w:tcW w:w="4585"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tcPr>
          <w:p w:rsidR="000069A0" w:rsidRPr="00B26099" w:rsidRDefault="000069A0" w:rsidP="00FB4C9A">
            <w:pPr>
              <w:spacing w:after="0" w:line="240" w:lineRule="auto"/>
              <w:jc w:val="right"/>
              <w:rPr>
                <w:rStyle w:val="BookTitle"/>
                <w:rFonts w:ascii="Times New Roman" w:hAnsi="Times New Roman" w:cs="Times New Roman"/>
                <w:sz w:val="24"/>
                <w:szCs w:val="24"/>
              </w:rPr>
            </w:pPr>
            <w:r w:rsidRPr="00B26099">
              <w:rPr>
                <w:rStyle w:val="BookTitle"/>
                <w:rFonts w:ascii="Times New Roman" w:hAnsi="Times New Roman" w:cs="Times New Roman"/>
                <w:sz w:val="24"/>
                <w:szCs w:val="24"/>
              </w:rPr>
              <w:t>Community College Name:</w:t>
            </w:r>
          </w:p>
        </w:tc>
        <w:tc>
          <w:tcPr>
            <w:tcW w:w="9692" w:type="dxa"/>
            <w:gridSpan w:val="11"/>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0069A0" w:rsidRPr="00B26099" w:rsidRDefault="000069A0" w:rsidP="00FB4C9A">
            <w:pPr>
              <w:pStyle w:val="NoSpacing"/>
              <w:rPr>
                <w:rStyle w:val="BookTitle"/>
                <w:rFonts w:ascii="Times New Roman" w:hAnsi="Times New Roman" w:cs="Times New Roman"/>
                <w:bCs w:val="0"/>
                <w:smallCaps w:val="0"/>
                <w:spacing w:val="0"/>
              </w:rPr>
            </w:pPr>
          </w:p>
        </w:tc>
      </w:tr>
      <w:tr w:rsidR="00D51180" w:rsidRPr="00B26099" w:rsidTr="00FB4C9A">
        <w:trPr>
          <w:trHeight w:val="347"/>
        </w:trPr>
        <w:tc>
          <w:tcPr>
            <w:tcW w:w="4585" w:type="dxa"/>
            <w:gridSpan w:val="2"/>
            <w:tcBorders>
              <w:top w:val="single" w:sz="4" w:space="0" w:color="auto"/>
              <w:left w:val="single" w:sz="4" w:space="0" w:color="auto"/>
              <w:bottom w:val="single" w:sz="4" w:space="0" w:color="000000"/>
              <w:right w:val="single" w:sz="4" w:space="0" w:color="000000"/>
            </w:tcBorders>
            <w:shd w:val="clear" w:color="auto" w:fill="F2F2F2" w:themeFill="background1" w:themeFillShade="F2"/>
            <w:noWrap/>
            <w:vAlign w:val="center"/>
          </w:tcPr>
          <w:p w:rsidR="00D51180" w:rsidRPr="00B26099" w:rsidRDefault="00E3089B" w:rsidP="00FB4C9A">
            <w:pPr>
              <w:spacing w:after="0" w:line="240" w:lineRule="auto"/>
              <w:jc w:val="right"/>
              <w:rPr>
                <w:rFonts w:ascii="Times New Roman" w:eastAsia="Times New Roman" w:hAnsi="Times New Roman" w:cs="Times New Roman"/>
                <w:smallCaps/>
                <w:color w:val="000000"/>
              </w:rPr>
            </w:pPr>
            <w:r>
              <w:rPr>
                <w:rFonts w:ascii="Times New Roman" w:eastAsia="Times New Roman" w:hAnsi="Times New Roman" w:cs="Times New Roman"/>
                <w:smallCaps/>
                <w:color w:val="000000"/>
              </w:rPr>
              <w:t>UPCOMING FISCAL YEAR:</w:t>
            </w:r>
          </w:p>
        </w:tc>
        <w:tc>
          <w:tcPr>
            <w:tcW w:w="9692" w:type="dxa"/>
            <w:gridSpan w:val="11"/>
            <w:tcBorders>
              <w:top w:val="single" w:sz="4" w:space="0" w:color="auto"/>
              <w:left w:val="nil"/>
              <w:right w:val="single" w:sz="4" w:space="0" w:color="auto"/>
            </w:tcBorders>
            <w:shd w:val="clear" w:color="000000" w:fill="FFFFFF"/>
            <w:noWrap/>
            <w:vAlign w:val="center"/>
          </w:tcPr>
          <w:p w:rsidR="00D51180" w:rsidRPr="00B26099" w:rsidRDefault="00D51180" w:rsidP="00FB4C9A">
            <w:pPr>
              <w:pStyle w:val="NoSpacing"/>
              <w:rPr>
                <w:rFonts w:ascii="Times New Roman" w:eastAsia="Times New Roman" w:hAnsi="Times New Roman" w:cs="Times New Roman"/>
              </w:rPr>
            </w:pPr>
          </w:p>
        </w:tc>
      </w:tr>
      <w:tr w:rsidR="000069A0" w:rsidRPr="00B26099" w:rsidTr="00FB4C9A">
        <w:trPr>
          <w:trHeight w:val="347"/>
        </w:trPr>
        <w:tc>
          <w:tcPr>
            <w:tcW w:w="4585" w:type="dxa"/>
            <w:gridSpan w:val="2"/>
            <w:tcBorders>
              <w:top w:val="single" w:sz="4" w:space="0" w:color="auto"/>
              <w:left w:val="single" w:sz="4" w:space="0" w:color="auto"/>
              <w:bottom w:val="single" w:sz="4" w:space="0" w:color="000000"/>
              <w:right w:val="single" w:sz="4" w:space="0" w:color="000000"/>
            </w:tcBorders>
            <w:shd w:val="clear" w:color="auto" w:fill="F2F2F2" w:themeFill="background1" w:themeFillShade="F2"/>
            <w:noWrap/>
            <w:vAlign w:val="center"/>
            <w:hideMark/>
          </w:tcPr>
          <w:p w:rsidR="000069A0" w:rsidRPr="00B26099" w:rsidRDefault="00E3089B" w:rsidP="00FB4C9A">
            <w:pPr>
              <w:spacing w:after="0" w:line="240" w:lineRule="auto"/>
              <w:jc w:val="right"/>
              <w:rPr>
                <w:rFonts w:ascii="Times New Roman" w:eastAsia="Times New Roman" w:hAnsi="Times New Roman" w:cs="Times New Roman"/>
                <w:smallCaps/>
                <w:color w:val="000000"/>
                <w:sz w:val="6"/>
                <w:szCs w:val="6"/>
              </w:rPr>
            </w:pPr>
            <w:r w:rsidRPr="00B26099">
              <w:rPr>
                <w:rFonts w:ascii="Times New Roman" w:eastAsia="Times New Roman" w:hAnsi="Times New Roman" w:cs="Times New Roman"/>
                <w:smallCaps/>
                <w:color w:val="000000"/>
              </w:rPr>
              <w:t>NUMBER OF STUDENTS SERVED IN PREVIOUS  FISCAL YEAR</w:t>
            </w:r>
          </w:p>
        </w:tc>
        <w:tc>
          <w:tcPr>
            <w:tcW w:w="9692" w:type="dxa"/>
            <w:gridSpan w:val="11"/>
            <w:tcBorders>
              <w:top w:val="single" w:sz="4" w:space="0" w:color="auto"/>
              <w:left w:val="nil"/>
              <w:right w:val="single" w:sz="4" w:space="0" w:color="auto"/>
            </w:tcBorders>
            <w:shd w:val="clear" w:color="000000" w:fill="FFFFFF"/>
            <w:noWrap/>
            <w:vAlign w:val="center"/>
            <w:hideMark/>
          </w:tcPr>
          <w:p w:rsidR="000069A0" w:rsidRPr="00B26099" w:rsidRDefault="000069A0" w:rsidP="00FB4C9A">
            <w:pPr>
              <w:pStyle w:val="NoSpacing"/>
              <w:rPr>
                <w:rFonts w:ascii="Times New Roman" w:eastAsia="Times New Roman" w:hAnsi="Times New Roman" w:cs="Times New Roman"/>
              </w:rPr>
            </w:pPr>
          </w:p>
        </w:tc>
      </w:tr>
      <w:tr w:rsidR="000069A0" w:rsidRPr="00B26099" w:rsidTr="00FB4C9A">
        <w:trPr>
          <w:trHeight w:val="392"/>
        </w:trPr>
        <w:tc>
          <w:tcPr>
            <w:tcW w:w="4585" w:type="dxa"/>
            <w:gridSpan w:val="2"/>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0069A0" w:rsidRPr="005D4058" w:rsidRDefault="00E3089B" w:rsidP="00FB4C9A">
            <w:pPr>
              <w:spacing w:after="0" w:line="240" w:lineRule="auto"/>
              <w:jc w:val="right"/>
              <w:rPr>
                <w:rFonts w:ascii="Times New Roman" w:eastAsia="Times New Roman" w:hAnsi="Times New Roman" w:cs="Times New Roman"/>
                <w:smallCaps/>
                <w:color w:val="000000"/>
              </w:rPr>
            </w:pPr>
            <w:r w:rsidRPr="005D4058">
              <w:rPr>
                <w:rFonts w:ascii="Times New Roman" w:eastAsia="Times New Roman" w:hAnsi="Times New Roman" w:cs="Times New Roman"/>
                <w:smallCaps/>
                <w:color w:val="000000"/>
              </w:rPr>
              <w:t>UPCOMING FISCAL YEAR ESTIMATED ALLOCATION</w:t>
            </w:r>
          </w:p>
        </w:tc>
        <w:tc>
          <w:tcPr>
            <w:tcW w:w="9692" w:type="dxa"/>
            <w:gridSpan w:val="11"/>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0069A0" w:rsidRPr="00B26099" w:rsidRDefault="000069A0" w:rsidP="00FB4C9A">
            <w:pPr>
              <w:pStyle w:val="NoSpacing"/>
              <w:rPr>
                <w:rFonts w:ascii="Times New Roman" w:eastAsia="Times New Roman" w:hAnsi="Times New Roman" w:cs="Times New Roman"/>
              </w:rPr>
            </w:pPr>
          </w:p>
        </w:tc>
      </w:tr>
      <w:tr w:rsidR="000069A0" w:rsidRPr="00B26099" w:rsidTr="00FB4C9A">
        <w:trPr>
          <w:trHeight w:val="20"/>
        </w:trPr>
        <w:tc>
          <w:tcPr>
            <w:tcW w:w="4367" w:type="dxa"/>
            <w:tcBorders>
              <w:top w:val="nil"/>
              <w:left w:val="single" w:sz="4" w:space="0" w:color="auto"/>
              <w:right w:val="nil"/>
            </w:tcBorders>
            <w:shd w:val="clear" w:color="auto" w:fill="262626" w:themeFill="text1" w:themeFillTint="D9"/>
            <w:noWrap/>
            <w:vAlign w:val="bottom"/>
            <w:hideMark/>
          </w:tcPr>
          <w:p w:rsidR="000069A0" w:rsidRPr="00B26099" w:rsidRDefault="000069A0" w:rsidP="00FB4C9A">
            <w:pPr>
              <w:spacing w:after="0" w:line="240" w:lineRule="auto"/>
              <w:rPr>
                <w:rFonts w:ascii="Times New Roman" w:eastAsia="Times New Roman" w:hAnsi="Times New Roman" w:cs="Times New Roman"/>
                <w:b/>
                <w:bCs/>
                <w:color w:val="000000"/>
                <w:sz w:val="6"/>
                <w:szCs w:val="6"/>
              </w:rPr>
            </w:pPr>
            <w:r w:rsidRPr="00B26099">
              <w:rPr>
                <w:rFonts w:ascii="Times New Roman" w:eastAsia="Times New Roman" w:hAnsi="Times New Roman" w:cs="Times New Roman"/>
                <w:b/>
                <w:bCs/>
                <w:color w:val="000000"/>
                <w:sz w:val="6"/>
                <w:szCs w:val="6"/>
              </w:rPr>
              <w:t> </w:t>
            </w:r>
          </w:p>
        </w:tc>
        <w:tc>
          <w:tcPr>
            <w:tcW w:w="904" w:type="dxa"/>
            <w:gridSpan w:val="2"/>
            <w:tcBorders>
              <w:top w:val="nil"/>
              <w:left w:val="nil"/>
              <w:right w:val="nil"/>
            </w:tcBorders>
            <w:shd w:val="clear" w:color="auto" w:fill="262626" w:themeFill="text1" w:themeFillTint="D9"/>
            <w:noWrap/>
            <w:vAlign w:val="bottom"/>
            <w:hideMark/>
          </w:tcPr>
          <w:p w:rsidR="000069A0" w:rsidRPr="00B26099" w:rsidRDefault="000069A0" w:rsidP="00FB4C9A">
            <w:pPr>
              <w:spacing w:after="0" w:line="240" w:lineRule="auto"/>
              <w:rPr>
                <w:rFonts w:ascii="Times New Roman" w:eastAsia="Times New Roman" w:hAnsi="Times New Roman" w:cs="Times New Roman"/>
                <w:b/>
                <w:bCs/>
                <w:color w:val="000000"/>
                <w:sz w:val="6"/>
                <w:szCs w:val="6"/>
              </w:rPr>
            </w:pPr>
            <w:r w:rsidRPr="00B26099">
              <w:rPr>
                <w:rFonts w:ascii="Times New Roman" w:eastAsia="Times New Roman" w:hAnsi="Times New Roman" w:cs="Times New Roman"/>
                <w:b/>
                <w:bCs/>
                <w:color w:val="000000"/>
                <w:sz w:val="6"/>
                <w:szCs w:val="6"/>
              </w:rPr>
              <w:t> </w:t>
            </w:r>
          </w:p>
        </w:tc>
        <w:tc>
          <w:tcPr>
            <w:tcW w:w="236" w:type="dxa"/>
            <w:tcBorders>
              <w:top w:val="nil"/>
              <w:left w:val="nil"/>
              <w:right w:val="nil"/>
            </w:tcBorders>
            <w:shd w:val="clear" w:color="auto" w:fill="262626" w:themeFill="text1" w:themeFillTint="D9"/>
            <w:noWrap/>
            <w:vAlign w:val="bottom"/>
            <w:hideMark/>
          </w:tcPr>
          <w:p w:rsidR="000069A0" w:rsidRPr="00B26099" w:rsidRDefault="000069A0" w:rsidP="00FB4C9A">
            <w:pPr>
              <w:spacing w:after="0" w:line="240" w:lineRule="auto"/>
              <w:rPr>
                <w:rFonts w:ascii="Times New Roman" w:eastAsia="Times New Roman" w:hAnsi="Times New Roman" w:cs="Times New Roman"/>
                <w:b/>
                <w:bCs/>
                <w:color w:val="000000"/>
                <w:sz w:val="6"/>
                <w:szCs w:val="6"/>
              </w:rPr>
            </w:pPr>
            <w:r w:rsidRPr="00B26099">
              <w:rPr>
                <w:rFonts w:ascii="Times New Roman" w:eastAsia="Times New Roman" w:hAnsi="Times New Roman" w:cs="Times New Roman"/>
                <w:b/>
                <w:bCs/>
                <w:color w:val="000000"/>
                <w:sz w:val="6"/>
                <w:szCs w:val="6"/>
              </w:rPr>
              <w:t> </w:t>
            </w:r>
          </w:p>
        </w:tc>
        <w:tc>
          <w:tcPr>
            <w:tcW w:w="1571" w:type="dxa"/>
            <w:tcBorders>
              <w:top w:val="nil"/>
              <w:left w:val="nil"/>
              <w:right w:val="nil"/>
            </w:tcBorders>
            <w:shd w:val="clear" w:color="auto" w:fill="262626" w:themeFill="text1" w:themeFillTint="D9"/>
            <w:noWrap/>
            <w:vAlign w:val="bottom"/>
            <w:hideMark/>
          </w:tcPr>
          <w:p w:rsidR="000069A0" w:rsidRPr="00B26099" w:rsidRDefault="000069A0" w:rsidP="00FB4C9A">
            <w:pPr>
              <w:spacing w:after="0" w:line="240" w:lineRule="auto"/>
              <w:rPr>
                <w:rFonts w:ascii="Times New Roman" w:eastAsia="Times New Roman" w:hAnsi="Times New Roman" w:cs="Times New Roman"/>
                <w:b/>
                <w:bCs/>
                <w:color w:val="000000"/>
                <w:sz w:val="6"/>
                <w:szCs w:val="6"/>
              </w:rPr>
            </w:pPr>
            <w:r w:rsidRPr="00B26099">
              <w:rPr>
                <w:rFonts w:ascii="Times New Roman" w:eastAsia="Times New Roman" w:hAnsi="Times New Roman" w:cs="Times New Roman"/>
                <w:b/>
                <w:bCs/>
                <w:color w:val="000000"/>
                <w:sz w:val="6"/>
                <w:szCs w:val="6"/>
              </w:rPr>
              <w:t> </w:t>
            </w:r>
          </w:p>
        </w:tc>
        <w:tc>
          <w:tcPr>
            <w:tcW w:w="904" w:type="dxa"/>
            <w:tcBorders>
              <w:top w:val="nil"/>
              <w:left w:val="nil"/>
              <w:right w:val="single" w:sz="4" w:space="0" w:color="auto"/>
            </w:tcBorders>
            <w:shd w:val="clear" w:color="auto" w:fill="262626" w:themeFill="text1" w:themeFillTint="D9"/>
            <w:noWrap/>
            <w:vAlign w:val="bottom"/>
            <w:hideMark/>
          </w:tcPr>
          <w:p w:rsidR="000069A0" w:rsidRPr="00B26099" w:rsidRDefault="000069A0" w:rsidP="00FB4C9A">
            <w:pPr>
              <w:spacing w:after="0" w:line="240" w:lineRule="auto"/>
              <w:rPr>
                <w:rFonts w:ascii="Times New Roman" w:eastAsia="Times New Roman" w:hAnsi="Times New Roman" w:cs="Times New Roman"/>
                <w:b/>
                <w:bCs/>
                <w:color w:val="000000"/>
                <w:sz w:val="6"/>
                <w:szCs w:val="6"/>
              </w:rPr>
            </w:pPr>
            <w:r w:rsidRPr="00B26099">
              <w:rPr>
                <w:rFonts w:ascii="Times New Roman" w:eastAsia="Times New Roman" w:hAnsi="Times New Roman" w:cs="Times New Roman"/>
                <w:b/>
                <w:bCs/>
                <w:color w:val="000000"/>
                <w:sz w:val="6"/>
                <w:szCs w:val="6"/>
              </w:rPr>
              <w:t> </w:t>
            </w:r>
          </w:p>
        </w:tc>
        <w:tc>
          <w:tcPr>
            <w:tcW w:w="904" w:type="dxa"/>
            <w:gridSpan w:val="2"/>
            <w:tcBorders>
              <w:top w:val="nil"/>
              <w:left w:val="nil"/>
              <w:right w:val="nil"/>
            </w:tcBorders>
            <w:shd w:val="clear" w:color="auto" w:fill="262626" w:themeFill="text1" w:themeFillTint="D9"/>
            <w:noWrap/>
            <w:vAlign w:val="bottom"/>
            <w:hideMark/>
          </w:tcPr>
          <w:p w:rsidR="000069A0" w:rsidRPr="00B26099" w:rsidRDefault="000069A0" w:rsidP="00FB4C9A">
            <w:pPr>
              <w:spacing w:after="0" w:line="240" w:lineRule="auto"/>
              <w:rPr>
                <w:rFonts w:ascii="Times New Roman" w:eastAsia="Times New Roman" w:hAnsi="Times New Roman" w:cs="Times New Roman"/>
                <w:b/>
                <w:bCs/>
                <w:color w:val="000000"/>
                <w:sz w:val="6"/>
                <w:szCs w:val="6"/>
              </w:rPr>
            </w:pPr>
            <w:r w:rsidRPr="00B26099">
              <w:rPr>
                <w:rFonts w:ascii="Times New Roman" w:eastAsia="Times New Roman" w:hAnsi="Times New Roman" w:cs="Times New Roman"/>
                <w:b/>
                <w:bCs/>
                <w:color w:val="000000"/>
                <w:sz w:val="6"/>
                <w:szCs w:val="6"/>
              </w:rPr>
              <w:t> </w:t>
            </w:r>
          </w:p>
        </w:tc>
        <w:tc>
          <w:tcPr>
            <w:tcW w:w="904" w:type="dxa"/>
            <w:gridSpan w:val="2"/>
            <w:tcBorders>
              <w:top w:val="nil"/>
              <w:left w:val="nil"/>
              <w:right w:val="nil"/>
            </w:tcBorders>
            <w:shd w:val="clear" w:color="auto" w:fill="262626" w:themeFill="text1" w:themeFillTint="D9"/>
            <w:noWrap/>
            <w:vAlign w:val="bottom"/>
            <w:hideMark/>
          </w:tcPr>
          <w:p w:rsidR="000069A0" w:rsidRPr="00B26099" w:rsidRDefault="000069A0" w:rsidP="00FB4C9A">
            <w:pPr>
              <w:spacing w:after="0" w:line="240" w:lineRule="auto"/>
              <w:rPr>
                <w:rFonts w:ascii="Times New Roman" w:eastAsia="Times New Roman" w:hAnsi="Times New Roman" w:cs="Times New Roman"/>
                <w:b/>
                <w:bCs/>
                <w:color w:val="000000"/>
                <w:sz w:val="6"/>
                <w:szCs w:val="6"/>
              </w:rPr>
            </w:pPr>
            <w:r w:rsidRPr="00B26099">
              <w:rPr>
                <w:rFonts w:ascii="Times New Roman" w:eastAsia="Times New Roman" w:hAnsi="Times New Roman" w:cs="Times New Roman"/>
                <w:b/>
                <w:bCs/>
                <w:color w:val="000000"/>
                <w:sz w:val="6"/>
                <w:szCs w:val="6"/>
              </w:rPr>
              <w:t> </w:t>
            </w:r>
          </w:p>
        </w:tc>
        <w:tc>
          <w:tcPr>
            <w:tcW w:w="904" w:type="dxa"/>
            <w:tcBorders>
              <w:top w:val="nil"/>
              <w:left w:val="nil"/>
              <w:right w:val="nil"/>
            </w:tcBorders>
            <w:shd w:val="clear" w:color="auto" w:fill="262626" w:themeFill="text1" w:themeFillTint="D9"/>
            <w:noWrap/>
            <w:vAlign w:val="bottom"/>
            <w:hideMark/>
          </w:tcPr>
          <w:p w:rsidR="000069A0" w:rsidRPr="00B26099" w:rsidRDefault="000069A0" w:rsidP="00FB4C9A">
            <w:pPr>
              <w:spacing w:after="0" w:line="240" w:lineRule="auto"/>
              <w:rPr>
                <w:rFonts w:ascii="Times New Roman" w:eastAsia="Times New Roman" w:hAnsi="Times New Roman" w:cs="Times New Roman"/>
                <w:b/>
                <w:bCs/>
                <w:color w:val="000000"/>
                <w:sz w:val="6"/>
                <w:szCs w:val="6"/>
              </w:rPr>
            </w:pPr>
            <w:r w:rsidRPr="00B26099">
              <w:rPr>
                <w:rFonts w:ascii="Times New Roman" w:eastAsia="Times New Roman" w:hAnsi="Times New Roman" w:cs="Times New Roman"/>
                <w:b/>
                <w:bCs/>
                <w:color w:val="000000"/>
                <w:sz w:val="6"/>
                <w:szCs w:val="6"/>
              </w:rPr>
              <w:t> </w:t>
            </w:r>
          </w:p>
        </w:tc>
        <w:tc>
          <w:tcPr>
            <w:tcW w:w="904" w:type="dxa"/>
            <w:tcBorders>
              <w:top w:val="nil"/>
              <w:left w:val="nil"/>
              <w:right w:val="nil"/>
            </w:tcBorders>
            <w:shd w:val="clear" w:color="auto" w:fill="262626" w:themeFill="text1" w:themeFillTint="D9"/>
            <w:noWrap/>
            <w:vAlign w:val="bottom"/>
            <w:hideMark/>
          </w:tcPr>
          <w:p w:rsidR="000069A0" w:rsidRPr="00B26099" w:rsidRDefault="000069A0" w:rsidP="00FB4C9A">
            <w:pPr>
              <w:spacing w:after="0" w:line="240" w:lineRule="auto"/>
              <w:rPr>
                <w:rFonts w:ascii="Times New Roman" w:eastAsia="Times New Roman" w:hAnsi="Times New Roman" w:cs="Times New Roman"/>
                <w:b/>
                <w:bCs/>
                <w:color w:val="000000"/>
                <w:sz w:val="6"/>
                <w:szCs w:val="6"/>
              </w:rPr>
            </w:pPr>
            <w:r w:rsidRPr="00B26099">
              <w:rPr>
                <w:rFonts w:ascii="Times New Roman" w:eastAsia="Times New Roman" w:hAnsi="Times New Roman" w:cs="Times New Roman"/>
                <w:b/>
                <w:bCs/>
                <w:color w:val="000000"/>
                <w:sz w:val="6"/>
                <w:szCs w:val="6"/>
              </w:rPr>
              <w:t> </w:t>
            </w:r>
          </w:p>
        </w:tc>
        <w:tc>
          <w:tcPr>
            <w:tcW w:w="2679" w:type="dxa"/>
            <w:tcBorders>
              <w:top w:val="nil"/>
              <w:left w:val="nil"/>
              <w:right w:val="single" w:sz="4" w:space="0" w:color="auto"/>
            </w:tcBorders>
            <w:shd w:val="clear" w:color="auto" w:fill="262626" w:themeFill="text1" w:themeFillTint="D9"/>
            <w:noWrap/>
            <w:vAlign w:val="bottom"/>
            <w:hideMark/>
          </w:tcPr>
          <w:p w:rsidR="000069A0" w:rsidRPr="00B26099" w:rsidRDefault="000069A0" w:rsidP="00FB4C9A">
            <w:pPr>
              <w:spacing w:after="0" w:line="240" w:lineRule="auto"/>
              <w:rPr>
                <w:rFonts w:ascii="Times New Roman" w:eastAsia="Times New Roman" w:hAnsi="Times New Roman" w:cs="Times New Roman"/>
                <w:b/>
                <w:bCs/>
                <w:color w:val="000000"/>
                <w:sz w:val="6"/>
                <w:szCs w:val="6"/>
              </w:rPr>
            </w:pPr>
            <w:r w:rsidRPr="00B26099">
              <w:rPr>
                <w:rFonts w:ascii="Times New Roman" w:eastAsia="Times New Roman" w:hAnsi="Times New Roman" w:cs="Times New Roman"/>
                <w:b/>
                <w:bCs/>
                <w:color w:val="000000"/>
                <w:sz w:val="6"/>
                <w:szCs w:val="6"/>
              </w:rPr>
              <w:t> </w:t>
            </w:r>
          </w:p>
        </w:tc>
      </w:tr>
      <w:tr w:rsidR="000069A0" w:rsidRPr="00B26099" w:rsidTr="00FB4C9A">
        <w:trPr>
          <w:trHeight w:val="432"/>
        </w:trPr>
        <w:tc>
          <w:tcPr>
            <w:tcW w:w="14277" w:type="dxa"/>
            <w:gridSpan w:val="13"/>
            <w:tcBorders>
              <w:left w:val="single" w:sz="4" w:space="0" w:color="auto"/>
              <w:bottom w:val="single" w:sz="12" w:space="0" w:color="000000"/>
              <w:right w:val="single" w:sz="4" w:space="0" w:color="auto"/>
            </w:tcBorders>
            <w:shd w:val="clear" w:color="auto" w:fill="BFBFBF" w:themeFill="background1" w:themeFillShade="BF"/>
            <w:noWrap/>
            <w:vAlign w:val="bottom"/>
            <w:hideMark/>
          </w:tcPr>
          <w:p w:rsidR="000069A0" w:rsidRPr="00B26099" w:rsidRDefault="000069A0" w:rsidP="00FB4C9A">
            <w:pPr>
              <w:spacing w:after="0" w:line="240" w:lineRule="auto"/>
              <w:rPr>
                <w:rFonts w:ascii="Times New Roman" w:eastAsia="Times New Roman" w:hAnsi="Times New Roman" w:cs="Times New Roman"/>
                <w:b/>
                <w:bCs/>
                <w:color w:val="000000"/>
                <w:sz w:val="24"/>
                <w:szCs w:val="24"/>
              </w:rPr>
            </w:pPr>
            <w:r w:rsidRPr="00B26099">
              <w:rPr>
                <w:rFonts w:ascii="Times New Roman" w:eastAsia="Times New Roman" w:hAnsi="Times New Roman" w:cs="Times New Roman"/>
                <w:b/>
                <w:bCs/>
                <w:color w:val="000000"/>
                <w:sz w:val="24"/>
                <w:szCs w:val="24"/>
              </w:rPr>
              <w:t>PRIMARY PERKINS CONTACT</w:t>
            </w:r>
          </w:p>
          <w:p w:rsidR="000069A0" w:rsidRPr="00B26099" w:rsidRDefault="000069A0" w:rsidP="00FB4C9A">
            <w:pPr>
              <w:spacing w:after="0" w:line="240" w:lineRule="auto"/>
              <w:rPr>
                <w:rFonts w:ascii="Times New Roman" w:eastAsia="Times New Roman" w:hAnsi="Times New Roman" w:cs="Times New Roman"/>
                <w:bCs/>
                <w:color w:val="000000"/>
                <w:sz w:val="18"/>
                <w:szCs w:val="24"/>
              </w:rPr>
            </w:pPr>
            <w:r w:rsidRPr="00B26099">
              <w:rPr>
                <w:rFonts w:ascii="Times New Roman" w:eastAsia="Times New Roman" w:hAnsi="Times New Roman" w:cs="Times New Roman"/>
                <w:bCs/>
                <w:color w:val="000000"/>
                <w:sz w:val="20"/>
                <w:szCs w:val="24"/>
              </w:rPr>
              <w:t>This person serves as the Perkins lead contact and is responsible for all communication and reporting to ICCB.</w:t>
            </w:r>
          </w:p>
        </w:tc>
      </w:tr>
      <w:tr w:rsidR="000069A0" w:rsidRPr="00B26099" w:rsidTr="00FB4C9A">
        <w:trPr>
          <w:trHeight w:val="327"/>
        </w:trPr>
        <w:tc>
          <w:tcPr>
            <w:tcW w:w="4585" w:type="dxa"/>
            <w:gridSpan w:val="2"/>
            <w:tcBorders>
              <w:top w:val="single" w:sz="12" w:space="0" w:color="000000"/>
              <w:left w:val="single" w:sz="4" w:space="0" w:color="auto"/>
              <w:right w:val="single" w:sz="4" w:space="0" w:color="000000"/>
            </w:tcBorders>
            <w:shd w:val="clear" w:color="auto" w:fill="F2F2F2" w:themeFill="background1" w:themeFillShade="F2"/>
            <w:noWrap/>
            <w:hideMark/>
          </w:tcPr>
          <w:p w:rsidR="000069A0" w:rsidRPr="00B26099" w:rsidRDefault="000069A0" w:rsidP="00FB4C9A">
            <w:pPr>
              <w:spacing w:after="0" w:line="240" w:lineRule="auto"/>
              <w:jc w:val="right"/>
              <w:rPr>
                <w:rFonts w:ascii="Times New Roman" w:eastAsia="Times New Roman" w:hAnsi="Times New Roman" w:cs="Times New Roman"/>
                <w:smallCaps/>
                <w:color w:val="000000"/>
                <w:sz w:val="24"/>
                <w:szCs w:val="24"/>
              </w:rPr>
            </w:pPr>
            <w:r w:rsidRPr="00B26099">
              <w:rPr>
                <w:rFonts w:ascii="Times New Roman" w:eastAsia="Times New Roman" w:hAnsi="Times New Roman" w:cs="Times New Roman"/>
                <w:smallCaps/>
                <w:color w:val="000000"/>
                <w:sz w:val="24"/>
                <w:szCs w:val="24"/>
              </w:rPr>
              <w:t>Name</w:t>
            </w:r>
          </w:p>
        </w:tc>
        <w:tc>
          <w:tcPr>
            <w:tcW w:w="9692" w:type="dxa"/>
            <w:gridSpan w:val="11"/>
            <w:tcBorders>
              <w:top w:val="single" w:sz="12" w:space="0" w:color="000000"/>
              <w:left w:val="single" w:sz="4" w:space="0" w:color="000000"/>
              <w:right w:val="single" w:sz="4" w:space="0" w:color="auto"/>
            </w:tcBorders>
            <w:shd w:val="clear" w:color="auto" w:fill="auto"/>
            <w:vAlign w:val="center"/>
          </w:tcPr>
          <w:p w:rsidR="000069A0" w:rsidRPr="00B26099" w:rsidRDefault="000069A0" w:rsidP="00FB4C9A">
            <w:pPr>
              <w:pStyle w:val="NoSpacing"/>
              <w:rPr>
                <w:rFonts w:ascii="Times New Roman" w:eastAsia="Times New Roman" w:hAnsi="Times New Roman" w:cs="Times New Roman"/>
              </w:rPr>
            </w:pPr>
            <w:r w:rsidRPr="00B26099">
              <w:rPr>
                <w:rFonts w:ascii="Times New Roman" w:eastAsia="Times New Roman" w:hAnsi="Times New Roman" w:cs="Times New Roman"/>
              </w:rPr>
              <w:t> </w:t>
            </w:r>
          </w:p>
        </w:tc>
      </w:tr>
      <w:tr w:rsidR="000069A0" w:rsidRPr="00B26099" w:rsidTr="00FB4C9A">
        <w:trPr>
          <w:trHeight w:val="337"/>
        </w:trPr>
        <w:tc>
          <w:tcPr>
            <w:tcW w:w="4585" w:type="dxa"/>
            <w:gridSpan w:val="2"/>
            <w:tcBorders>
              <w:top w:val="single" w:sz="8" w:space="0" w:color="000000"/>
              <w:left w:val="single" w:sz="4" w:space="0" w:color="auto"/>
              <w:right w:val="single" w:sz="4" w:space="0" w:color="000000"/>
            </w:tcBorders>
            <w:shd w:val="clear" w:color="auto" w:fill="F2F2F2" w:themeFill="background1" w:themeFillShade="F2"/>
            <w:noWrap/>
            <w:hideMark/>
          </w:tcPr>
          <w:p w:rsidR="000069A0" w:rsidRPr="00B26099" w:rsidRDefault="000069A0" w:rsidP="00FB4C9A">
            <w:pPr>
              <w:spacing w:after="0" w:line="240" w:lineRule="auto"/>
              <w:jc w:val="right"/>
              <w:rPr>
                <w:rFonts w:ascii="Times New Roman" w:eastAsia="Times New Roman" w:hAnsi="Times New Roman" w:cs="Times New Roman"/>
                <w:bCs/>
                <w:smallCaps/>
                <w:color w:val="000000"/>
                <w:sz w:val="24"/>
                <w:szCs w:val="24"/>
              </w:rPr>
            </w:pPr>
            <w:r w:rsidRPr="00B26099">
              <w:rPr>
                <w:rFonts w:ascii="Times New Roman" w:eastAsia="Times New Roman" w:hAnsi="Times New Roman" w:cs="Times New Roman"/>
                <w:bCs/>
                <w:smallCaps/>
                <w:color w:val="000000"/>
                <w:sz w:val="24"/>
                <w:szCs w:val="24"/>
              </w:rPr>
              <w:t>Title</w:t>
            </w:r>
          </w:p>
        </w:tc>
        <w:tc>
          <w:tcPr>
            <w:tcW w:w="9692" w:type="dxa"/>
            <w:gridSpan w:val="11"/>
            <w:tcBorders>
              <w:top w:val="single" w:sz="8" w:space="0" w:color="000000"/>
              <w:left w:val="single" w:sz="4" w:space="0" w:color="000000"/>
              <w:bottom w:val="single" w:sz="8" w:space="0" w:color="000000"/>
              <w:right w:val="single" w:sz="4" w:space="0" w:color="auto"/>
            </w:tcBorders>
            <w:shd w:val="clear" w:color="auto" w:fill="auto"/>
            <w:vAlign w:val="center"/>
          </w:tcPr>
          <w:p w:rsidR="000069A0" w:rsidRPr="00B26099" w:rsidRDefault="000069A0" w:rsidP="00FB4C9A">
            <w:pPr>
              <w:pStyle w:val="NoSpacing"/>
              <w:rPr>
                <w:rFonts w:ascii="Times New Roman" w:eastAsia="Times New Roman" w:hAnsi="Times New Roman" w:cs="Times New Roman"/>
              </w:rPr>
            </w:pPr>
          </w:p>
        </w:tc>
      </w:tr>
      <w:tr w:rsidR="000069A0" w:rsidRPr="00B26099" w:rsidTr="00FB4C9A">
        <w:trPr>
          <w:trHeight w:val="355"/>
        </w:trPr>
        <w:tc>
          <w:tcPr>
            <w:tcW w:w="4585" w:type="dxa"/>
            <w:gridSpan w:val="2"/>
            <w:tcBorders>
              <w:top w:val="single" w:sz="8" w:space="0" w:color="000000"/>
              <w:left w:val="single" w:sz="4" w:space="0" w:color="auto"/>
              <w:bottom w:val="single" w:sz="4" w:space="0" w:color="auto"/>
              <w:right w:val="single" w:sz="4" w:space="0" w:color="000000"/>
            </w:tcBorders>
            <w:shd w:val="clear" w:color="auto" w:fill="F2F2F2" w:themeFill="background1" w:themeFillShade="F2"/>
            <w:noWrap/>
            <w:hideMark/>
          </w:tcPr>
          <w:p w:rsidR="000069A0" w:rsidRPr="00B26099" w:rsidRDefault="000069A0" w:rsidP="00FB4C9A">
            <w:pPr>
              <w:spacing w:after="0" w:line="240" w:lineRule="auto"/>
              <w:jc w:val="right"/>
              <w:rPr>
                <w:rFonts w:ascii="Times New Roman" w:eastAsia="Times New Roman" w:hAnsi="Times New Roman" w:cs="Times New Roman"/>
                <w:bCs/>
                <w:smallCaps/>
                <w:color w:val="000000"/>
                <w:sz w:val="24"/>
                <w:szCs w:val="24"/>
              </w:rPr>
            </w:pPr>
            <w:r w:rsidRPr="00B26099">
              <w:rPr>
                <w:rFonts w:ascii="Times New Roman" w:eastAsia="Times New Roman" w:hAnsi="Times New Roman" w:cs="Times New Roman"/>
                <w:bCs/>
                <w:smallCaps/>
                <w:color w:val="000000"/>
                <w:sz w:val="24"/>
                <w:szCs w:val="24"/>
              </w:rPr>
              <w:t>Telephone</w:t>
            </w:r>
          </w:p>
        </w:tc>
        <w:tc>
          <w:tcPr>
            <w:tcW w:w="3843" w:type="dxa"/>
            <w:gridSpan w:val="5"/>
            <w:tcBorders>
              <w:top w:val="single" w:sz="8" w:space="0" w:color="000000"/>
              <w:left w:val="single" w:sz="4" w:space="0" w:color="000000"/>
              <w:bottom w:val="single" w:sz="4" w:space="0" w:color="auto"/>
              <w:right w:val="single" w:sz="4" w:space="0" w:color="000000"/>
            </w:tcBorders>
            <w:shd w:val="clear" w:color="auto" w:fill="auto"/>
            <w:vAlign w:val="center"/>
          </w:tcPr>
          <w:p w:rsidR="000069A0" w:rsidRPr="00B26099" w:rsidRDefault="000069A0" w:rsidP="00FB4C9A">
            <w:pPr>
              <w:pStyle w:val="NoSpacing"/>
              <w:rPr>
                <w:rFonts w:ascii="Times New Roman" w:eastAsia="Times New Roman" w:hAnsi="Times New Roman" w:cs="Times New Roman"/>
              </w:rPr>
            </w:pPr>
          </w:p>
        </w:tc>
        <w:tc>
          <w:tcPr>
            <w:tcW w:w="869" w:type="dxa"/>
            <w:gridSpan w:val="2"/>
            <w:tcBorders>
              <w:top w:val="single" w:sz="8" w:space="0" w:color="000000"/>
              <w:left w:val="single" w:sz="4" w:space="0" w:color="000000"/>
              <w:bottom w:val="single" w:sz="4" w:space="0" w:color="auto"/>
              <w:right w:val="single" w:sz="4" w:space="0" w:color="000000"/>
            </w:tcBorders>
            <w:shd w:val="clear" w:color="auto" w:fill="auto"/>
          </w:tcPr>
          <w:p w:rsidR="000069A0" w:rsidRPr="00B26099" w:rsidRDefault="000069A0" w:rsidP="00FB4C9A">
            <w:pPr>
              <w:spacing w:after="0" w:line="240" w:lineRule="auto"/>
              <w:rPr>
                <w:rFonts w:ascii="Times New Roman" w:eastAsia="Times New Roman" w:hAnsi="Times New Roman" w:cs="Times New Roman"/>
                <w:b/>
                <w:bCs/>
                <w:color w:val="000000"/>
              </w:rPr>
            </w:pPr>
            <w:r w:rsidRPr="00B26099">
              <w:rPr>
                <w:rFonts w:ascii="Times New Roman" w:eastAsia="Times New Roman" w:hAnsi="Times New Roman" w:cs="Times New Roman"/>
                <w:smallCaps/>
                <w:color w:val="000000"/>
                <w:sz w:val="24"/>
                <w:szCs w:val="24"/>
              </w:rPr>
              <w:t>Email</w:t>
            </w:r>
          </w:p>
        </w:tc>
        <w:tc>
          <w:tcPr>
            <w:tcW w:w="4980" w:type="dxa"/>
            <w:gridSpan w:val="4"/>
            <w:tcBorders>
              <w:top w:val="single" w:sz="8" w:space="0" w:color="000000"/>
              <w:left w:val="single" w:sz="4" w:space="0" w:color="000000"/>
              <w:bottom w:val="single" w:sz="4" w:space="0" w:color="auto"/>
              <w:right w:val="single" w:sz="4" w:space="0" w:color="auto"/>
            </w:tcBorders>
            <w:shd w:val="clear" w:color="auto" w:fill="auto"/>
            <w:vAlign w:val="center"/>
          </w:tcPr>
          <w:p w:rsidR="000069A0" w:rsidRPr="00B26099" w:rsidRDefault="000069A0" w:rsidP="00FB4C9A">
            <w:pPr>
              <w:pStyle w:val="NoSpacing"/>
              <w:rPr>
                <w:rFonts w:ascii="Times New Roman" w:eastAsia="Times New Roman" w:hAnsi="Times New Roman" w:cs="Times New Roman"/>
              </w:rPr>
            </w:pPr>
          </w:p>
        </w:tc>
      </w:tr>
      <w:tr w:rsidR="000069A0" w:rsidRPr="00B26099" w:rsidTr="00FB4C9A">
        <w:trPr>
          <w:trHeight w:val="432"/>
        </w:trPr>
        <w:tc>
          <w:tcPr>
            <w:tcW w:w="14277" w:type="dxa"/>
            <w:gridSpan w:val="13"/>
            <w:tcBorders>
              <w:top w:val="single" w:sz="4" w:space="0" w:color="auto"/>
              <w:left w:val="single" w:sz="4" w:space="0" w:color="auto"/>
              <w:bottom w:val="single" w:sz="12" w:space="0" w:color="000000"/>
              <w:right w:val="single" w:sz="4" w:space="0" w:color="auto"/>
            </w:tcBorders>
            <w:shd w:val="clear" w:color="auto" w:fill="BFBFBF" w:themeFill="background1" w:themeFillShade="BF"/>
            <w:noWrap/>
            <w:vAlign w:val="bottom"/>
            <w:hideMark/>
          </w:tcPr>
          <w:p w:rsidR="000069A0" w:rsidRPr="00B26099" w:rsidRDefault="000069A0" w:rsidP="00FB4C9A">
            <w:pPr>
              <w:spacing w:after="0" w:line="240" w:lineRule="auto"/>
              <w:rPr>
                <w:rFonts w:ascii="Times New Roman" w:eastAsia="Times New Roman" w:hAnsi="Times New Roman" w:cs="Times New Roman"/>
                <w:b/>
                <w:bCs/>
                <w:color w:val="000000"/>
                <w:sz w:val="24"/>
                <w:szCs w:val="24"/>
              </w:rPr>
            </w:pPr>
            <w:r w:rsidRPr="00B26099">
              <w:rPr>
                <w:rFonts w:ascii="Times New Roman" w:eastAsia="Times New Roman" w:hAnsi="Times New Roman" w:cs="Times New Roman"/>
                <w:b/>
                <w:bCs/>
                <w:color w:val="000000"/>
                <w:sz w:val="24"/>
                <w:szCs w:val="24"/>
              </w:rPr>
              <w:t>SECONDARY PERKINS CONTACT</w:t>
            </w:r>
          </w:p>
          <w:p w:rsidR="000069A0" w:rsidRPr="00B26099" w:rsidRDefault="000069A0" w:rsidP="00FB4C9A">
            <w:pPr>
              <w:spacing w:after="0" w:line="240" w:lineRule="auto"/>
              <w:rPr>
                <w:rFonts w:ascii="Times New Roman" w:eastAsia="Times New Roman" w:hAnsi="Times New Roman" w:cs="Times New Roman"/>
                <w:bCs/>
                <w:color w:val="000000"/>
                <w:sz w:val="20"/>
                <w:szCs w:val="24"/>
              </w:rPr>
            </w:pPr>
            <w:r w:rsidRPr="00B26099">
              <w:rPr>
                <w:rFonts w:ascii="Times New Roman" w:eastAsia="Times New Roman" w:hAnsi="Times New Roman" w:cs="Times New Roman"/>
                <w:bCs/>
                <w:color w:val="000000"/>
                <w:sz w:val="20"/>
                <w:szCs w:val="24"/>
              </w:rPr>
              <w:t xml:space="preserve">Secondary Perkins </w:t>
            </w:r>
            <w:r w:rsidR="00E3089B">
              <w:rPr>
                <w:rFonts w:ascii="Times New Roman" w:eastAsia="Times New Roman" w:hAnsi="Times New Roman" w:cs="Times New Roman"/>
                <w:bCs/>
                <w:color w:val="000000"/>
                <w:sz w:val="20"/>
                <w:szCs w:val="24"/>
              </w:rPr>
              <w:t xml:space="preserve">Contact(s) are any persons who </w:t>
            </w:r>
            <w:r w:rsidRPr="00B26099">
              <w:rPr>
                <w:rFonts w:ascii="Times New Roman" w:eastAsia="Times New Roman" w:hAnsi="Times New Roman" w:cs="Times New Roman"/>
                <w:bCs/>
                <w:color w:val="000000"/>
                <w:sz w:val="20"/>
                <w:szCs w:val="24"/>
              </w:rPr>
              <w:t>oversee or have multiple responsibilities related to the grant development and/or process. Can</w:t>
            </w:r>
            <w:r w:rsidR="00413183">
              <w:rPr>
                <w:rFonts w:ascii="Times New Roman" w:eastAsia="Times New Roman" w:hAnsi="Times New Roman" w:cs="Times New Roman"/>
                <w:bCs/>
                <w:color w:val="000000"/>
                <w:sz w:val="20"/>
                <w:szCs w:val="24"/>
              </w:rPr>
              <w:t>not</w:t>
            </w:r>
            <w:r w:rsidRPr="00B26099">
              <w:rPr>
                <w:rFonts w:ascii="Times New Roman" w:eastAsia="Times New Roman" w:hAnsi="Times New Roman" w:cs="Times New Roman"/>
                <w:bCs/>
                <w:color w:val="000000"/>
                <w:sz w:val="20"/>
                <w:szCs w:val="24"/>
              </w:rPr>
              <w:t xml:space="preserve"> be the same contact as above. Please add spaces for additional persons.  </w:t>
            </w:r>
          </w:p>
        </w:tc>
      </w:tr>
      <w:tr w:rsidR="000069A0" w:rsidRPr="00B26099" w:rsidTr="00FB4C9A">
        <w:trPr>
          <w:trHeight w:val="345"/>
        </w:trPr>
        <w:tc>
          <w:tcPr>
            <w:tcW w:w="4585" w:type="dxa"/>
            <w:gridSpan w:val="2"/>
            <w:tcBorders>
              <w:top w:val="single" w:sz="12" w:space="0" w:color="000000"/>
              <w:left w:val="single" w:sz="4" w:space="0" w:color="auto"/>
              <w:right w:val="single" w:sz="4" w:space="0" w:color="000000"/>
            </w:tcBorders>
            <w:shd w:val="clear" w:color="auto" w:fill="F2F2F2" w:themeFill="background1" w:themeFillShade="F2"/>
            <w:noWrap/>
            <w:hideMark/>
          </w:tcPr>
          <w:p w:rsidR="000069A0" w:rsidRPr="00B26099" w:rsidRDefault="000069A0" w:rsidP="00FB4C9A">
            <w:pPr>
              <w:spacing w:after="0" w:line="240" w:lineRule="auto"/>
              <w:jc w:val="right"/>
              <w:rPr>
                <w:rFonts w:ascii="Times New Roman" w:eastAsia="Times New Roman" w:hAnsi="Times New Roman" w:cs="Times New Roman"/>
                <w:smallCaps/>
                <w:color w:val="000000"/>
                <w:sz w:val="24"/>
                <w:szCs w:val="24"/>
              </w:rPr>
            </w:pPr>
            <w:r w:rsidRPr="00B26099">
              <w:rPr>
                <w:rFonts w:ascii="Times New Roman" w:eastAsia="Times New Roman" w:hAnsi="Times New Roman" w:cs="Times New Roman"/>
                <w:smallCaps/>
                <w:color w:val="000000"/>
                <w:sz w:val="24"/>
                <w:szCs w:val="24"/>
              </w:rPr>
              <w:t>Name</w:t>
            </w:r>
          </w:p>
        </w:tc>
        <w:tc>
          <w:tcPr>
            <w:tcW w:w="9692" w:type="dxa"/>
            <w:gridSpan w:val="11"/>
            <w:tcBorders>
              <w:top w:val="single" w:sz="12" w:space="0" w:color="000000"/>
              <w:left w:val="single" w:sz="4" w:space="0" w:color="000000"/>
              <w:right w:val="single" w:sz="4" w:space="0" w:color="auto"/>
            </w:tcBorders>
            <w:shd w:val="clear" w:color="auto" w:fill="auto"/>
            <w:vAlign w:val="center"/>
          </w:tcPr>
          <w:p w:rsidR="000069A0" w:rsidRPr="00B26099" w:rsidRDefault="000069A0" w:rsidP="00FB4C9A">
            <w:pPr>
              <w:pStyle w:val="NoSpacing"/>
              <w:rPr>
                <w:rFonts w:ascii="Times New Roman" w:eastAsia="Times New Roman" w:hAnsi="Times New Roman" w:cs="Times New Roman"/>
              </w:rPr>
            </w:pPr>
            <w:r w:rsidRPr="00B26099">
              <w:rPr>
                <w:rFonts w:ascii="Times New Roman" w:eastAsia="Times New Roman" w:hAnsi="Times New Roman" w:cs="Times New Roman"/>
              </w:rPr>
              <w:t> </w:t>
            </w:r>
          </w:p>
        </w:tc>
      </w:tr>
      <w:tr w:rsidR="000069A0" w:rsidRPr="00B26099" w:rsidTr="00FB4C9A">
        <w:trPr>
          <w:trHeight w:val="337"/>
        </w:trPr>
        <w:tc>
          <w:tcPr>
            <w:tcW w:w="4585" w:type="dxa"/>
            <w:gridSpan w:val="2"/>
            <w:tcBorders>
              <w:top w:val="single" w:sz="8" w:space="0" w:color="000000"/>
              <w:left w:val="single" w:sz="4" w:space="0" w:color="auto"/>
              <w:right w:val="single" w:sz="4" w:space="0" w:color="000000"/>
            </w:tcBorders>
            <w:shd w:val="clear" w:color="auto" w:fill="F2F2F2" w:themeFill="background1" w:themeFillShade="F2"/>
            <w:noWrap/>
            <w:hideMark/>
          </w:tcPr>
          <w:p w:rsidR="000069A0" w:rsidRPr="00B26099" w:rsidRDefault="000069A0" w:rsidP="00FB4C9A">
            <w:pPr>
              <w:spacing w:after="0" w:line="240" w:lineRule="auto"/>
              <w:jc w:val="right"/>
              <w:rPr>
                <w:rFonts w:ascii="Times New Roman" w:eastAsia="Times New Roman" w:hAnsi="Times New Roman" w:cs="Times New Roman"/>
                <w:bCs/>
                <w:smallCaps/>
                <w:color w:val="000000"/>
                <w:sz w:val="24"/>
                <w:szCs w:val="24"/>
              </w:rPr>
            </w:pPr>
            <w:r w:rsidRPr="00B26099">
              <w:rPr>
                <w:rFonts w:ascii="Times New Roman" w:eastAsia="Times New Roman" w:hAnsi="Times New Roman" w:cs="Times New Roman"/>
                <w:bCs/>
                <w:smallCaps/>
                <w:color w:val="000000"/>
                <w:sz w:val="24"/>
                <w:szCs w:val="24"/>
              </w:rPr>
              <w:t>Title</w:t>
            </w:r>
          </w:p>
        </w:tc>
        <w:tc>
          <w:tcPr>
            <w:tcW w:w="9692" w:type="dxa"/>
            <w:gridSpan w:val="11"/>
            <w:tcBorders>
              <w:top w:val="single" w:sz="8" w:space="0" w:color="000000"/>
              <w:left w:val="single" w:sz="4" w:space="0" w:color="000000"/>
              <w:bottom w:val="single" w:sz="8" w:space="0" w:color="000000"/>
              <w:right w:val="single" w:sz="4" w:space="0" w:color="auto"/>
            </w:tcBorders>
            <w:shd w:val="clear" w:color="auto" w:fill="auto"/>
            <w:vAlign w:val="center"/>
          </w:tcPr>
          <w:p w:rsidR="000069A0" w:rsidRPr="00B26099" w:rsidRDefault="000069A0" w:rsidP="00FB4C9A">
            <w:pPr>
              <w:pStyle w:val="NoSpacing"/>
              <w:rPr>
                <w:rFonts w:ascii="Times New Roman" w:eastAsia="Times New Roman" w:hAnsi="Times New Roman" w:cs="Times New Roman"/>
              </w:rPr>
            </w:pPr>
          </w:p>
        </w:tc>
      </w:tr>
      <w:tr w:rsidR="000069A0" w:rsidRPr="00B26099" w:rsidTr="00FB4C9A">
        <w:trPr>
          <w:trHeight w:val="337"/>
        </w:trPr>
        <w:tc>
          <w:tcPr>
            <w:tcW w:w="4585" w:type="dxa"/>
            <w:gridSpan w:val="2"/>
            <w:tcBorders>
              <w:top w:val="single" w:sz="8" w:space="0" w:color="000000"/>
              <w:left w:val="single" w:sz="4" w:space="0" w:color="auto"/>
              <w:right w:val="single" w:sz="4" w:space="0" w:color="000000"/>
            </w:tcBorders>
            <w:shd w:val="clear" w:color="auto" w:fill="F2F2F2" w:themeFill="background1" w:themeFillShade="F2"/>
            <w:noWrap/>
            <w:hideMark/>
          </w:tcPr>
          <w:p w:rsidR="000069A0" w:rsidRPr="00B26099" w:rsidRDefault="000069A0" w:rsidP="00FB4C9A">
            <w:pPr>
              <w:spacing w:after="0" w:line="240" w:lineRule="auto"/>
              <w:jc w:val="right"/>
              <w:rPr>
                <w:rFonts w:ascii="Times New Roman" w:eastAsia="Times New Roman" w:hAnsi="Times New Roman" w:cs="Times New Roman"/>
                <w:bCs/>
                <w:smallCaps/>
                <w:color w:val="000000"/>
                <w:sz w:val="24"/>
                <w:szCs w:val="24"/>
              </w:rPr>
            </w:pPr>
            <w:r w:rsidRPr="00B26099">
              <w:rPr>
                <w:rFonts w:ascii="Times New Roman" w:eastAsia="Times New Roman" w:hAnsi="Times New Roman" w:cs="Times New Roman"/>
                <w:bCs/>
                <w:smallCaps/>
                <w:color w:val="000000"/>
                <w:sz w:val="24"/>
                <w:szCs w:val="24"/>
              </w:rPr>
              <w:t>Telephone</w:t>
            </w:r>
          </w:p>
        </w:tc>
        <w:tc>
          <w:tcPr>
            <w:tcW w:w="3843" w:type="dxa"/>
            <w:gridSpan w:val="5"/>
            <w:tcBorders>
              <w:top w:val="single" w:sz="8" w:space="0" w:color="000000"/>
              <w:left w:val="single" w:sz="4" w:space="0" w:color="000000"/>
              <w:right w:val="single" w:sz="4" w:space="0" w:color="000000"/>
            </w:tcBorders>
            <w:shd w:val="clear" w:color="auto" w:fill="auto"/>
            <w:vAlign w:val="center"/>
          </w:tcPr>
          <w:p w:rsidR="000069A0" w:rsidRPr="00B26099" w:rsidRDefault="000069A0" w:rsidP="00FB4C9A">
            <w:pPr>
              <w:pStyle w:val="NoSpacing"/>
              <w:rPr>
                <w:rFonts w:ascii="Times New Roman" w:eastAsia="Times New Roman" w:hAnsi="Times New Roman" w:cs="Times New Roman"/>
              </w:rPr>
            </w:pPr>
          </w:p>
        </w:tc>
        <w:tc>
          <w:tcPr>
            <w:tcW w:w="869" w:type="dxa"/>
            <w:gridSpan w:val="2"/>
            <w:tcBorders>
              <w:top w:val="single" w:sz="8" w:space="0" w:color="000000"/>
              <w:left w:val="single" w:sz="4" w:space="0" w:color="000000"/>
              <w:right w:val="single" w:sz="4" w:space="0" w:color="000000"/>
            </w:tcBorders>
            <w:shd w:val="clear" w:color="auto" w:fill="auto"/>
          </w:tcPr>
          <w:p w:rsidR="000069A0" w:rsidRPr="00B26099" w:rsidRDefault="000069A0" w:rsidP="00FB4C9A">
            <w:pPr>
              <w:spacing w:after="0" w:line="240" w:lineRule="auto"/>
              <w:rPr>
                <w:rFonts w:ascii="Times New Roman" w:eastAsia="Times New Roman" w:hAnsi="Times New Roman" w:cs="Times New Roman"/>
                <w:b/>
                <w:bCs/>
                <w:color w:val="000000"/>
              </w:rPr>
            </w:pPr>
            <w:r w:rsidRPr="00B26099">
              <w:rPr>
                <w:rFonts w:ascii="Times New Roman" w:eastAsia="Times New Roman" w:hAnsi="Times New Roman" w:cs="Times New Roman"/>
                <w:smallCaps/>
                <w:color w:val="000000"/>
                <w:sz w:val="24"/>
                <w:szCs w:val="24"/>
              </w:rPr>
              <w:t>Email</w:t>
            </w:r>
          </w:p>
        </w:tc>
        <w:tc>
          <w:tcPr>
            <w:tcW w:w="4980" w:type="dxa"/>
            <w:gridSpan w:val="4"/>
            <w:tcBorders>
              <w:top w:val="single" w:sz="8" w:space="0" w:color="000000"/>
              <w:left w:val="single" w:sz="4" w:space="0" w:color="000000"/>
              <w:right w:val="single" w:sz="4" w:space="0" w:color="auto"/>
            </w:tcBorders>
            <w:shd w:val="clear" w:color="auto" w:fill="auto"/>
            <w:vAlign w:val="center"/>
          </w:tcPr>
          <w:p w:rsidR="000069A0" w:rsidRPr="00B26099" w:rsidRDefault="000069A0" w:rsidP="00FB4C9A">
            <w:pPr>
              <w:pStyle w:val="NoSpacing"/>
              <w:rPr>
                <w:rFonts w:ascii="Times New Roman" w:eastAsia="Times New Roman" w:hAnsi="Times New Roman" w:cs="Times New Roman"/>
              </w:rPr>
            </w:pPr>
          </w:p>
        </w:tc>
      </w:tr>
      <w:tr w:rsidR="000069A0" w:rsidRPr="00B26099" w:rsidTr="00FB4C9A">
        <w:trPr>
          <w:trHeight w:val="432"/>
        </w:trPr>
        <w:tc>
          <w:tcPr>
            <w:tcW w:w="14277" w:type="dxa"/>
            <w:gridSpan w:val="13"/>
            <w:tcBorders>
              <w:top w:val="single" w:sz="2" w:space="0" w:color="000000"/>
              <w:left w:val="single" w:sz="4" w:space="0" w:color="auto"/>
              <w:bottom w:val="single" w:sz="12" w:space="0" w:color="000000"/>
              <w:right w:val="single" w:sz="4" w:space="0" w:color="auto"/>
            </w:tcBorders>
            <w:shd w:val="clear" w:color="auto" w:fill="BFBFBF" w:themeFill="background1" w:themeFillShade="BF"/>
            <w:noWrap/>
            <w:vAlign w:val="center"/>
            <w:hideMark/>
          </w:tcPr>
          <w:p w:rsidR="000069A0" w:rsidRDefault="000069A0" w:rsidP="00FB4C9A">
            <w:pPr>
              <w:spacing w:after="0" w:line="240" w:lineRule="auto"/>
              <w:contextualSpacing/>
              <w:rPr>
                <w:rFonts w:ascii="Times New Roman" w:eastAsia="Times New Roman" w:hAnsi="Times New Roman" w:cs="Times New Roman"/>
                <w:b/>
                <w:bCs/>
                <w:color w:val="000000"/>
                <w:sz w:val="24"/>
                <w:szCs w:val="24"/>
              </w:rPr>
            </w:pPr>
            <w:r w:rsidRPr="00B26099">
              <w:rPr>
                <w:rFonts w:ascii="Times New Roman" w:eastAsia="Times New Roman" w:hAnsi="Times New Roman" w:cs="Times New Roman"/>
                <w:b/>
                <w:bCs/>
                <w:color w:val="000000"/>
                <w:sz w:val="24"/>
                <w:szCs w:val="24"/>
              </w:rPr>
              <w:t>GRANT FISCAL CONTACT</w:t>
            </w:r>
          </w:p>
          <w:p w:rsidR="00E3089B" w:rsidRPr="00E3089B" w:rsidRDefault="00E3089B" w:rsidP="00413183">
            <w:pPr>
              <w:spacing w:after="0" w:line="240" w:lineRule="auto"/>
              <w:contextualSpacing/>
              <w:rPr>
                <w:rFonts w:ascii="Times New Roman" w:eastAsia="Times New Roman" w:hAnsi="Times New Roman" w:cs="Times New Roman"/>
                <w:bCs/>
                <w:color w:val="000000"/>
                <w:sz w:val="20"/>
                <w:szCs w:val="20"/>
              </w:rPr>
            </w:pPr>
            <w:r w:rsidRPr="00E3089B">
              <w:rPr>
                <w:rFonts w:ascii="Times New Roman" w:eastAsia="Times New Roman" w:hAnsi="Times New Roman" w:cs="Times New Roman"/>
                <w:bCs/>
                <w:color w:val="000000"/>
                <w:sz w:val="20"/>
                <w:szCs w:val="20"/>
              </w:rPr>
              <w:t xml:space="preserve">Cannot be </w:t>
            </w:r>
            <w:r w:rsidR="00413183">
              <w:rPr>
                <w:rFonts w:ascii="Times New Roman" w:eastAsia="Times New Roman" w:hAnsi="Times New Roman" w:cs="Times New Roman"/>
                <w:bCs/>
                <w:color w:val="000000"/>
                <w:sz w:val="20"/>
                <w:szCs w:val="20"/>
              </w:rPr>
              <w:t>either of the individuals listed above</w:t>
            </w:r>
            <w:r w:rsidRPr="00E3089B">
              <w:rPr>
                <w:rFonts w:ascii="Times New Roman" w:eastAsia="Times New Roman" w:hAnsi="Times New Roman" w:cs="Times New Roman"/>
                <w:bCs/>
                <w:color w:val="000000"/>
                <w:sz w:val="20"/>
                <w:szCs w:val="20"/>
              </w:rPr>
              <w:t>.</w:t>
            </w:r>
          </w:p>
        </w:tc>
      </w:tr>
      <w:tr w:rsidR="000069A0" w:rsidRPr="00B26099" w:rsidTr="00FB4C9A">
        <w:trPr>
          <w:trHeight w:val="345"/>
        </w:trPr>
        <w:tc>
          <w:tcPr>
            <w:tcW w:w="4585" w:type="dxa"/>
            <w:gridSpan w:val="2"/>
            <w:tcBorders>
              <w:top w:val="single" w:sz="12" w:space="0" w:color="000000"/>
              <w:left w:val="single" w:sz="4" w:space="0" w:color="auto"/>
              <w:right w:val="single" w:sz="4" w:space="0" w:color="000000"/>
            </w:tcBorders>
            <w:shd w:val="clear" w:color="auto" w:fill="F2F2F2" w:themeFill="background1" w:themeFillShade="F2"/>
            <w:noWrap/>
            <w:hideMark/>
          </w:tcPr>
          <w:p w:rsidR="000069A0" w:rsidRPr="00B26099" w:rsidRDefault="000069A0" w:rsidP="00FB4C9A">
            <w:pPr>
              <w:spacing w:after="0" w:line="240" w:lineRule="auto"/>
              <w:jc w:val="right"/>
              <w:rPr>
                <w:rFonts w:ascii="Times New Roman" w:eastAsia="Times New Roman" w:hAnsi="Times New Roman" w:cs="Times New Roman"/>
                <w:smallCaps/>
                <w:color w:val="000000"/>
                <w:sz w:val="24"/>
                <w:szCs w:val="24"/>
              </w:rPr>
            </w:pPr>
            <w:r w:rsidRPr="00B26099">
              <w:rPr>
                <w:rFonts w:ascii="Times New Roman" w:eastAsia="Times New Roman" w:hAnsi="Times New Roman" w:cs="Times New Roman"/>
                <w:smallCaps/>
                <w:color w:val="000000"/>
                <w:sz w:val="24"/>
                <w:szCs w:val="24"/>
              </w:rPr>
              <w:t>Name</w:t>
            </w:r>
          </w:p>
        </w:tc>
        <w:tc>
          <w:tcPr>
            <w:tcW w:w="9692" w:type="dxa"/>
            <w:gridSpan w:val="11"/>
            <w:tcBorders>
              <w:top w:val="single" w:sz="12" w:space="0" w:color="000000"/>
              <w:left w:val="single" w:sz="4" w:space="0" w:color="000000"/>
              <w:right w:val="single" w:sz="4" w:space="0" w:color="auto"/>
            </w:tcBorders>
            <w:shd w:val="clear" w:color="auto" w:fill="auto"/>
            <w:vAlign w:val="center"/>
          </w:tcPr>
          <w:p w:rsidR="000069A0" w:rsidRPr="00B26099" w:rsidRDefault="000069A0" w:rsidP="00FB4C9A">
            <w:pPr>
              <w:pStyle w:val="NoSpacing"/>
              <w:rPr>
                <w:rFonts w:ascii="Times New Roman" w:eastAsia="Times New Roman" w:hAnsi="Times New Roman" w:cs="Times New Roman"/>
              </w:rPr>
            </w:pPr>
          </w:p>
        </w:tc>
      </w:tr>
      <w:tr w:rsidR="000069A0" w:rsidRPr="00B26099" w:rsidTr="00FB4C9A">
        <w:trPr>
          <w:trHeight w:val="347"/>
        </w:trPr>
        <w:tc>
          <w:tcPr>
            <w:tcW w:w="4585" w:type="dxa"/>
            <w:gridSpan w:val="2"/>
            <w:tcBorders>
              <w:top w:val="single" w:sz="4" w:space="0" w:color="auto"/>
              <w:left w:val="single" w:sz="4" w:space="0" w:color="auto"/>
              <w:right w:val="single" w:sz="4" w:space="0" w:color="000000"/>
            </w:tcBorders>
            <w:shd w:val="clear" w:color="auto" w:fill="F2F2F2" w:themeFill="background1" w:themeFillShade="F2"/>
            <w:noWrap/>
            <w:hideMark/>
          </w:tcPr>
          <w:p w:rsidR="000069A0" w:rsidRPr="00B26099" w:rsidRDefault="000069A0" w:rsidP="00FB4C9A">
            <w:pPr>
              <w:spacing w:after="0" w:line="240" w:lineRule="auto"/>
              <w:jc w:val="right"/>
              <w:rPr>
                <w:rFonts w:ascii="Times New Roman" w:eastAsia="Times New Roman" w:hAnsi="Times New Roman" w:cs="Times New Roman"/>
                <w:bCs/>
                <w:smallCaps/>
                <w:color w:val="000000"/>
                <w:sz w:val="24"/>
                <w:szCs w:val="24"/>
              </w:rPr>
            </w:pPr>
            <w:r w:rsidRPr="00B26099">
              <w:rPr>
                <w:rFonts w:ascii="Times New Roman" w:eastAsia="Times New Roman" w:hAnsi="Times New Roman" w:cs="Times New Roman"/>
                <w:bCs/>
                <w:smallCaps/>
                <w:color w:val="000000"/>
                <w:sz w:val="24"/>
                <w:szCs w:val="24"/>
              </w:rPr>
              <w:t>Title</w:t>
            </w:r>
          </w:p>
        </w:tc>
        <w:tc>
          <w:tcPr>
            <w:tcW w:w="9692" w:type="dxa"/>
            <w:gridSpan w:val="11"/>
            <w:tcBorders>
              <w:top w:val="single" w:sz="4" w:space="0" w:color="auto"/>
              <w:left w:val="single" w:sz="4" w:space="0" w:color="000000"/>
              <w:bottom w:val="single" w:sz="4" w:space="0" w:color="auto"/>
              <w:right w:val="single" w:sz="4" w:space="0" w:color="auto"/>
            </w:tcBorders>
            <w:shd w:val="clear" w:color="auto" w:fill="auto"/>
            <w:vAlign w:val="center"/>
          </w:tcPr>
          <w:p w:rsidR="000069A0" w:rsidRPr="00B26099" w:rsidRDefault="000069A0" w:rsidP="00FB4C9A">
            <w:pPr>
              <w:pStyle w:val="NoSpacing"/>
              <w:rPr>
                <w:rFonts w:ascii="Times New Roman" w:eastAsia="Times New Roman" w:hAnsi="Times New Roman" w:cs="Times New Roman"/>
              </w:rPr>
            </w:pPr>
          </w:p>
        </w:tc>
      </w:tr>
      <w:tr w:rsidR="000069A0" w:rsidRPr="00B26099" w:rsidTr="00FB4C9A">
        <w:trPr>
          <w:trHeight w:val="347"/>
        </w:trPr>
        <w:tc>
          <w:tcPr>
            <w:tcW w:w="4585"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noWrap/>
            <w:hideMark/>
          </w:tcPr>
          <w:p w:rsidR="000069A0" w:rsidRPr="00B26099" w:rsidRDefault="000069A0" w:rsidP="00FB4C9A">
            <w:pPr>
              <w:spacing w:after="0" w:line="240" w:lineRule="auto"/>
              <w:jc w:val="right"/>
              <w:rPr>
                <w:rFonts w:ascii="Times New Roman" w:eastAsia="Times New Roman" w:hAnsi="Times New Roman" w:cs="Times New Roman"/>
                <w:smallCaps/>
                <w:color w:val="000000"/>
                <w:sz w:val="24"/>
                <w:szCs w:val="24"/>
              </w:rPr>
            </w:pPr>
            <w:r w:rsidRPr="00B26099">
              <w:rPr>
                <w:rFonts w:ascii="Times New Roman" w:eastAsia="Times New Roman" w:hAnsi="Times New Roman" w:cs="Times New Roman"/>
                <w:bCs/>
                <w:smallCaps/>
                <w:color w:val="000000"/>
                <w:sz w:val="24"/>
                <w:szCs w:val="24"/>
              </w:rPr>
              <w:t>Telephone</w:t>
            </w:r>
          </w:p>
        </w:tc>
        <w:tc>
          <w:tcPr>
            <w:tcW w:w="384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069A0" w:rsidRPr="00B26099" w:rsidRDefault="000069A0" w:rsidP="00FB4C9A">
            <w:pPr>
              <w:pStyle w:val="NoSpacing"/>
              <w:rPr>
                <w:rFonts w:ascii="Times New Roman" w:eastAsia="Times New Roman" w:hAnsi="Times New Roman" w:cs="Times New Roman"/>
              </w:rPr>
            </w:pPr>
          </w:p>
        </w:tc>
        <w:tc>
          <w:tcPr>
            <w:tcW w:w="869" w:type="dxa"/>
            <w:gridSpan w:val="2"/>
            <w:tcBorders>
              <w:top w:val="single" w:sz="4" w:space="0" w:color="auto"/>
              <w:left w:val="single" w:sz="4" w:space="0" w:color="000000"/>
              <w:bottom w:val="single" w:sz="4" w:space="0" w:color="auto"/>
              <w:right w:val="single" w:sz="4" w:space="0" w:color="000000"/>
            </w:tcBorders>
            <w:shd w:val="clear" w:color="auto" w:fill="auto"/>
          </w:tcPr>
          <w:p w:rsidR="000069A0" w:rsidRPr="00B26099" w:rsidRDefault="000069A0" w:rsidP="00FB4C9A">
            <w:pPr>
              <w:spacing w:after="0" w:line="240" w:lineRule="auto"/>
              <w:rPr>
                <w:rFonts w:ascii="Times New Roman" w:eastAsia="Times New Roman" w:hAnsi="Times New Roman" w:cs="Times New Roman"/>
                <w:smallCaps/>
                <w:color w:val="000000"/>
                <w:sz w:val="24"/>
                <w:szCs w:val="24"/>
              </w:rPr>
            </w:pPr>
            <w:r w:rsidRPr="00B26099">
              <w:rPr>
                <w:rFonts w:ascii="Times New Roman" w:eastAsia="Times New Roman" w:hAnsi="Times New Roman" w:cs="Times New Roman"/>
                <w:smallCaps/>
                <w:color w:val="000000"/>
                <w:sz w:val="24"/>
                <w:szCs w:val="24"/>
              </w:rPr>
              <w:t>Email</w:t>
            </w:r>
          </w:p>
        </w:tc>
        <w:tc>
          <w:tcPr>
            <w:tcW w:w="4980" w:type="dxa"/>
            <w:gridSpan w:val="4"/>
            <w:tcBorders>
              <w:top w:val="single" w:sz="4" w:space="0" w:color="auto"/>
              <w:left w:val="single" w:sz="4" w:space="0" w:color="000000"/>
              <w:bottom w:val="single" w:sz="4" w:space="0" w:color="auto"/>
              <w:right w:val="single" w:sz="4" w:space="0" w:color="auto"/>
            </w:tcBorders>
            <w:shd w:val="clear" w:color="auto" w:fill="auto"/>
            <w:vAlign w:val="center"/>
          </w:tcPr>
          <w:p w:rsidR="000069A0" w:rsidRPr="00B26099" w:rsidRDefault="000069A0" w:rsidP="00FB4C9A">
            <w:pPr>
              <w:pStyle w:val="NoSpacing"/>
              <w:rPr>
                <w:rFonts w:ascii="Times New Roman" w:eastAsia="Times New Roman" w:hAnsi="Times New Roman" w:cs="Times New Roman"/>
              </w:rPr>
            </w:pPr>
          </w:p>
        </w:tc>
      </w:tr>
    </w:tbl>
    <w:p w:rsidR="002875E6" w:rsidRDefault="002875E6" w:rsidP="00055500">
      <w:pPr>
        <w:pStyle w:val="Heading1"/>
        <w:numPr>
          <w:ilvl w:val="0"/>
          <w:numId w:val="25"/>
        </w:numPr>
        <w:rPr>
          <w:rStyle w:val="BookTitle"/>
          <w:rFonts w:ascii="Times New Roman" w:hAnsi="Times New Roman" w:cs="Times New Roman"/>
          <w:b/>
          <w:color w:val="auto"/>
        </w:rPr>
      </w:pPr>
      <w:bookmarkStart w:id="4" w:name="_Toc30770496"/>
      <w:r w:rsidRPr="00B26099">
        <w:rPr>
          <w:rStyle w:val="BookTitle"/>
          <w:rFonts w:ascii="Times New Roman" w:hAnsi="Times New Roman" w:cs="Times New Roman"/>
          <w:b/>
          <w:color w:val="auto"/>
        </w:rPr>
        <w:lastRenderedPageBreak/>
        <w:t>A</w:t>
      </w:r>
      <w:r w:rsidR="00E70C18">
        <w:rPr>
          <w:rStyle w:val="BookTitle"/>
          <w:rFonts w:ascii="Times New Roman" w:hAnsi="Times New Roman" w:cs="Times New Roman"/>
          <w:b/>
          <w:color w:val="auto"/>
        </w:rPr>
        <w:t>ccountability</w:t>
      </w:r>
      <w:bookmarkEnd w:id="4"/>
    </w:p>
    <w:p w:rsidR="00E70C18" w:rsidRPr="00E70C18" w:rsidRDefault="00E70C18" w:rsidP="00E70C18">
      <w:pPr>
        <w:pStyle w:val="Heading2"/>
        <w:rPr>
          <w:rStyle w:val="BookTitle"/>
          <w:rFonts w:ascii="Times New Roman" w:hAnsi="Times New Roman" w:cs="Times New Roman"/>
        </w:rPr>
      </w:pPr>
      <w:bookmarkStart w:id="5" w:name="_Toc30770497"/>
      <w:r w:rsidRPr="00E70C18">
        <w:rPr>
          <w:rStyle w:val="BookTitle"/>
          <w:rFonts w:ascii="Times New Roman" w:hAnsi="Times New Roman" w:cs="Times New Roman"/>
          <w:color w:val="auto"/>
        </w:rPr>
        <w:t>Performance Data</w:t>
      </w:r>
      <w:bookmarkEnd w:id="5"/>
    </w:p>
    <w:p w:rsidR="00EC640E" w:rsidRPr="00E3089B" w:rsidRDefault="00EC640E" w:rsidP="00E3089B">
      <w:pPr>
        <w:pStyle w:val="ListParagraph"/>
        <w:numPr>
          <w:ilvl w:val="0"/>
          <w:numId w:val="14"/>
        </w:numPr>
        <w:spacing w:after="160" w:line="259" w:lineRule="auto"/>
        <w:jc w:val="both"/>
        <w:rPr>
          <w:rFonts w:ascii="Times New Roman" w:hAnsi="Times New Roman" w:cs="Times New Roman"/>
          <w:i/>
          <w:sz w:val="24"/>
          <w:szCs w:val="24"/>
        </w:rPr>
      </w:pPr>
      <w:r w:rsidRPr="00CA4721">
        <w:rPr>
          <w:rFonts w:ascii="Times New Roman" w:hAnsi="Times New Roman" w:cs="Times New Roman"/>
          <w:sz w:val="24"/>
          <w:szCs w:val="24"/>
        </w:rPr>
        <w:t xml:space="preserve">Conduct a data analysis at your institution. Perkins V requires colleges to disaggregate data </w:t>
      </w:r>
      <w:r w:rsidRPr="00CA4721">
        <w:rPr>
          <w:rFonts w:ascii="Times New Roman" w:hAnsi="Times New Roman" w:cs="Times New Roman"/>
          <w:color w:val="000000" w:themeColor="text1"/>
          <w:sz w:val="24"/>
          <w:szCs w:val="24"/>
        </w:rPr>
        <w:t>by student populations</w:t>
      </w:r>
      <w:r w:rsidR="00E70C18" w:rsidRPr="00CA4721">
        <w:rPr>
          <w:rFonts w:ascii="Times New Roman" w:hAnsi="Times New Roman" w:cs="Times New Roman"/>
          <w:color w:val="000000" w:themeColor="text1"/>
          <w:sz w:val="24"/>
          <w:szCs w:val="24"/>
        </w:rPr>
        <w:t>, including special populations,</w:t>
      </w:r>
      <w:r w:rsidRPr="00CA4721">
        <w:rPr>
          <w:rFonts w:ascii="Times New Roman" w:hAnsi="Times New Roman" w:cs="Times New Roman"/>
          <w:color w:val="000000" w:themeColor="text1"/>
          <w:sz w:val="24"/>
          <w:szCs w:val="24"/>
        </w:rPr>
        <w:t xml:space="preserve"> and each core indicator according to CTE programs, programs of study, or Career Cluster. The table below shows each of the three core indicators of performance, as well as the state-determined levels of performance </w:t>
      </w:r>
      <w:r w:rsidR="00E3089B">
        <w:rPr>
          <w:rFonts w:ascii="Times New Roman" w:hAnsi="Times New Roman" w:cs="Times New Roman"/>
          <w:color w:val="000000" w:themeColor="text1"/>
          <w:sz w:val="24"/>
          <w:szCs w:val="24"/>
        </w:rPr>
        <w:t xml:space="preserve">(SDLPs) </w:t>
      </w:r>
      <w:r w:rsidRPr="00CA4721">
        <w:rPr>
          <w:rFonts w:ascii="Times New Roman" w:hAnsi="Times New Roman" w:cs="Times New Roman"/>
          <w:color w:val="000000" w:themeColor="text1"/>
          <w:sz w:val="24"/>
          <w:szCs w:val="24"/>
        </w:rPr>
        <w:t>for fiscal years 2021, 2022, 2023, and 2024.</w:t>
      </w:r>
      <w:r w:rsidR="00E70C18">
        <w:rPr>
          <w:rFonts w:ascii="Times New Roman" w:hAnsi="Times New Roman" w:cs="Times New Roman"/>
          <w:color w:val="000000" w:themeColor="text1"/>
          <w:sz w:val="24"/>
          <w:szCs w:val="24"/>
        </w:rPr>
        <w:t xml:space="preserve"> </w:t>
      </w:r>
      <w:r w:rsidR="00E3089B" w:rsidRPr="00E3089B">
        <w:rPr>
          <w:rFonts w:ascii="Times New Roman" w:hAnsi="Times New Roman" w:cs="Times New Roman"/>
          <w:i/>
          <w:color w:val="000000" w:themeColor="text1"/>
          <w:sz w:val="24"/>
          <w:szCs w:val="24"/>
        </w:rPr>
        <w:t xml:space="preserve">Please note that these SDLPs are draft until the State Plan is final and approved. </w:t>
      </w:r>
      <w:r w:rsidR="00E70C18" w:rsidRPr="00E3089B">
        <w:rPr>
          <w:rFonts w:ascii="Times New Roman" w:hAnsi="Times New Roman" w:cs="Times New Roman"/>
          <w:i/>
          <w:color w:val="000000" w:themeColor="text1"/>
          <w:sz w:val="24"/>
          <w:szCs w:val="24"/>
        </w:rPr>
        <w:t>The table provided is a basic representation of what will be required upon submission of your local application.</w:t>
      </w:r>
      <w:r w:rsidRPr="00E3089B">
        <w:rPr>
          <w:rFonts w:ascii="Times New Roman" w:hAnsi="Times New Roman" w:cs="Times New Roman"/>
          <w:i/>
          <w:color w:val="000000" w:themeColor="text1"/>
          <w:sz w:val="24"/>
          <w:szCs w:val="24"/>
        </w:rPr>
        <w:t xml:space="preserve"> </w:t>
      </w:r>
      <w:r w:rsidR="00E70C18" w:rsidRPr="00E3089B">
        <w:rPr>
          <w:rFonts w:ascii="Times New Roman" w:hAnsi="Times New Roman" w:cs="Times New Roman"/>
          <w:i/>
          <w:color w:val="000000" w:themeColor="text1"/>
          <w:sz w:val="24"/>
          <w:szCs w:val="24"/>
        </w:rPr>
        <w:t xml:space="preserve">More specific information, including a final template and technical assistance around gathering the necessary data, will be provided in the spring of 2020. </w:t>
      </w:r>
    </w:p>
    <w:p w:rsidR="00417D14" w:rsidRPr="00EC640E" w:rsidRDefault="00417D14" w:rsidP="00417D14">
      <w:pPr>
        <w:pStyle w:val="ListParagraph"/>
        <w:spacing w:after="160" w:line="259" w:lineRule="auto"/>
        <w:rPr>
          <w:rFonts w:ascii="Times New Roman" w:hAnsi="Times New Roman" w:cs="Times New Roman"/>
          <w:sz w:val="24"/>
          <w:szCs w:val="24"/>
        </w:rPr>
      </w:pPr>
    </w:p>
    <w:tbl>
      <w:tblPr>
        <w:tblStyle w:val="TableGrid"/>
        <w:tblW w:w="14130" w:type="dxa"/>
        <w:tblInd w:w="-545" w:type="dxa"/>
        <w:tblLook w:val="04A0" w:firstRow="1" w:lastRow="0" w:firstColumn="1" w:lastColumn="0" w:noHBand="0" w:noVBand="1"/>
      </w:tblPr>
      <w:tblGrid>
        <w:gridCol w:w="2045"/>
        <w:gridCol w:w="972"/>
        <w:gridCol w:w="956"/>
        <w:gridCol w:w="936"/>
        <w:gridCol w:w="970"/>
        <w:gridCol w:w="955"/>
        <w:gridCol w:w="937"/>
        <w:gridCol w:w="970"/>
        <w:gridCol w:w="955"/>
        <w:gridCol w:w="937"/>
        <w:gridCol w:w="970"/>
        <w:gridCol w:w="955"/>
        <w:gridCol w:w="1572"/>
      </w:tblGrid>
      <w:tr w:rsidR="00217CFF" w:rsidTr="00417D14">
        <w:tc>
          <w:tcPr>
            <w:tcW w:w="14130" w:type="dxa"/>
            <w:gridSpan w:val="13"/>
            <w:shd w:val="clear" w:color="auto" w:fill="244061" w:themeFill="accent1" w:themeFillShade="80"/>
          </w:tcPr>
          <w:p w:rsidR="00217CFF" w:rsidRPr="00417D14" w:rsidRDefault="00417D14" w:rsidP="00417D14">
            <w:pPr>
              <w:pStyle w:val="Heading2"/>
              <w:outlineLvl w:val="1"/>
              <w:rPr>
                <w:rStyle w:val="BookTitle"/>
                <w:rFonts w:ascii="Times New Roman" w:hAnsi="Times New Roman" w:cs="Times New Roman"/>
              </w:rPr>
            </w:pPr>
            <w:bookmarkStart w:id="6" w:name="_Toc30770498"/>
            <w:r w:rsidRPr="00417D14">
              <w:rPr>
                <w:rStyle w:val="BookTitle"/>
                <w:rFonts w:ascii="Times New Roman" w:hAnsi="Times New Roman" w:cs="Times New Roman"/>
                <w:color w:val="FFFFFF" w:themeColor="background1"/>
              </w:rPr>
              <w:t>Performance Data Analysis</w:t>
            </w:r>
            <w:bookmarkEnd w:id="6"/>
          </w:p>
        </w:tc>
      </w:tr>
      <w:tr w:rsidR="00417D14" w:rsidTr="00417D14">
        <w:tc>
          <w:tcPr>
            <w:tcW w:w="2045" w:type="dxa"/>
            <w:vMerge w:val="restart"/>
            <w:shd w:val="clear" w:color="auto" w:fill="95B3D7" w:themeFill="accent1" w:themeFillTint="99"/>
            <w:vAlign w:val="bottom"/>
          </w:tcPr>
          <w:p w:rsidR="00417D14" w:rsidRDefault="00417D14" w:rsidP="00417D14">
            <w:pPr>
              <w:spacing w:after="160" w:line="259" w:lineRule="auto"/>
              <w:jc w:val="center"/>
              <w:rPr>
                <w:rFonts w:ascii="Times New Roman" w:hAnsi="Times New Roman" w:cs="Times New Roman"/>
                <w:sz w:val="24"/>
                <w:szCs w:val="24"/>
              </w:rPr>
            </w:pPr>
            <w:r w:rsidRPr="00530B42">
              <w:rPr>
                <w:rFonts w:ascii="Times New Roman" w:hAnsi="Times New Roman" w:cs="Times New Roman"/>
                <w:b/>
              </w:rPr>
              <w:t>Performance Indicator</w:t>
            </w:r>
          </w:p>
        </w:tc>
        <w:tc>
          <w:tcPr>
            <w:tcW w:w="2864" w:type="dxa"/>
            <w:gridSpan w:val="3"/>
            <w:shd w:val="clear" w:color="auto" w:fill="95B3D7" w:themeFill="accent1" w:themeFillTint="99"/>
          </w:tcPr>
          <w:p w:rsidR="00417D14" w:rsidRPr="00530B42" w:rsidRDefault="00417D14" w:rsidP="00217CFF">
            <w:pPr>
              <w:spacing w:after="160" w:line="259" w:lineRule="auto"/>
              <w:jc w:val="center"/>
              <w:rPr>
                <w:rFonts w:ascii="Times New Roman" w:hAnsi="Times New Roman" w:cs="Times New Roman"/>
                <w:b/>
                <w:sz w:val="24"/>
                <w:szCs w:val="24"/>
              </w:rPr>
            </w:pPr>
            <w:r w:rsidRPr="00530B42">
              <w:rPr>
                <w:rFonts w:ascii="Times New Roman" w:hAnsi="Times New Roman" w:cs="Times New Roman"/>
                <w:b/>
                <w:sz w:val="24"/>
                <w:szCs w:val="24"/>
              </w:rPr>
              <w:t>Fiscal Year 2021</w:t>
            </w:r>
          </w:p>
        </w:tc>
        <w:tc>
          <w:tcPr>
            <w:tcW w:w="2862" w:type="dxa"/>
            <w:gridSpan w:val="3"/>
            <w:shd w:val="clear" w:color="auto" w:fill="95B3D7" w:themeFill="accent1" w:themeFillTint="99"/>
          </w:tcPr>
          <w:p w:rsidR="00417D14" w:rsidRPr="00530B42" w:rsidRDefault="00417D14" w:rsidP="00217CFF">
            <w:pPr>
              <w:spacing w:after="160" w:line="259" w:lineRule="auto"/>
              <w:jc w:val="center"/>
              <w:rPr>
                <w:rFonts w:ascii="Times New Roman" w:hAnsi="Times New Roman" w:cs="Times New Roman"/>
                <w:b/>
                <w:sz w:val="24"/>
                <w:szCs w:val="24"/>
              </w:rPr>
            </w:pPr>
            <w:r w:rsidRPr="00530B42">
              <w:rPr>
                <w:rFonts w:ascii="Times New Roman" w:hAnsi="Times New Roman" w:cs="Times New Roman"/>
                <w:b/>
                <w:sz w:val="24"/>
                <w:szCs w:val="24"/>
              </w:rPr>
              <w:t>Fiscal Year 2022</w:t>
            </w:r>
          </w:p>
        </w:tc>
        <w:tc>
          <w:tcPr>
            <w:tcW w:w="2862" w:type="dxa"/>
            <w:gridSpan w:val="3"/>
            <w:shd w:val="clear" w:color="auto" w:fill="95B3D7" w:themeFill="accent1" w:themeFillTint="99"/>
          </w:tcPr>
          <w:p w:rsidR="00417D14" w:rsidRPr="00530B42" w:rsidRDefault="00417D14" w:rsidP="00217CFF">
            <w:pPr>
              <w:spacing w:after="160" w:line="259" w:lineRule="auto"/>
              <w:jc w:val="center"/>
              <w:rPr>
                <w:rFonts w:ascii="Times New Roman" w:hAnsi="Times New Roman" w:cs="Times New Roman"/>
                <w:b/>
                <w:sz w:val="24"/>
                <w:szCs w:val="24"/>
              </w:rPr>
            </w:pPr>
            <w:r w:rsidRPr="00530B42">
              <w:rPr>
                <w:rFonts w:ascii="Times New Roman" w:hAnsi="Times New Roman" w:cs="Times New Roman"/>
                <w:b/>
                <w:sz w:val="24"/>
                <w:szCs w:val="24"/>
              </w:rPr>
              <w:t>Fiscal Year 2023</w:t>
            </w:r>
          </w:p>
        </w:tc>
        <w:tc>
          <w:tcPr>
            <w:tcW w:w="3497" w:type="dxa"/>
            <w:gridSpan w:val="3"/>
            <w:shd w:val="clear" w:color="auto" w:fill="95B3D7" w:themeFill="accent1" w:themeFillTint="99"/>
          </w:tcPr>
          <w:p w:rsidR="00417D14" w:rsidRPr="00530B42" w:rsidRDefault="00417D14" w:rsidP="00217CFF">
            <w:pPr>
              <w:spacing w:after="160" w:line="259" w:lineRule="auto"/>
              <w:jc w:val="center"/>
              <w:rPr>
                <w:rFonts w:ascii="Times New Roman" w:hAnsi="Times New Roman" w:cs="Times New Roman"/>
                <w:b/>
                <w:sz w:val="24"/>
                <w:szCs w:val="24"/>
              </w:rPr>
            </w:pPr>
            <w:r w:rsidRPr="00530B42">
              <w:rPr>
                <w:rFonts w:ascii="Times New Roman" w:hAnsi="Times New Roman" w:cs="Times New Roman"/>
                <w:b/>
                <w:sz w:val="24"/>
                <w:szCs w:val="24"/>
              </w:rPr>
              <w:t>Fiscal Year 2024</w:t>
            </w:r>
          </w:p>
        </w:tc>
      </w:tr>
      <w:tr w:rsidR="00417D14" w:rsidTr="00417D14">
        <w:tc>
          <w:tcPr>
            <w:tcW w:w="2045" w:type="dxa"/>
            <w:vMerge/>
            <w:shd w:val="clear" w:color="auto" w:fill="95B3D7" w:themeFill="accent1" w:themeFillTint="99"/>
          </w:tcPr>
          <w:p w:rsidR="00417D14" w:rsidRPr="00530B42" w:rsidRDefault="00417D14" w:rsidP="00417D14">
            <w:pPr>
              <w:spacing w:after="160" w:line="259" w:lineRule="auto"/>
              <w:jc w:val="center"/>
              <w:rPr>
                <w:rFonts w:ascii="Times New Roman" w:hAnsi="Times New Roman" w:cs="Times New Roman"/>
                <w:b/>
              </w:rPr>
            </w:pPr>
          </w:p>
        </w:tc>
        <w:tc>
          <w:tcPr>
            <w:tcW w:w="972" w:type="dxa"/>
            <w:shd w:val="clear" w:color="auto" w:fill="DBE5F1" w:themeFill="accent1" w:themeFillTint="33"/>
          </w:tcPr>
          <w:p w:rsidR="00417D14" w:rsidRPr="00530B42" w:rsidRDefault="00417D14" w:rsidP="00217CFF">
            <w:pPr>
              <w:spacing w:after="160" w:line="259" w:lineRule="auto"/>
              <w:jc w:val="center"/>
              <w:rPr>
                <w:rFonts w:ascii="Times New Roman" w:hAnsi="Times New Roman" w:cs="Times New Roman"/>
                <w:b/>
              </w:rPr>
            </w:pPr>
            <w:r w:rsidRPr="00530B42">
              <w:rPr>
                <w:rFonts w:ascii="Times New Roman" w:hAnsi="Times New Roman" w:cs="Times New Roman"/>
                <w:b/>
              </w:rPr>
              <w:t>SDLP</w:t>
            </w:r>
          </w:p>
        </w:tc>
        <w:tc>
          <w:tcPr>
            <w:tcW w:w="956" w:type="dxa"/>
            <w:shd w:val="clear" w:color="auto" w:fill="DBE5F1" w:themeFill="accent1" w:themeFillTint="33"/>
          </w:tcPr>
          <w:p w:rsidR="00417D14" w:rsidRPr="00530B42" w:rsidRDefault="00417D14" w:rsidP="00217CFF">
            <w:pPr>
              <w:spacing w:after="160" w:line="259" w:lineRule="auto"/>
              <w:jc w:val="center"/>
              <w:rPr>
                <w:rFonts w:ascii="Times New Roman" w:hAnsi="Times New Roman" w:cs="Times New Roman"/>
                <w:b/>
              </w:rPr>
            </w:pPr>
            <w:r w:rsidRPr="00530B42">
              <w:rPr>
                <w:rFonts w:ascii="Times New Roman" w:hAnsi="Times New Roman" w:cs="Times New Roman"/>
                <w:b/>
              </w:rPr>
              <w:t>ALP</w:t>
            </w:r>
          </w:p>
        </w:tc>
        <w:tc>
          <w:tcPr>
            <w:tcW w:w="936" w:type="dxa"/>
            <w:shd w:val="clear" w:color="auto" w:fill="DBE5F1" w:themeFill="accent1" w:themeFillTint="33"/>
          </w:tcPr>
          <w:p w:rsidR="00417D14" w:rsidRPr="00530B42" w:rsidRDefault="00417D14" w:rsidP="00217CFF">
            <w:pPr>
              <w:spacing w:after="160" w:line="259" w:lineRule="auto"/>
              <w:jc w:val="center"/>
              <w:rPr>
                <w:rFonts w:ascii="Times New Roman" w:hAnsi="Times New Roman" w:cs="Times New Roman"/>
                <w:b/>
              </w:rPr>
            </w:pPr>
            <w:r w:rsidRPr="00530B42">
              <w:rPr>
                <w:rFonts w:ascii="Times New Roman" w:hAnsi="Times New Roman" w:cs="Times New Roman"/>
                <w:b/>
              </w:rPr>
              <w:t>+/-</w:t>
            </w:r>
          </w:p>
        </w:tc>
        <w:tc>
          <w:tcPr>
            <w:tcW w:w="970" w:type="dxa"/>
            <w:shd w:val="clear" w:color="auto" w:fill="DBE5F1" w:themeFill="accent1" w:themeFillTint="33"/>
          </w:tcPr>
          <w:p w:rsidR="00417D14" w:rsidRPr="00530B42" w:rsidRDefault="00417D14" w:rsidP="00217CFF">
            <w:pPr>
              <w:spacing w:after="160" w:line="259" w:lineRule="auto"/>
              <w:jc w:val="center"/>
              <w:rPr>
                <w:rFonts w:ascii="Times New Roman" w:hAnsi="Times New Roman" w:cs="Times New Roman"/>
                <w:b/>
              </w:rPr>
            </w:pPr>
            <w:r w:rsidRPr="00530B42">
              <w:rPr>
                <w:rFonts w:ascii="Times New Roman" w:hAnsi="Times New Roman" w:cs="Times New Roman"/>
                <w:b/>
              </w:rPr>
              <w:t>SDLP</w:t>
            </w:r>
          </w:p>
        </w:tc>
        <w:tc>
          <w:tcPr>
            <w:tcW w:w="955" w:type="dxa"/>
            <w:shd w:val="clear" w:color="auto" w:fill="DBE5F1" w:themeFill="accent1" w:themeFillTint="33"/>
          </w:tcPr>
          <w:p w:rsidR="00417D14" w:rsidRPr="00530B42" w:rsidRDefault="00417D14" w:rsidP="00217CFF">
            <w:pPr>
              <w:spacing w:after="160" w:line="259" w:lineRule="auto"/>
              <w:jc w:val="center"/>
              <w:rPr>
                <w:rFonts w:ascii="Times New Roman" w:hAnsi="Times New Roman" w:cs="Times New Roman"/>
                <w:b/>
              </w:rPr>
            </w:pPr>
            <w:r w:rsidRPr="00530B42">
              <w:rPr>
                <w:rFonts w:ascii="Times New Roman" w:hAnsi="Times New Roman" w:cs="Times New Roman"/>
                <w:b/>
              </w:rPr>
              <w:t>ALP</w:t>
            </w:r>
          </w:p>
        </w:tc>
        <w:tc>
          <w:tcPr>
            <w:tcW w:w="937" w:type="dxa"/>
            <w:shd w:val="clear" w:color="auto" w:fill="DBE5F1" w:themeFill="accent1" w:themeFillTint="33"/>
          </w:tcPr>
          <w:p w:rsidR="00417D14" w:rsidRPr="00530B42" w:rsidRDefault="00417D14" w:rsidP="00217CFF">
            <w:pPr>
              <w:spacing w:after="160" w:line="259" w:lineRule="auto"/>
              <w:jc w:val="center"/>
              <w:rPr>
                <w:rFonts w:ascii="Times New Roman" w:hAnsi="Times New Roman" w:cs="Times New Roman"/>
                <w:b/>
              </w:rPr>
            </w:pPr>
            <w:r w:rsidRPr="00530B42">
              <w:rPr>
                <w:rFonts w:ascii="Times New Roman" w:hAnsi="Times New Roman" w:cs="Times New Roman"/>
                <w:b/>
              </w:rPr>
              <w:t>+/-</w:t>
            </w:r>
          </w:p>
        </w:tc>
        <w:tc>
          <w:tcPr>
            <w:tcW w:w="970" w:type="dxa"/>
            <w:shd w:val="clear" w:color="auto" w:fill="DBE5F1" w:themeFill="accent1" w:themeFillTint="33"/>
          </w:tcPr>
          <w:p w:rsidR="00417D14" w:rsidRPr="00530B42" w:rsidRDefault="00417D14" w:rsidP="00217CFF">
            <w:pPr>
              <w:spacing w:after="160" w:line="259" w:lineRule="auto"/>
              <w:jc w:val="center"/>
              <w:rPr>
                <w:rFonts w:ascii="Times New Roman" w:hAnsi="Times New Roman" w:cs="Times New Roman"/>
                <w:b/>
              </w:rPr>
            </w:pPr>
            <w:r w:rsidRPr="00530B42">
              <w:rPr>
                <w:rFonts w:ascii="Times New Roman" w:hAnsi="Times New Roman" w:cs="Times New Roman"/>
                <w:b/>
              </w:rPr>
              <w:t>SDLP</w:t>
            </w:r>
          </w:p>
        </w:tc>
        <w:tc>
          <w:tcPr>
            <w:tcW w:w="955" w:type="dxa"/>
            <w:shd w:val="clear" w:color="auto" w:fill="DBE5F1" w:themeFill="accent1" w:themeFillTint="33"/>
          </w:tcPr>
          <w:p w:rsidR="00417D14" w:rsidRPr="00530B42" w:rsidRDefault="00417D14" w:rsidP="00217CFF">
            <w:pPr>
              <w:spacing w:after="160" w:line="259" w:lineRule="auto"/>
              <w:jc w:val="center"/>
              <w:rPr>
                <w:rFonts w:ascii="Times New Roman" w:hAnsi="Times New Roman" w:cs="Times New Roman"/>
                <w:b/>
              </w:rPr>
            </w:pPr>
            <w:r w:rsidRPr="00530B42">
              <w:rPr>
                <w:rFonts w:ascii="Times New Roman" w:hAnsi="Times New Roman" w:cs="Times New Roman"/>
                <w:b/>
              </w:rPr>
              <w:t>ALP</w:t>
            </w:r>
          </w:p>
        </w:tc>
        <w:tc>
          <w:tcPr>
            <w:tcW w:w="937" w:type="dxa"/>
            <w:shd w:val="clear" w:color="auto" w:fill="DBE5F1" w:themeFill="accent1" w:themeFillTint="33"/>
          </w:tcPr>
          <w:p w:rsidR="00417D14" w:rsidRPr="00530B42" w:rsidRDefault="00417D14" w:rsidP="00217CFF">
            <w:pPr>
              <w:spacing w:after="160" w:line="259" w:lineRule="auto"/>
              <w:jc w:val="center"/>
              <w:rPr>
                <w:rFonts w:ascii="Times New Roman" w:hAnsi="Times New Roman" w:cs="Times New Roman"/>
                <w:b/>
              </w:rPr>
            </w:pPr>
            <w:r w:rsidRPr="00530B42">
              <w:rPr>
                <w:rFonts w:ascii="Times New Roman" w:hAnsi="Times New Roman" w:cs="Times New Roman"/>
                <w:b/>
              </w:rPr>
              <w:t>+/-</w:t>
            </w:r>
          </w:p>
        </w:tc>
        <w:tc>
          <w:tcPr>
            <w:tcW w:w="970" w:type="dxa"/>
            <w:shd w:val="clear" w:color="auto" w:fill="DBE5F1" w:themeFill="accent1" w:themeFillTint="33"/>
          </w:tcPr>
          <w:p w:rsidR="00417D14" w:rsidRPr="00530B42" w:rsidRDefault="00417D14" w:rsidP="00217CFF">
            <w:pPr>
              <w:spacing w:after="160" w:line="259" w:lineRule="auto"/>
              <w:jc w:val="center"/>
              <w:rPr>
                <w:rFonts w:ascii="Times New Roman" w:hAnsi="Times New Roman" w:cs="Times New Roman"/>
                <w:b/>
              </w:rPr>
            </w:pPr>
            <w:r w:rsidRPr="00530B42">
              <w:rPr>
                <w:rFonts w:ascii="Times New Roman" w:hAnsi="Times New Roman" w:cs="Times New Roman"/>
                <w:b/>
              </w:rPr>
              <w:t>SDLP</w:t>
            </w:r>
          </w:p>
        </w:tc>
        <w:tc>
          <w:tcPr>
            <w:tcW w:w="955" w:type="dxa"/>
            <w:shd w:val="clear" w:color="auto" w:fill="DBE5F1" w:themeFill="accent1" w:themeFillTint="33"/>
          </w:tcPr>
          <w:p w:rsidR="00417D14" w:rsidRPr="00530B42" w:rsidRDefault="00417D14" w:rsidP="00217CFF">
            <w:pPr>
              <w:spacing w:after="160" w:line="259" w:lineRule="auto"/>
              <w:jc w:val="center"/>
              <w:rPr>
                <w:rFonts w:ascii="Times New Roman" w:hAnsi="Times New Roman" w:cs="Times New Roman"/>
                <w:b/>
              </w:rPr>
            </w:pPr>
            <w:r w:rsidRPr="00530B42">
              <w:rPr>
                <w:rFonts w:ascii="Times New Roman" w:hAnsi="Times New Roman" w:cs="Times New Roman"/>
                <w:b/>
              </w:rPr>
              <w:t>ALP</w:t>
            </w:r>
          </w:p>
        </w:tc>
        <w:tc>
          <w:tcPr>
            <w:tcW w:w="1572" w:type="dxa"/>
            <w:shd w:val="clear" w:color="auto" w:fill="DBE5F1" w:themeFill="accent1" w:themeFillTint="33"/>
          </w:tcPr>
          <w:p w:rsidR="00417D14" w:rsidRPr="00530B42" w:rsidRDefault="00417D14" w:rsidP="00217CFF">
            <w:pPr>
              <w:spacing w:after="160" w:line="259" w:lineRule="auto"/>
              <w:jc w:val="center"/>
              <w:rPr>
                <w:rFonts w:ascii="Times New Roman" w:hAnsi="Times New Roman" w:cs="Times New Roman"/>
                <w:b/>
              </w:rPr>
            </w:pPr>
            <w:r w:rsidRPr="00530B42">
              <w:rPr>
                <w:rFonts w:ascii="Times New Roman" w:hAnsi="Times New Roman" w:cs="Times New Roman"/>
                <w:b/>
              </w:rPr>
              <w:t>+/-</w:t>
            </w:r>
          </w:p>
        </w:tc>
      </w:tr>
      <w:tr w:rsidR="00530B42" w:rsidTr="00417D14">
        <w:tc>
          <w:tcPr>
            <w:tcW w:w="2045" w:type="dxa"/>
            <w:shd w:val="clear" w:color="auto" w:fill="D9D9D9" w:themeFill="background1" w:themeFillShade="D9"/>
          </w:tcPr>
          <w:p w:rsidR="00217CFF" w:rsidRPr="00530B42" w:rsidRDefault="00217CFF" w:rsidP="00217CFF">
            <w:pPr>
              <w:spacing w:after="160" w:line="259" w:lineRule="auto"/>
              <w:rPr>
                <w:rFonts w:ascii="Times New Roman" w:hAnsi="Times New Roman" w:cs="Times New Roman"/>
              </w:rPr>
            </w:pPr>
            <w:r w:rsidRPr="00530B42">
              <w:rPr>
                <w:rFonts w:ascii="Times New Roman" w:hAnsi="Times New Roman" w:cs="Times New Roman"/>
                <w:b/>
              </w:rPr>
              <w:t>1P1</w:t>
            </w:r>
            <w:r w:rsidRPr="00530B42">
              <w:rPr>
                <w:rFonts w:ascii="Times New Roman" w:hAnsi="Times New Roman" w:cs="Times New Roman"/>
              </w:rPr>
              <w:t>: Postsecondary Retention and Placement</w:t>
            </w:r>
          </w:p>
        </w:tc>
        <w:tc>
          <w:tcPr>
            <w:tcW w:w="972" w:type="dxa"/>
            <w:vAlign w:val="center"/>
          </w:tcPr>
          <w:p w:rsidR="00217CFF" w:rsidRPr="00217CFF" w:rsidRDefault="00530B42" w:rsidP="00217CFF">
            <w:pPr>
              <w:spacing w:after="160" w:line="259" w:lineRule="auto"/>
              <w:rPr>
                <w:rFonts w:ascii="Times New Roman" w:hAnsi="Times New Roman" w:cs="Times New Roman"/>
                <w:sz w:val="20"/>
                <w:szCs w:val="20"/>
              </w:rPr>
            </w:pPr>
            <w:r>
              <w:rPr>
                <w:rFonts w:ascii="Times New Roman" w:hAnsi="Times New Roman" w:cs="Times New Roman"/>
                <w:sz w:val="20"/>
                <w:szCs w:val="20"/>
              </w:rPr>
              <w:t>69.00%</w:t>
            </w:r>
          </w:p>
        </w:tc>
        <w:tc>
          <w:tcPr>
            <w:tcW w:w="956" w:type="dxa"/>
            <w:vAlign w:val="center"/>
          </w:tcPr>
          <w:p w:rsidR="00217CFF" w:rsidRPr="00217CFF" w:rsidRDefault="00217CFF" w:rsidP="00217CFF">
            <w:pPr>
              <w:spacing w:after="160" w:line="259" w:lineRule="auto"/>
              <w:rPr>
                <w:rFonts w:ascii="Times New Roman" w:hAnsi="Times New Roman" w:cs="Times New Roman"/>
                <w:sz w:val="20"/>
                <w:szCs w:val="20"/>
              </w:rPr>
            </w:pPr>
          </w:p>
        </w:tc>
        <w:tc>
          <w:tcPr>
            <w:tcW w:w="936" w:type="dxa"/>
            <w:vAlign w:val="center"/>
          </w:tcPr>
          <w:p w:rsidR="00217CFF" w:rsidRPr="00217CFF" w:rsidRDefault="00217CFF" w:rsidP="00217CFF">
            <w:pPr>
              <w:spacing w:after="160" w:line="259" w:lineRule="auto"/>
              <w:rPr>
                <w:rFonts w:ascii="Times New Roman" w:hAnsi="Times New Roman" w:cs="Times New Roman"/>
                <w:sz w:val="20"/>
                <w:szCs w:val="20"/>
              </w:rPr>
            </w:pPr>
          </w:p>
        </w:tc>
        <w:tc>
          <w:tcPr>
            <w:tcW w:w="970" w:type="dxa"/>
            <w:vAlign w:val="center"/>
          </w:tcPr>
          <w:p w:rsidR="00217CFF" w:rsidRPr="00217CFF" w:rsidRDefault="00530B42" w:rsidP="00217CFF">
            <w:pPr>
              <w:spacing w:after="160" w:line="259" w:lineRule="auto"/>
              <w:rPr>
                <w:rFonts w:ascii="Times New Roman" w:hAnsi="Times New Roman" w:cs="Times New Roman"/>
                <w:sz w:val="20"/>
                <w:szCs w:val="20"/>
              </w:rPr>
            </w:pPr>
            <w:r>
              <w:rPr>
                <w:rFonts w:ascii="Times New Roman" w:hAnsi="Times New Roman" w:cs="Times New Roman"/>
                <w:sz w:val="20"/>
                <w:szCs w:val="20"/>
              </w:rPr>
              <w:t>69.40%</w:t>
            </w:r>
          </w:p>
        </w:tc>
        <w:tc>
          <w:tcPr>
            <w:tcW w:w="955" w:type="dxa"/>
            <w:vAlign w:val="center"/>
          </w:tcPr>
          <w:p w:rsidR="00217CFF" w:rsidRPr="00217CFF" w:rsidRDefault="00217CFF" w:rsidP="00217CFF">
            <w:pPr>
              <w:spacing w:after="160" w:line="259" w:lineRule="auto"/>
              <w:rPr>
                <w:rFonts w:ascii="Times New Roman" w:hAnsi="Times New Roman" w:cs="Times New Roman"/>
                <w:sz w:val="20"/>
                <w:szCs w:val="20"/>
              </w:rPr>
            </w:pPr>
          </w:p>
        </w:tc>
        <w:tc>
          <w:tcPr>
            <w:tcW w:w="937" w:type="dxa"/>
            <w:vAlign w:val="center"/>
          </w:tcPr>
          <w:p w:rsidR="00217CFF" w:rsidRPr="00217CFF" w:rsidRDefault="00217CFF" w:rsidP="00217CFF">
            <w:pPr>
              <w:spacing w:after="160" w:line="259" w:lineRule="auto"/>
              <w:rPr>
                <w:rFonts w:ascii="Times New Roman" w:hAnsi="Times New Roman" w:cs="Times New Roman"/>
                <w:sz w:val="20"/>
                <w:szCs w:val="20"/>
              </w:rPr>
            </w:pPr>
          </w:p>
        </w:tc>
        <w:tc>
          <w:tcPr>
            <w:tcW w:w="970" w:type="dxa"/>
            <w:vAlign w:val="center"/>
          </w:tcPr>
          <w:p w:rsidR="00217CFF" w:rsidRPr="00217CFF" w:rsidRDefault="00530B42" w:rsidP="00217CFF">
            <w:pPr>
              <w:spacing w:after="160" w:line="259" w:lineRule="auto"/>
              <w:rPr>
                <w:rFonts w:ascii="Times New Roman" w:hAnsi="Times New Roman" w:cs="Times New Roman"/>
                <w:sz w:val="20"/>
                <w:szCs w:val="20"/>
              </w:rPr>
            </w:pPr>
            <w:r>
              <w:rPr>
                <w:rFonts w:ascii="Times New Roman" w:hAnsi="Times New Roman" w:cs="Times New Roman"/>
                <w:sz w:val="20"/>
                <w:szCs w:val="20"/>
              </w:rPr>
              <w:t>69.80%</w:t>
            </w:r>
          </w:p>
        </w:tc>
        <w:tc>
          <w:tcPr>
            <w:tcW w:w="955" w:type="dxa"/>
            <w:vAlign w:val="center"/>
          </w:tcPr>
          <w:p w:rsidR="00217CFF" w:rsidRPr="00217CFF" w:rsidRDefault="00217CFF" w:rsidP="00217CFF">
            <w:pPr>
              <w:spacing w:after="160" w:line="259" w:lineRule="auto"/>
              <w:rPr>
                <w:rFonts w:ascii="Times New Roman" w:hAnsi="Times New Roman" w:cs="Times New Roman"/>
                <w:sz w:val="20"/>
                <w:szCs w:val="20"/>
              </w:rPr>
            </w:pPr>
          </w:p>
        </w:tc>
        <w:tc>
          <w:tcPr>
            <w:tcW w:w="937" w:type="dxa"/>
            <w:vAlign w:val="center"/>
          </w:tcPr>
          <w:p w:rsidR="00217CFF" w:rsidRPr="00217CFF" w:rsidRDefault="00217CFF" w:rsidP="00217CFF">
            <w:pPr>
              <w:spacing w:after="160" w:line="259" w:lineRule="auto"/>
              <w:rPr>
                <w:rFonts w:ascii="Times New Roman" w:hAnsi="Times New Roman" w:cs="Times New Roman"/>
                <w:sz w:val="20"/>
                <w:szCs w:val="20"/>
              </w:rPr>
            </w:pPr>
          </w:p>
        </w:tc>
        <w:tc>
          <w:tcPr>
            <w:tcW w:w="970" w:type="dxa"/>
            <w:vAlign w:val="center"/>
          </w:tcPr>
          <w:p w:rsidR="00217CFF" w:rsidRPr="00217CFF" w:rsidRDefault="00417D14" w:rsidP="00217CFF">
            <w:pPr>
              <w:spacing w:after="160" w:line="259" w:lineRule="auto"/>
              <w:rPr>
                <w:rFonts w:ascii="Times New Roman" w:hAnsi="Times New Roman" w:cs="Times New Roman"/>
                <w:sz w:val="20"/>
                <w:szCs w:val="20"/>
              </w:rPr>
            </w:pPr>
            <w:r>
              <w:rPr>
                <w:rFonts w:ascii="Times New Roman" w:hAnsi="Times New Roman" w:cs="Times New Roman"/>
                <w:sz w:val="20"/>
                <w:szCs w:val="20"/>
              </w:rPr>
              <w:t>70.40%</w:t>
            </w:r>
          </w:p>
        </w:tc>
        <w:tc>
          <w:tcPr>
            <w:tcW w:w="955" w:type="dxa"/>
            <w:vAlign w:val="center"/>
          </w:tcPr>
          <w:p w:rsidR="00217CFF" w:rsidRPr="00217CFF" w:rsidRDefault="00217CFF" w:rsidP="00217CFF">
            <w:pPr>
              <w:spacing w:after="160" w:line="259" w:lineRule="auto"/>
              <w:rPr>
                <w:rFonts w:ascii="Times New Roman" w:hAnsi="Times New Roman" w:cs="Times New Roman"/>
                <w:sz w:val="20"/>
                <w:szCs w:val="20"/>
              </w:rPr>
            </w:pPr>
          </w:p>
        </w:tc>
        <w:tc>
          <w:tcPr>
            <w:tcW w:w="1572" w:type="dxa"/>
            <w:vAlign w:val="center"/>
          </w:tcPr>
          <w:p w:rsidR="00217CFF" w:rsidRPr="00217CFF" w:rsidRDefault="00217CFF" w:rsidP="00217CFF">
            <w:pPr>
              <w:spacing w:after="160" w:line="259" w:lineRule="auto"/>
              <w:rPr>
                <w:rFonts w:ascii="Times New Roman" w:hAnsi="Times New Roman" w:cs="Times New Roman"/>
                <w:sz w:val="20"/>
                <w:szCs w:val="20"/>
              </w:rPr>
            </w:pPr>
          </w:p>
        </w:tc>
      </w:tr>
      <w:tr w:rsidR="00530B42" w:rsidTr="00417D14">
        <w:tc>
          <w:tcPr>
            <w:tcW w:w="2045" w:type="dxa"/>
            <w:shd w:val="clear" w:color="auto" w:fill="D9D9D9" w:themeFill="background1" w:themeFillShade="D9"/>
          </w:tcPr>
          <w:p w:rsidR="00217CFF" w:rsidRPr="00530B42" w:rsidRDefault="00217CFF" w:rsidP="00217CFF">
            <w:pPr>
              <w:spacing w:after="160" w:line="259" w:lineRule="auto"/>
              <w:rPr>
                <w:rFonts w:ascii="Times New Roman" w:hAnsi="Times New Roman" w:cs="Times New Roman"/>
              </w:rPr>
            </w:pPr>
            <w:r w:rsidRPr="00530B42">
              <w:rPr>
                <w:rFonts w:ascii="Times New Roman" w:hAnsi="Times New Roman" w:cs="Times New Roman"/>
                <w:b/>
              </w:rPr>
              <w:t>2P1</w:t>
            </w:r>
            <w:r w:rsidRPr="00530B42">
              <w:rPr>
                <w:rFonts w:ascii="Times New Roman" w:hAnsi="Times New Roman" w:cs="Times New Roman"/>
              </w:rPr>
              <w:t>: Earned Recognized Postsecondary Credential</w:t>
            </w:r>
          </w:p>
        </w:tc>
        <w:tc>
          <w:tcPr>
            <w:tcW w:w="972" w:type="dxa"/>
            <w:vAlign w:val="center"/>
          </w:tcPr>
          <w:p w:rsidR="00217CFF" w:rsidRPr="00217CFF" w:rsidRDefault="00530B42" w:rsidP="00217CFF">
            <w:pPr>
              <w:spacing w:after="160" w:line="259" w:lineRule="auto"/>
              <w:rPr>
                <w:rFonts w:ascii="Times New Roman" w:hAnsi="Times New Roman" w:cs="Times New Roman"/>
                <w:sz w:val="20"/>
                <w:szCs w:val="20"/>
              </w:rPr>
            </w:pPr>
            <w:r>
              <w:rPr>
                <w:rFonts w:ascii="Times New Roman" w:hAnsi="Times New Roman" w:cs="Times New Roman"/>
                <w:sz w:val="20"/>
                <w:szCs w:val="20"/>
              </w:rPr>
              <w:t>70.10%</w:t>
            </w:r>
          </w:p>
        </w:tc>
        <w:tc>
          <w:tcPr>
            <w:tcW w:w="956" w:type="dxa"/>
            <w:vAlign w:val="center"/>
          </w:tcPr>
          <w:p w:rsidR="00217CFF" w:rsidRPr="00217CFF" w:rsidRDefault="00217CFF" w:rsidP="00217CFF">
            <w:pPr>
              <w:spacing w:after="160" w:line="259" w:lineRule="auto"/>
              <w:rPr>
                <w:rFonts w:ascii="Times New Roman" w:hAnsi="Times New Roman" w:cs="Times New Roman"/>
                <w:sz w:val="20"/>
                <w:szCs w:val="20"/>
              </w:rPr>
            </w:pPr>
          </w:p>
        </w:tc>
        <w:tc>
          <w:tcPr>
            <w:tcW w:w="936" w:type="dxa"/>
            <w:vAlign w:val="center"/>
          </w:tcPr>
          <w:p w:rsidR="00217CFF" w:rsidRPr="00217CFF" w:rsidRDefault="00217CFF" w:rsidP="00217CFF">
            <w:pPr>
              <w:spacing w:after="160" w:line="259" w:lineRule="auto"/>
              <w:rPr>
                <w:rFonts w:ascii="Times New Roman" w:hAnsi="Times New Roman" w:cs="Times New Roman"/>
                <w:sz w:val="20"/>
                <w:szCs w:val="20"/>
              </w:rPr>
            </w:pPr>
          </w:p>
        </w:tc>
        <w:tc>
          <w:tcPr>
            <w:tcW w:w="970" w:type="dxa"/>
            <w:vAlign w:val="center"/>
          </w:tcPr>
          <w:p w:rsidR="00217CFF" w:rsidRPr="00217CFF" w:rsidRDefault="00530B42" w:rsidP="00217CFF">
            <w:pPr>
              <w:spacing w:after="160" w:line="259" w:lineRule="auto"/>
              <w:rPr>
                <w:rFonts w:ascii="Times New Roman" w:hAnsi="Times New Roman" w:cs="Times New Roman"/>
                <w:sz w:val="20"/>
                <w:szCs w:val="20"/>
              </w:rPr>
            </w:pPr>
            <w:r>
              <w:rPr>
                <w:rFonts w:ascii="Times New Roman" w:hAnsi="Times New Roman" w:cs="Times New Roman"/>
                <w:sz w:val="20"/>
                <w:szCs w:val="20"/>
              </w:rPr>
              <w:t>70.50%</w:t>
            </w:r>
          </w:p>
        </w:tc>
        <w:tc>
          <w:tcPr>
            <w:tcW w:w="955" w:type="dxa"/>
            <w:vAlign w:val="center"/>
          </w:tcPr>
          <w:p w:rsidR="00217CFF" w:rsidRPr="00217CFF" w:rsidRDefault="00217CFF" w:rsidP="00217CFF">
            <w:pPr>
              <w:spacing w:after="160" w:line="259" w:lineRule="auto"/>
              <w:rPr>
                <w:rFonts w:ascii="Times New Roman" w:hAnsi="Times New Roman" w:cs="Times New Roman"/>
                <w:sz w:val="20"/>
                <w:szCs w:val="20"/>
              </w:rPr>
            </w:pPr>
          </w:p>
        </w:tc>
        <w:tc>
          <w:tcPr>
            <w:tcW w:w="937" w:type="dxa"/>
            <w:vAlign w:val="center"/>
          </w:tcPr>
          <w:p w:rsidR="00217CFF" w:rsidRPr="00217CFF" w:rsidRDefault="00217CFF" w:rsidP="00217CFF">
            <w:pPr>
              <w:spacing w:after="160" w:line="259" w:lineRule="auto"/>
              <w:rPr>
                <w:rFonts w:ascii="Times New Roman" w:hAnsi="Times New Roman" w:cs="Times New Roman"/>
                <w:sz w:val="20"/>
                <w:szCs w:val="20"/>
              </w:rPr>
            </w:pPr>
          </w:p>
        </w:tc>
        <w:tc>
          <w:tcPr>
            <w:tcW w:w="970" w:type="dxa"/>
            <w:vAlign w:val="center"/>
          </w:tcPr>
          <w:p w:rsidR="00217CFF" w:rsidRPr="00217CFF" w:rsidRDefault="00530B42" w:rsidP="00217CFF">
            <w:pPr>
              <w:spacing w:after="160" w:line="259" w:lineRule="auto"/>
              <w:rPr>
                <w:rFonts w:ascii="Times New Roman" w:hAnsi="Times New Roman" w:cs="Times New Roman"/>
                <w:sz w:val="20"/>
                <w:szCs w:val="20"/>
              </w:rPr>
            </w:pPr>
            <w:r>
              <w:rPr>
                <w:rFonts w:ascii="Times New Roman" w:hAnsi="Times New Roman" w:cs="Times New Roman"/>
                <w:sz w:val="20"/>
                <w:szCs w:val="20"/>
              </w:rPr>
              <w:t>70.90%</w:t>
            </w:r>
          </w:p>
        </w:tc>
        <w:tc>
          <w:tcPr>
            <w:tcW w:w="955" w:type="dxa"/>
            <w:vAlign w:val="center"/>
          </w:tcPr>
          <w:p w:rsidR="00217CFF" w:rsidRPr="00217CFF" w:rsidRDefault="00217CFF" w:rsidP="00217CFF">
            <w:pPr>
              <w:spacing w:after="160" w:line="259" w:lineRule="auto"/>
              <w:rPr>
                <w:rFonts w:ascii="Times New Roman" w:hAnsi="Times New Roman" w:cs="Times New Roman"/>
                <w:sz w:val="20"/>
                <w:szCs w:val="20"/>
              </w:rPr>
            </w:pPr>
          </w:p>
        </w:tc>
        <w:tc>
          <w:tcPr>
            <w:tcW w:w="937" w:type="dxa"/>
            <w:vAlign w:val="center"/>
          </w:tcPr>
          <w:p w:rsidR="00217CFF" w:rsidRPr="00217CFF" w:rsidRDefault="00217CFF" w:rsidP="00217CFF">
            <w:pPr>
              <w:spacing w:after="160" w:line="259" w:lineRule="auto"/>
              <w:rPr>
                <w:rFonts w:ascii="Times New Roman" w:hAnsi="Times New Roman" w:cs="Times New Roman"/>
                <w:sz w:val="20"/>
                <w:szCs w:val="20"/>
              </w:rPr>
            </w:pPr>
          </w:p>
        </w:tc>
        <w:tc>
          <w:tcPr>
            <w:tcW w:w="970" w:type="dxa"/>
            <w:vAlign w:val="center"/>
          </w:tcPr>
          <w:p w:rsidR="00217CFF" w:rsidRPr="00217CFF" w:rsidRDefault="00417D14" w:rsidP="00217CFF">
            <w:pPr>
              <w:spacing w:after="160" w:line="259" w:lineRule="auto"/>
              <w:rPr>
                <w:rFonts w:ascii="Times New Roman" w:hAnsi="Times New Roman" w:cs="Times New Roman"/>
                <w:sz w:val="20"/>
                <w:szCs w:val="20"/>
              </w:rPr>
            </w:pPr>
            <w:r>
              <w:rPr>
                <w:rFonts w:ascii="Times New Roman" w:hAnsi="Times New Roman" w:cs="Times New Roman"/>
                <w:sz w:val="20"/>
                <w:szCs w:val="20"/>
              </w:rPr>
              <w:t>71.30%</w:t>
            </w:r>
          </w:p>
        </w:tc>
        <w:tc>
          <w:tcPr>
            <w:tcW w:w="955" w:type="dxa"/>
            <w:vAlign w:val="center"/>
          </w:tcPr>
          <w:p w:rsidR="00217CFF" w:rsidRPr="00217CFF" w:rsidRDefault="00217CFF" w:rsidP="00217CFF">
            <w:pPr>
              <w:spacing w:after="160" w:line="259" w:lineRule="auto"/>
              <w:rPr>
                <w:rFonts w:ascii="Times New Roman" w:hAnsi="Times New Roman" w:cs="Times New Roman"/>
                <w:sz w:val="20"/>
                <w:szCs w:val="20"/>
              </w:rPr>
            </w:pPr>
          </w:p>
        </w:tc>
        <w:tc>
          <w:tcPr>
            <w:tcW w:w="1572" w:type="dxa"/>
            <w:vAlign w:val="center"/>
          </w:tcPr>
          <w:p w:rsidR="00217CFF" w:rsidRPr="00217CFF" w:rsidRDefault="00217CFF" w:rsidP="00217CFF">
            <w:pPr>
              <w:spacing w:after="160" w:line="259" w:lineRule="auto"/>
              <w:rPr>
                <w:rFonts w:ascii="Times New Roman" w:hAnsi="Times New Roman" w:cs="Times New Roman"/>
                <w:sz w:val="20"/>
                <w:szCs w:val="20"/>
              </w:rPr>
            </w:pPr>
          </w:p>
        </w:tc>
      </w:tr>
      <w:tr w:rsidR="00530B42" w:rsidTr="00417D14">
        <w:tc>
          <w:tcPr>
            <w:tcW w:w="2045" w:type="dxa"/>
            <w:shd w:val="clear" w:color="auto" w:fill="D9D9D9" w:themeFill="background1" w:themeFillShade="D9"/>
          </w:tcPr>
          <w:p w:rsidR="00217CFF" w:rsidRPr="00530B42" w:rsidRDefault="00217CFF" w:rsidP="00217CFF">
            <w:pPr>
              <w:spacing w:after="160" w:line="259" w:lineRule="auto"/>
              <w:rPr>
                <w:rFonts w:ascii="Times New Roman" w:hAnsi="Times New Roman" w:cs="Times New Roman"/>
              </w:rPr>
            </w:pPr>
            <w:r w:rsidRPr="00530B42">
              <w:rPr>
                <w:rFonts w:ascii="Times New Roman" w:hAnsi="Times New Roman" w:cs="Times New Roman"/>
                <w:b/>
              </w:rPr>
              <w:t>3P1</w:t>
            </w:r>
            <w:r w:rsidRPr="00530B42">
              <w:rPr>
                <w:rFonts w:ascii="Times New Roman" w:hAnsi="Times New Roman" w:cs="Times New Roman"/>
              </w:rPr>
              <w:t>: Nontraditional Program Enrollment</w:t>
            </w:r>
          </w:p>
        </w:tc>
        <w:tc>
          <w:tcPr>
            <w:tcW w:w="972" w:type="dxa"/>
            <w:vAlign w:val="center"/>
          </w:tcPr>
          <w:p w:rsidR="00217CFF" w:rsidRPr="00217CFF" w:rsidRDefault="00530B42" w:rsidP="00217CFF">
            <w:pPr>
              <w:spacing w:after="160" w:line="259" w:lineRule="auto"/>
              <w:rPr>
                <w:rFonts w:ascii="Times New Roman" w:hAnsi="Times New Roman" w:cs="Times New Roman"/>
                <w:sz w:val="20"/>
                <w:szCs w:val="20"/>
              </w:rPr>
            </w:pPr>
            <w:r>
              <w:rPr>
                <w:rFonts w:ascii="Times New Roman" w:hAnsi="Times New Roman" w:cs="Times New Roman"/>
                <w:sz w:val="20"/>
                <w:szCs w:val="20"/>
              </w:rPr>
              <w:t>09.60%</w:t>
            </w:r>
          </w:p>
        </w:tc>
        <w:tc>
          <w:tcPr>
            <w:tcW w:w="956" w:type="dxa"/>
            <w:vAlign w:val="center"/>
          </w:tcPr>
          <w:p w:rsidR="00217CFF" w:rsidRPr="00217CFF" w:rsidRDefault="00217CFF" w:rsidP="00217CFF">
            <w:pPr>
              <w:spacing w:after="160" w:line="259" w:lineRule="auto"/>
              <w:rPr>
                <w:rFonts w:ascii="Times New Roman" w:hAnsi="Times New Roman" w:cs="Times New Roman"/>
                <w:sz w:val="20"/>
                <w:szCs w:val="20"/>
              </w:rPr>
            </w:pPr>
          </w:p>
        </w:tc>
        <w:tc>
          <w:tcPr>
            <w:tcW w:w="936" w:type="dxa"/>
            <w:vAlign w:val="center"/>
          </w:tcPr>
          <w:p w:rsidR="00217CFF" w:rsidRPr="00217CFF" w:rsidRDefault="00217CFF" w:rsidP="00217CFF">
            <w:pPr>
              <w:spacing w:after="160" w:line="259" w:lineRule="auto"/>
              <w:rPr>
                <w:rFonts w:ascii="Times New Roman" w:hAnsi="Times New Roman" w:cs="Times New Roman"/>
                <w:sz w:val="20"/>
                <w:szCs w:val="20"/>
              </w:rPr>
            </w:pPr>
          </w:p>
        </w:tc>
        <w:tc>
          <w:tcPr>
            <w:tcW w:w="970" w:type="dxa"/>
            <w:vAlign w:val="center"/>
          </w:tcPr>
          <w:p w:rsidR="00217CFF" w:rsidRPr="00217CFF" w:rsidRDefault="00530B42" w:rsidP="00217CFF">
            <w:pPr>
              <w:spacing w:after="160" w:line="259" w:lineRule="auto"/>
              <w:rPr>
                <w:rFonts w:ascii="Times New Roman" w:hAnsi="Times New Roman" w:cs="Times New Roman"/>
                <w:sz w:val="20"/>
                <w:szCs w:val="20"/>
              </w:rPr>
            </w:pPr>
            <w:r>
              <w:rPr>
                <w:rFonts w:ascii="Times New Roman" w:hAnsi="Times New Roman" w:cs="Times New Roman"/>
                <w:sz w:val="20"/>
                <w:szCs w:val="20"/>
              </w:rPr>
              <w:t>09.80%</w:t>
            </w:r>
          </w:p>
        </w:tc>
        <w:tc>
          <w:tcPr>
            <w:tcW w:w="955" w:type="dxa"/>
            <w:vAlign w:val="center"/>
          </w:tcPr>
          <w:p w:rsidR="00217CFF" w:rsidRPr="00217CFF" w:rsidRDefault="00217CFF" w:rsidP="00217CFF">
            <w:pPr>
              <w:spacing w:after="160" w:line="259" w:lineRule="auto"/>
              <w:rPr>
                <w:rFonts w:ascii="Times New Roman" w:hAnsi="Times New Roman" w:cs="Times New Roman"/>
                <w:sz w:val="20"/>
                <w:szCs w:val="20"/>
              </w:rPr>
            </w:pPr>
          </w:p>
        </w:tc>
        <w:tc>
          <w:tcPr>
            <w:tcW w:w="937" w:type="dxa"/>
            <w:vAlign w:val="center"/>
          </w:tcPr>
          <w:p w:rsidR="00217CFF" w:rsidRPr="00217CFF" w:rsidRDefault="00217CFF" w:rsidP="00217CFF">
            <w:pPr>
              <w:spacing w:after="160" w:line="259" w:lineRule="auto"/>
              <w:rPr>
                <w:rFonts w:ascii="Times New Roman" w:hAnsi="Times New Roman" w:cs="Times New Roman"/>
                <w:sz w:val="20"/>
                <w:szCs w:val="20"/>
              </w:rPr>
            </w:pPr>
          </w:p>
        </w:tc>
        <w:tc>
          <w:tcPr>
            <w:tcW w:w="970" w:type="dxa"/>
            <w:vAlign w:val="center"/>
          </w:tcPr>
          <w:p w:rsidR="00217CFF" w:rsidRPr="00217CFF" w:rsidRDefault="00530B42" w:rsidP="00217CFF">
            <w:pPr>
              <w:spacing w:after="160" w:line="259" w:lineRule="auto"/>
              <w:rPr>
                <w:rFonts w:ascii="Times New Roman" w:hAnsi="Times New Roman" w:cs="Times New Roman"/>
                <w:sz w:val="20"/>
                <w:szCs w:val="20"/>
              </w:rPr>
            </w:pPr>
            <w:r>
              <w:rPr>
                <w:rFonts w:ascii="Times New Roman" w:hAnsi="Times New Roman" w:cs="Times New Roman"/>
                <w:sz w:val="20"/>
                <w:szCs w:val="20"/>
              </w:rPr>
              <w:t>09.90%</w:t>
            </w:r>
          </w:p>
        </w:tc>
        <w:tc>
          <w:tcPr>
            <w:tcW w:w="955" w:type="dxa"/>
            <w:vAlign w:val="center"/>
          </w:tcPr>
          <w:p w:rsidR="00217CFF" w:rsidRPr="00217CFF" w:rsidRDefault="00217CFF" w:rsidP="00217CFF">
            <w:pPr>
              <w:spacing w:after="160" w:line="259" w:lineRule="auto"/>
              <w:rPr>
                <w:rFonts w:ascii="Times New Roman" w:hAnsi="Times New Roman" w:cs="Times New Roman"/>
                <w:sz w:val="20"/>
                <w:szCs w:val="20"/>
              </w:rPr>
            </w:pPr>
          </w:p>
        </w:tc>
        <w:tc>
          <w:tcPr>
            <w:tcW w:w="937" w:type="dxa"/>
            <w:vAlign w:val="center"/>
          </w:tcPr>
          <w:p w:rsidR="00217CFF" w:rsidRPr="00217CFF" w:rsidRDefault="00217CFF" w:rsidP="00217CFF">
            <w:pPr>
              <w:spacing w:after="160" w:line="259" w:lineRule="auto"/>
              <w:rPr>
                <w:rFonts w:ascii="Times New Roman" w:hAnsi="Times New Roman" w:cs="Times New Roman"/>
                <w:sz w:val="20"/>
                <w:szCs w:val="20"/>
              </w:rPr>
            </w:pPr>
          </w:p>
        </w:tc>
        <w:tc>
          <w:tcPr>
            <w:tcW w:w="970" w:type="dxa"/>
            <w:vAlign w:val="center"/>
          </w:tcPr>
          <w:p w:rsidR="00217CFF" w:rsidRPr="00217CFF" w:rsidRDefault="00417D14" w:rsidP="00217CFF">
            <w:pPr>
              <w:spacing w:after="160" w:line="259" w:lineRule="auto"/>
              <w:rPr>
                <w:rFonts w:ascii="Times New Roman" w:hAnsi="Times New Roman" w:cs="Times New Roman"/>
                <w:sz w:val="20"/>
                <w:szCs w:val="20"/>
              </w:rPr>
            </w:pPr>
            <w:r>
              <w:rPr>
                <w:rFonts w:ascii="Times New Roman" w:hAnsi="Times New Roman" w:cs="Times New Roman"/>
                <w:sz w:val="20"/>
                <w:szCs w:val="20"/>
              </w:rPr>
              <w:t>10.10%</w:t>
            </w:r>
          </w:p>
        </w:tc>
        <w:tc>
          <w:tcPr>
            <w:tcW w:w="955" w:type="dxa"/>
            <w:vAlign w:val="center"/>
          </w:tcPr>
          <w:p w:rsidR="00217CFF" w:rsidRPr="00217CFF" w:rsidRDefault="00217CFF" w:rsidP="00217CFF">
            <w:pPr>
              <w:spacing w:after="160" w:line="259" w:lineRule="auto"/>
              <w:rPr>
                <w:rFonts w:ascii="Times New Roman" w:hAnsi="Times New Roman" w:cs="Times New Roman"/>
                <w:sz w:val="20"/>
                <w:szCs w:val="20"/>
              </w:rPr>
            </w:pPr>
          </w:p>
        </w:tc>
        <w:tc>
          <w:tcPr>
            <w:tcW w:w="1572" w:type="dxa"/>
            <w:vAlign w:val="center"/>
          </w:tcPr>
          <w:p w:rsidR="00217CFF" w:rsidRPr="00217CFF" w:rsidRDefault="00217CFF" w:rsidP="00217CFF">
            <w:pPr>
              <w:spacing w:after="160" w:line="259" w:lineRule="auto"/>
              <w:rPr>
                <w:rFonts w:ascii="Times New Roman" w:hAnsi="Times New Roman" w:cs="Times New Roman"/>
                <w:sz w:val="20"/>
                <w:szCs w:val="20"/>
              </w:rPr>
            </w:pPr>
          </w:p>
        </w:tc>
      </w:tr>
    </w:tbl>
    <w:p w:rsidR="00217CFF" w:rsidRDefault="00417D14" w:rsidP="00417D14">
      <w:pPr>
        <w:spacing w:after="160" w:line="259" w:lineRule="auto"/>
        <w:rPr>
          <w:rFonts w:ascii="Times New Roman" w:hAnsi="Times New Roman" w:cs="Times New Roman"/>
          <w:i/>
          <w:sz w:val="24"/>
          <w:szCs w:val="24"/>
        </w:rPr>
      </w:pPr>
      <w:r w:rsidRPr="00417D14">
        <w:rPr>
          <w:rFonts w:ascii="Times New Roman" w:hAnsi="Times New Roman" w:cs="Times New Roman"/>
          <w:i/>
          <w:sz w:val="24"/>
          <w:szCs w:val="24"/>
        </w:rPr>
        <w:t>[SDLP: State Determined Level of Performance; ALP: Actual Level of Performance; +/-: Difference of the two]</w:t>
      </w:r>
    </w:p>
    <w:p w:rsidR="00CA4721" w:rsidRDefault="00CA4721" w:rsidP="00417D14">
      <w:pPr>
        <w:spacing w:after="160" w:line="259" w:lineRule="auto"/>
        <w:rPr>
          <w:rFonts w:ascii="Times New Roman" w:hAnsi="Times New Roman" w:cs="Times New Roman"/>
          <w:i/>
          <w:sz w:val="24"/>
          <w:szCs w:val="24"/>
        </w:rPr>
      </w:pPr>
    </w:p>
    <w:p w:rsidR="00CA4721" w:rsidRPr="00417D14" w:rsidRDefault="00CA4721" w:rsidP="00417D14">
      <w:pPr>
        <w:spacing w:after="160" w:line="259" w:lineRule="auto"/>
        <w:rPr>
          <w:rFonts w:ascii="Times New Roman" w:hAnsi="Times New Roman" w:cs="Times New Roman"/>
          <w:i/>
          <w:sz w:val="24"/>
          <w:szCs w:val="24"/>
        </w:rPr>
      </w:pPr>
    </w:p>
    <w:p w:rsidR="00217CFF" w:rsidRPr="00E70C18" w:rsidRDefault="00E70C18" w:rsidP="00E70C18">
      <w:pPr>
        <w:pStyle w:val="Heading2"/>
        <w:rPr>
          <w:rStyle w:val="BookTitle"/>
          <w:rFonts w:ascii="Times New Roman" w:hAnsi="Times New Roman" w:cs="Times New Roman"/>
        </w:rPr>
      </w:pPr>
      <w:bookmarkStart w:id="7" w:name="_Toc30770499"/>
      <w:r w:rsidRPr="00E70C18">
        <w:rPr>
          <w:rStyle w:val="BookTitle"/>
          <w:rFonts w:ascii="Times New Roman" w:hAnsi="Times New Roman" w:cs="Times New Roman"/>
          <w:color w:val="auto"/>
        </w:rPr>
        <w:lastRenderedPageBreak/>
        <w:t>Performance Improvement</w:t>
      </w:r>
      <w:bookmarkEnd w:id="7"/>
    </w:p>
    <w:p w:rsidR="002875E6" w:rsidRPr="00EC640E" w:rsidRDefault="00CA4721" w:rsidP="002875E6">
      <w:pPr>
        <w:pStyle w:val="ListParagraph"/>
        <w:numPr>
          <w:ilvl w:val="0"/>
          <w:numId w:val="14"/>
        </w:numPr>
        <w:spacing w:after="160" w:line="259" w:lineRule="auto"/>
        <w:rPr>
          <w:rFonts w:ascii="Times New Roman" w:hAnsi="Times New Roman" w:cs="Times New Roman"/>
          <w:sz w:val="24"/>
          <w:szCs w:val="24"/>
        </w:rPr>
      </w:pPr>
      <w:r>
        <w:rPr>
          <w:rFonts w:ascii="Times New Roman" w:hAnsi="Times New Roman" w:cs="Times New Roman"/>
          <w:sz w:val="24"/>
          <w:szCs w:val="24"/>
        </w:rPr>
        <w:t>In narrative form, d</w:t>
      </w:r>
      <w:r w:rsidR="002875E6" w:rsidRPr="00EC640E">
        <w:rPr>
          <w:rFonts w:ascii="Times New Roman" w:hAnsi="Times New Roman" w:cs="Times New Roman"/>
          <w:sz w:val="24"/>
          <w:szCs w:val="24"/>
        </w:rPr>
        <w:t>escribe existing gaps or disparities in performance for each subpopulation.</w:t>
      </w:r>
      <w:r w:rsidR="000069A0" w:rsidRPr="00EC640E">
        <w:rPr>
          <w:rFonts w:ascii="Times New Roman" w:hAnsi="Times New Roman" w:cs="Times New Roman"/>
          <w:sz w:val="24"/>
          <w:szCs w:val="24"/>
        </w:rPr>
        <w:t xml:space="preserve"> </w:t>
      </w:r>
      <w:r w:rsidR="00ED553F" w:rsidRPr="00EC640E">
        <w:rPr>
          <w:rFonts w:ascii="Times New Roman" w:hAnsi="Times New Roman" w:cs="Times New Roman"/>
          <w:sz w:val="24"/>
          <w:szCs w:val="24"/>
        </w:rPr>
        <w:t>Additionally, please address the following:</w:t>
      </w:r>
    </w:p>
    <w:p w:rsidR="002875E6" w:rsidRPr="00B26099" w:rsidRDefault="00EC640E" w:rsidP="002875E6">
      <w:pPr>
        <w:pStyle w:val="ListParagraph"/>
        <w:numPr>
          <w:ilvl w:val="1"/>
          <w:numId w:val="14"/>
        </w:numPr>
        <w:spacing w:after="160" w:line="259" w:lineRule="auto"/>
        <w:rPr>
          <w:rFonts w:ascii="Times New Roman" w:hAnsi="Times New Roman" w:cs="Times New Roman"/>
          <w:sz w:val="24"/>
          <w:szCs w:val="24"/>
        </w:rPr>
      </w:pPr>
      <w:r>
        <w:rPr>
          <w:rFonts w:ascii="Times New Roman" w:hAnsi="Times New Roman" w:cs="Times New Roman"/>
          <w:sz w:val="24"/>
          <w:szCs w:val="24"/>
        </w:rPr>
        <w:t>Describe</w:t>
      </w:r>
      <w:r w:rsidR="002875E6" w:rsidRPr="00B26099">
        <w:rPr>
          <w:rFonts w:ascii="Times New Roman" w:hAnsi="Times New Roman" w:cs="Times New Roman"/>
          <w:sz w:val="24"/>
          <w:szCs w:val="24"/>
        </w:rPr>
        <w:t xml:space="preserve"> activiti</w:t>
      </w:r>
      <w:r w:rsidR="00ED553F" w:rsidRPr="00B26099">
        <w:rPr>
          <w:rFonts w:ascii="Times New Roman" w:hAnsi="Times New Roman" w:cs="Times New Roman"/>
          <w:sz w:val="24"/>
          <w:szCs w:val="24"/>
        </w:rPr>
        <w:t xml:space="preserve">es that will address those gaps. Utilize the </w:t>
      </w:r>
      <w:r w:rsidR="00B26099">
        <w:rPr>
          <w:rFonts w:ascii="Times New Roman" w:hAnsi="Times New Roman" w:cs="Times New Roman"/>
          <w:sz w:val="24"/>
          <w:szCs w:val="24"/>
        </w:rPr>
        <w:t>Performance Improvement Plan table</w:t>
      </w:r>
      <w:r w:rsidR="00ED553F" w:rsidRPr="00B26099">
        <w:rPr>
          <w:rFonts w:ascii="Times New Roman" w:hAnsi="Times New Roman" w:cs="Times New Roman"/>
          <w:sz w:val="24"/>
          <w:szCs w:val="24"/>
        </w:rPr>
        <w:t xml:space="preserve"> below to identify these activities and the corresponding performance indicator that is being negatively affected.</w:t>
      </w:r>
    </w:p>
    <w:p w:rsidR="000069A0" w:rsidRPr="00B26099" w:rsidRDefault="000069A0" w:rsidP="002875E6">
      <w:pPr>
        <w:pStyle w:val="ListParagraph"/>
        <w:numPr>
          <w:ilvl w:val="1"/>
          <w:numId w:val="14"/>
        </w:numPr>
        <w:spacing w:after="160" w:line="259" w:lineRule="auto"/>
        <w:rPr>
          <w:rFonts w:ascii="Times New Roman" w:hAnsi="Times New Roman" w:cs="Times New Roman"/>
          <w:sz w:val="24"/>
          <w:szCs w:val="24"/>
        </w:rPr>
      </w:pPr>
      <w:r w:rsidRPr="00B26099">
        <w:rPr>
          <w:rFonts w:ascii="Times New Roman" w:hAnsi="Times New Roman" w:cs="Times New Roman"/>
          <w:sz w:val="24"/>
          <w:szCs w:val="24"/>
        </w:rPr>
        <w:t>Do these gaps in performance correlate with the equity gaps uncovered throughout the Comprehensive Local Needs Assessment (CLNA) process? Please elaborate.</w:t>
      </w:r>
    </w:p>
    <w:p w:rsidR="002875E6" w:rsidRPr="00B26099" w:rsidRDefault="00ED553F" w:rsidP="002875E6">
      <w:pPr>
        <w:pStyle w:val="ListParagraph"/>
        <w:numPr>
          <w:ilvl w:val="1"/>
          <w:numId w:val="14"/>
        </w:numPr>
        <w:spacing w:after="160" w:line="259" w:lineRule="auto"/>
        <w:rPr>
          <w:rFonts w:ascii="Times New Roman" w:hAnsi="Times New Roman" w:cs="Times New Roman"/>
          <w:sz w:val="24"/>
          <w:szCs w:val="24"/>
        </w:rPr>
      </w:pPr>
      <w:r w:rsidRPr="00B26099">
        <w:rPr>
          <w:rFonts w:ascii="Times New Roman" w:hAnsi="Times New Roman" w:cs="Times New Roman"/>
          <w:sz w:val="24"/>
          <w:szCs w:val="24"/>
        </w:rPr>
        <w:t xml:space="preserve">If, after three years’ time, </w:t>
      </w:r>
      <w:r w:rsidR="002875E6" w:rsidRPr="00B26099">
        <w:rPr>
          <w:rFonts w:ascii="Times New Roman" w:hAnsi="Times New Roman" w:cs="Times New Roman"/>
          <w:sz w:val="24"/>
          <w:szCs w:val="24"/>
        </w:rPr>
        <w:t xml:space="preserve">the gaps </w:t>
      </w:r>
      <w:r w:rsidRPr="00B26099">
        <w:rPr>
          <w:rFonts w:ascii="Times New Roman" w:hAnsi="Times New Roman" w:cs="Times New Roman"/>
          <w:sz w:val="24"/>
          <w:szCs w:val="24"/>
        </w:rPr>
        <w:t>continue to exist, describe</w:t>
      </w:r>
      <w:r w:rsidR="002875E6" w:rsidRPr="00B26099">
        <w:rPr>
          <w:rFonts w:ascii="Times New Roman" w:hAnsi="Times New Roman" w:cs="Times New Roman"/>
          <w:sz w:val="24"/>
          <w:szCs w:val="24"/>
        </w:rPr>
        <w:t xml:space="preserve"> what additional actions will be taken to eliminate those gaps and disparities</w:t>
      </w:r>
      <w:r w:rsidR="00431E64">
        <w:rPr>
          <w:rFonts w:ascii="Times New Roman" w:hAnsi="Times New Roman" w:cs="Times New Roman"/>
          <w:sz w:val="24"/>
          <w:szCs w:val="24"/>
        </w:rPr>
        <w:t>.</w:t>
      </w:r>
    </w:p>
    <w:p w:rsidR="00872B66" w:rsidRDefault="00872B66">
      <w:pPr>
        <w:rPr>
          <w:rFonts w:ascii="Times New Roman" w:hAnsi="Times New Roman" w:cs="Times New Roman"/>
          <w:sz w:val="24"/>
          <w:szCs w:val="24"/>
        </w:rPr>
      </w:pPr>
    </w:p>
    <w:p w:rsidR="00CA4721" w:rsidRDefault="00CA4721">
      <w:pPr>
        <w:rPr>
          <w:rFonts w:ascii="Times New Roman" w:hAnsi="Times New Roman" w:cs="Times New Roman"/>
          <w:sz w:val="24"/>
          <w:szCs w:val="24"/>
        </w:rPr>
      </w:pPr>
    </w:p>
    <w:p w:rsidR="00CA4721" w:rsidRDefault="00CA4721">
      <w:pPr>
        <w:rPr>
          <w:rFonts w:ascii="Times New Roman" w:hAnsi="Times New Roman" w:cs="Times New Roman"/>
          <w:sz w:val="24"/>
          <w:szCs w:val="24"/>
        </w:rPr>
      </w:pPr>
    </w:p>
    <w:p w:rsidR="00CA4721" w:rsidRDefault="00CA4721">
      <w:pPr>
        <w:rPr>
          <w:rFonts w:ascii="Times New Roman" w:hAnsi="Times New Roman" w:cs="Times New Roman"/>
          <w:sz w:val="24"/>
          <w:szCs w:val="24"/>
        </w:rPr>
      </w:pPr>
    </w:p>
    <w:p w:rsidR="00CA4721" w:rsidRDefault="00CA4721">
      <w:pPr>
        <w:rPr>
          <w:rFonts w:ascii="Times New Roman" w:hAnsi="Times New Roman" w:cs="Times New Roman"/>
          <w:sz w:val="24"/>
          <w:szCs w:val="24"/>
        </w:rPr>
      </w:pPr>
    </w:p>
    <w:p w:rsidR="00CA4721" w:rsidRDefault="00CA4721">
      <w:pPr>
        <w:rPr>
          <w:rFonts w:ascii="Times New Roman" w:hAnsi="Times New Roman" w:cs="Times New Roman"/>
          <w:sz w:val="24"/>
          <w:szCs w:val="24"/>
        </w:rPr>
      </w:pPr>
    </w:p>
    <w:p w:rsidR="00CA4721" w:rsidRDefault="00CA4721">
      <w:pPr>
        <w:rPr>
          <w:rFonts w:ascii="Times New Roman" w:hAnsi="Times New Roman" w:cs="Times New Roman"/>
          <w:sz w:val="24"/>
          <w:szCs w:val="24"/>
        </w:rPr>
      </w:pPr>
    </w:p>
    <w:p w:rsidR="00CA4721" w:rsidRDefault="00CA4721">
      <w:pPr>
        <w:rPr>
          <w:rFonts w:ascii="Times New Roman" w:hAnsi="Times New Roman" w:cs="Times New Roman"/>
          <w:sz w:val="24"/>
          <w:szCs w:val="24"/>
        </w:rPr>
      </w:pPr>
    </w:p>
    <w:p w:rsidR="00CA4721" w:rsidRDefault="00CA4721">
      <w:pPr>
        <w:rPr>
          <w:rFonts w:ascii="Times New Roman" w:hAnsi="Times New Roman" w:cs="Times New Roman"/>
          <w:sz w:val="24"/>
          <w:szCs w:val="24"/>
        </w:rPr>
      </w:pPr>
    </w:p>
    <w:p w:rsidR="00CA4721" w:rsidRDefault="00CA4721">
      <w:pPr>
        <w:rPr>
          <w:rFonts w:ascii="Times New Roman" w:hAnsi="Times New Roman" w:cs="Times New Roman"/>
        </w:rPr>
        <w:sectPr w:rsidR="00CA4721" w:rsidSect="00287AB4">
          <w:pgSz w:w="15840" w:h="12240" w:orient="landscape"/>
          <w:pgMar w:top="1440" w:right="1440" w:bottom="1440" w:left="1440" w:header="288" w:footer="144" w:gutter="0"/>
          <w:cols w:space="720"/>
          <w:docGrid w:linePitch="360"/>
        </w:sectPr>
      </w:pPr>
    </w:p>
    <w:tbl>
      <w:tblPr>
        <w:tblStyle w:val="TableGrid"/>
        <w:tblW w:w="14485" w:type="dxa"/>
        <w:jc w:val="center"/>
        <w:tblLayout w:type="fixed"/>
        <w:tblLook w:val="04A0" w:firstRow="1" w:lastRow="0" w:firstColumn="1" w:lastColumn="0" w:noHBand="0" w:noVBand="1"/>
      </w:tblPr>
      <w:tblGrid>
        <w:gridCol w:w="1705"/>
        <w:gridCol w:w="270"/>
        <w:gridCol w:w="6120"/>
        <w:gridCol w:w="1355"/>
        <w:gridCol w:w="5035"/>
      </w:tblGrid>
      <w:tr w:rsidR="00287AB4" w:rsidRPr="00B26099" w:rsidTr="00C0475F">
        <w:trPr>
          <w:trHeight w:val="530"/>
          <w:jc w:val="center"/>
        </w:trPr>
        <w:tc>
          <w:tcPr>
            <w:tcW w:w="14485" w:type="dxa"/>
            <w:gridSpan w:val="5"/>
            <w:shd w:val="clear" w:color="auto" w:fill="244061" w:themeFill="accent1" w:themeFillShade="80"/>
            <w:vAlign w:val="center"/>
          </w:tcPr>
          <w:p w:rsidR="00287AB4" w:rsidRPr="00B26099" w:rsidRDefault="00287AB4" w:rsidP="001A45BC">
            <w:pPr>
              <w:pStyle w:val="Heading2"/>
              <w:outlineLvl w:val="1"/>
              <w:rPr>
                <w:rStyle w:val="BookTitle"/>
                <w:rFonts w:ascii="Times New Roman" w:hAnsi="Times New Roman" w:cs="Times New Roman"/>
              </w:rPr>
            </w:pPr>
            <w:bookmarkStart w:id="8" w:name="_Toc30770500"/>
            <w:r w:rsidRPr="00B26099">
              <w:rPr>
                <w:rStyle w:val="BookTitle"/>
                <w:rFonts w:ascii="Times New Roman" w:hAnsi="Times New Roman" w:cs="Times New Roman"/>
                <w:color w:val="FFFFFF" w:themeColor="background1"/>
              </w:rPr>
              <w:lastRenderedPageBreak/>
              <w:t>Performance Improvement Plan</w:t>
            </w:r>
            <w:bookmarkEnd w:id="8"/>
          </w:p>
        </w:tc>
      </w:tr>
      <w:tr w:rsidR="00E3089B" w:rsidRPr="00B26099" w:rsidTr="00E3089B">
        <w:trPr>
          <w:trHeight w:val="395"/>
          <w:jc w:val="center"/>
        </w:trPr>
        <w:tc>
          <w:tcPr>
            <w:tcW w:w="1975" w:type="dxa"/>
            <w:gridSpan w:val="2"/>
            <w:shd w:val="clear" w:color="auto" w:fill="B8CCE4" w:themeFill="accent1" w:themeFillTint="66"/>
            <w:vAlign w:val="center"/>
          </w:tcPr>
          <w:p w:rsidR="00E3089B" w:rsidRPr="00B26099" w:rsidRDefault="00E3089B" w:rsidP="00893DC8">
            <w:pPr>
              <w:jc w:val="both"/>
              <w:rPr>
                <w:rFonts w:ascii="Times New Roman" w:hAnsi="Times New Roman" w:cs="Times New Roman"/>
                <w:b/>
              </w:rPr>
            </w:pPr>
            <w:r>
              <w:rPr>
                <w:rFonts w:ascii="Times New Roman" w:hAnsi="Times New Roman" w:cs="Times New Roman"/>
                <w:b/>
              </w:rPr>
              <w:t xml:space="preserve">Fiscal Year: </w:t>
            </w:r>
          </w:p>
        </w:tc>
        <w:tc>
          <w:tcPr>
            <w:tcW w:w="12510" w:type="dxa"/>
            <w:gridSpan w:val="3"/>
            <w:shd w:val="clear" w:color="auto" w:fill="auto"/>
            <w:vAlign w:val="center"/>
          </w:tcPr>
          <w:p w:rsidR="00E3089B" w:rsidRPr="00B26099" w:rsidRDefault="00E3089B" w:rsidP="00893DC8">
            <w:pPr>
              <w:jc w:val="both"/>
              <w:rPr>
                <w:rFonts w:ascii="Times New Roman" w:hAnsi="Times New Roman" w:cs="Times New Roman"/>
                <w:b/>
              </w:rPr>
            </w:pPr>
          </w:p>
        </w:tc>
      </w:tr>
      <w:tr w:rsidR="00287AB4" w:rsidRPr="00B26099" w:rsidTr="004A0416">
        <w:trPr>
          <w:trHeight w:val="935"/>
          <w:jc w:val="center"/>
        </w:trPr>
        <w:tc>
          <w:tcPr>
            <w:tcW w:w="14485" w:type="dxa"/>
            <w:gridSpan w:val="5"/>
            <w:shd w:val="clear" w:color="auto" w:fill="DBE5F1" w:themeFill="accent1" w:themeFillTint="33"/>
            <w:vAlign w:val="center"/>
          </w:tcPr>
          <w:p w:rsidR="00287AB4" w:rsidRPr="00B26099" w:rsidRDefault="00287AB4" w:rsidP="00E3089B">
            <w:pPr>
              <w:jc w:val="both"/>
              <w:rPr>
                <w:rFonts w:ascii="Times New Roman" w:hAnsi="Times New Roman" w:cs="Times New Roman"/>
              </w:rPr>
            </w:pPr>
            <w:r w:rsidRPr="00B26099">
              <w:rPr>
                <w:rFonts w:ascii="Times New Roman" w:hAnsi="Times New Roman" w:cs="Times New Roman"/>
                <w:b/>
              </w:rPr>
              <w:t>Instructions</w:t>
            </w:r>
            <w:r w:rsidRPr="00B26099">
              <w:rPr>
                <w:rFonts w:ascii="Times New Roman" w:hAnsi="Times New Roman" w:cs="Times New Roman"/>
              </w:rPr>
              <w:t xml:space="preserve">: After </w:t>
            </w:r>
            <w:r w:rsidR="00E25C78" w:rsidRPr="00B26099">
              <w:rPr>
                <w:rFonts w:ascii="Times New Roman" w:hAnsi="Times New Roman" w:cs="Times New Roman"/>
              </w:rPr>
              <w:t xml:space="preserve">reviewing the relevant data, use the matrix below to describe how the college will increase performance </w:t>
            </w:r>
            <w:r w:rsidRPr="00B26099">
              <w:rPr>
                <w:rFonts w:ascii="Times New Roman" w:hAnsi="Times New Roman" w:cs="Times New Roman"/>
              </w:rPr>
              <w:t xml:space="preserve">for each </w:t>
            </w:r>
            <w:r w:rsidR="00E25C78" w:rsidRPr="00B26099">
              <w:rPr>
                <w:rFonts w:ascii="Times New Roman" w:hAnsi="Times New Roman" w:cs="Times New Roman"/>
              </w:rPr>
              <w:t>area</w:t>
            </w:r>
            <w:r w:rsidRPr="00B26099">
              <w:rPr>
                <w:rFonts w:ascii="Times New Roman" w:hAnsi="Times New Roman" w:cs="Times New Roman"/>
              </w:rPr>
              <w:t xml:space="preserve">. Activities should be measurable, limited in number, and target the particular </w:t>
            </w:r>
            <w:r w:rsidRPr="00B26099">
              <w:rPr>
                <w:rFonts w:ascii="Times New Roman" w:hAnsi="Times New Roman" w:cs="Times New Roman"/>
                <w:bCs/>
              </w:rPr>
              <w:t xml:space="preserve">special populations </w:t>
            </w:r>
            <w:r w:rsidR="00E3089B">
              <w:rPr>
                <w:rFonts w:ascii="Times New Roman" w:hAnsi="Times New Roman" w:cs="Times New Roman"/>
              </w:rPr>
              <w:t xml:space="preserve">who </w:t>
            </w:r>
            <w:r w:rsidRPr="00B26099">
              <w:rPr>
                <w:rFonts w:ascii="Times New Roman" w:hAnsi="Times New Roman" w:cs="Times New Roman"/>
              </w:rPr>
              <w:t xml:space="preserve">are </w:t>
            </w:r>
            <w:r w:rsidR="00E3089B">
              <w:rPr>
                <w:rFonts w:ascii="Times New Roman" w:hAnsi="Times New Roman" w:cs="Times New Roman"/>
              </w:rPr>
              <w:t xml:space="preserve">performing below </w:t>
            </w:r>
            <w:r w:rsidRPr="00B26099">
              <w:rPr>
                <w:rFonts w:ascii="Times New Roman" w:hAnsi="Times New Roman" w:cs="Times New Roman"/>
              </w:rPr>
              <w:t xml:space="preserve">the </w:t>
            </w:r>
            <w:r w:rsidR="00E3089B">
              <w:rPr>
                <w:rFonts w:ascii="Times New Roman" w:hAnsi="Times New Roman" w:cs="Times New Roman"/>
              </w:rPr>
              <w:t>SDLP and the college’s aggregate student performance</w:t>
            </w:r>
            <w:r w:rsidRPr="00B26099">
              <w:rPr>
                <w:rFonts w:ascii="Times New Roman" w:hAnsi="Times New Roman" w:cs="Times New Roman"/>
              </w:rPr>
              <w:t>. Identify the special populations</w:t>
            </w:r>
            <w:r w:rsidR="004A0416">
              <w:rPr>
                <w:rFonts w:ascii="Times New Roman" w:hAnsi="Times New Roman" w:cs="Times New Roman"/>
              </w:rPr>
              <w:t xml:space="preserve"> and other subpopulations, if applicable,</w:t>
            </w:r>
            <w:r w:rsidRPr="00B26099">
              <w:rPr>
                <w:rFonts w:ascii="Times New Roman" w:hAnsi="Times New Roman" w:cs="Times New Roman"/>
              </w:rPr>
              <w:t xml:space="preserve"> you </w:t>
            </w:r>
            <w:r w:rsidR="004A0416">
              <w:rPr>
                <w:rFonts w:ascii="Times New Roman" w:hAnsi="Times New Roman" w:cs="Times New Roman"/>
              </w:rPr>
              <w:t>are</w:t>
            </w:r>
            <w:r w:rsidRPr="00B26099">
              <w:rPr>
                <w:rFonts w:ascii="Times New Roman" w:hAnsi="Times New Roman" w:cs="Times New Roman"/>
              </w:rPr>
              <w:t xml:space="preserve"> targeting for each activity.</w:t>
            </w:r>
          </w:p>
        </w:tc>
      </w:tr>
      <w:tr w:rsidR="00287AB4" w:rsidRPr="00B26099" w:rsidTr="00893DC8">
        <w:trPr>
          <w:trHeight w:val="432"/>
          <w:jc w:val="center"/>
        </w:trPr>
        <w:tc>
          <w:tcPr>
            <w:tcW w:w="1705" w:type="dxa"/>
            <w:shd w:val="clear" w:color="auto" w:fill="BFBFBF" w:themeFill="background1" w:themeFillShade="BF"/>
            <w:vAlign w:val="bottom"/>
          </w:tcPr>
          <w:p w:rsidR="00287AB4" w:rsidRPr="00B26099" w:rsidRDefault="00893DC8" w:rsidP="00FA52EA">
            <w:pPr>
              <w:jc w:val="center"/>
              <w:rPr>
                <w:rFonts w:ascii="Times New Roman" w:hAnsi="Times New Roman" w:cs="Times New Roman"/>
                <w:b/>
              </w:rPr>
            </w:pPr>
            <w:r w:rsidRPr="00B26099">
              <w:rPr>
                <w:rFonts w:ascii="Times New Roman" w:hAnsi="Times New Roman" w:cs="Times New Roman"/>
                <w:b/>
                <w:smallCaps/>
              </w:rPr>
              <w:t>Performance Indicator</w:t>
            </w:r>
          </w:p>
        </w:tc>
        <w:tc>
          <w:tcPr>
            <w:tcW w:w="6390" w:type="dxa"/>
            <w:gridSpan w:val="2"/>
            <w:shd w:val="clear" w:color="auto" w:fill="BFBFBF" w:themeFill="background1" w:themeFillShade="BF"/>
            <w:vAlign w:val="center"/>
          </w:tcPr>
          <w:p w:rsidR="00287AB4" w:rsidRPr="00B26099" w:rsidRDefault="00287AB4" w:rsidP="00FA52EA">
            <w:pPr>
              <w:jc w:val="center"/>
              <w:rPr>
                <w:rFonts w:ascii="Times New Roman" w:hAnsi="Times New Roman" w:cs="Times New Roman"/>
                <w:b/>
                <w:smallCaps/>
              </w:rPr>
            </w:pPr>
            <w:r w:rsidRPr="00B26099">
              <w:rPr>
                <w:rFonts w:ascii="Times New Roman" w:hAnsi="Times New Roman" w:cs="Times New Roman"/>
                <w:b/>
                <w:smallCaps/>
              </w:rPr>
              <w:t>Activities</w:t>
            </w:r>
          </w:p>
        </w:tc>
        <w:tc>
          <w:tcPr>
            <w:tcW w:w="1355" w:type="dxa"/>
            <w:shd w:val="clear" w:color="auto" w:fill="BFBFBF" w:themeFill="background1" w:themeFillShade="BF"/>
            <w:vAlign w:val="bottom"/>
          </w:tcPr>
          <w:p w:rsidR="00287AB4" w:rsidRPr="00B26099" w:rsidRDefault="00287AB4" w:rsidP="00FA52EA">
            <w:pPr>
              <w:jc w:val="center"/>
              <w:rPr>
                <w:rFonts w:ascii="Times New Roman" w:hAnsi="Times New Roman" w:cs="Times New Roman"/>
                <w:b/>
                <w:smallCaps/>
              </w:rPr>
            </w:pPr>
            <w:r w:rsidRPr="00B26099">
              <w:rPr>
                <w:rFonts w:ascii="Times New Roman" w:hAnsi="Times New Roman" w:cs="Times New Roman"/>
                <w:b/>
                <w:smallCaps/>
              </w:rPr>
              <w:t>Perkins Resources</w:t>
            </w:r>
          </w:p>
        </w:tc>
        <w:tc>
          <w:tcPr>
            <w:tcW w:w="5035" w:type="dxa"/>
            <w:shd w:val="clear" w:color="auto" w:fill="BFBFBF" w:themeFill="background1" w:themeFillShade="BF"/>
            <w:vAlign w:val="center"/>
          </w:tcPr>
          <w:p w:rsidR="00287AB4" w:rsidRPr="00B26099" w:rsidRDefault="00287AB4" w:rsidP="00FA52EA">
            <w:pPr>
              <w:jc w:val="center"/>
              <w:rPr>
                <w:rFonts w:ascii="Times New Roman" w:hAnsi="Times New Roman" w:cs="Times New Roman"/>
                <w:b/>
                <w:smallCaps/>
              </w:rPr>
            </w:pPr>
            <w:r w:rsidRPr="00B26099">
              <w:rPr>
                <w:rFonts w:ascii="Times New Roman" w:hAnsi="Times New Roman" w:cs="Times New Roman"/>
                <w:b/>
                <w:smallCaps/>
              </w:rPr>
              <w:t>Outcomes</w:t>
            </w:r>
          </w:p>
        </w:tc>
      </w:tr>
      <w:tr w:rsidR="00287AB4" w:rsidRPr="00B26099" w:rsidTr="00893DC8">
        <w:trPr>
          <w:trHeight w:val="1080"/>
          <w:jc w:val="center"/>
        </w:trPr>
        <w:tc>
          <w:tcPr>
            <w:tcW w:w="1705" w:type="dxa"/>
            <w:shd w:val="clear" w:color="auto" w:fill="auto"/>
            <w:vAlign w:val="center"/>
          </w:tcPr>
          <w:p w:rsidR="00287AB4" w:rsidRPr="00B26099" w:rsidRDefault="00287AB4" w:rsidP="00C50220">
            <w:pPr>
              <w:jc w:val="center"/>
              <w:rPr>
                <w:rFonts w:ascii="Times New Roman" w:hAnsi="Times New Roman" w:cs="Times New Roman"/>
                <w:b/>
              </w:rPr>
            </w:pPr>
          </w:p>
        </w:tc>
        <w:tc>
          <w:tcPr>
            <w:tcW w:w="7745" w:type="dxa"/>
            <w:gridSpan w:val="3"/>
            <w:shd w:val="clear" w:color="auto" w:fill="auto"/>
            <w:vAlign w:val="center"/>
          </w:tcPr>
          <w:tbl>
            <w:tblPr>
              <w:tblStyle w:val="TableGrid"/>
              <w:tblW w:w="822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37"/>
              <w:gridCol w:w="6045"/>
              <w:gridCol w:w="1710"/>
              <w:gridCol w:w="236"/>
            </w:tblGrid>
            <w:tr w:rsidR="00287AB4" w:rsidRPr="00B26099" w:rsidTr="00FA52EA">
              <w:trPr>
                <w:trHeight w:val="428"/>
              </w:trPr>
              <w:tc>
                <w:tcPr>
                  <w:tcW w:w="237" w:type="dxa"/>
                  <w:vAlign w:val="center"/>
                </w:tcPr>
                <w:p w:rsidR="00287AB4" w:rsidRPr="00B26099" w:rsidRDefault="00287AB4" w:rsidP="00C50220">
                  <w:pPr>
                    <w:pStyle w:val="ListParagraph"/>
                    <w:ind w:left="0"/>
                    <w:rPr>
                      <w:rFonts w:ascii="Times New Roman" w:hAnsi="Times New Roman" w:cs="Times New Roman"/>
                    </w:rPr>
                  </w:pPr>
                  <w:r w:rsidRPr="00B26099">
                    <w:rPr>
                      <w:rFonts w:ascii="Times New Roman" w:hAnsi="Times New Roman" w:cs="Times New Roman"/>
                    </w:rPr>
                    <w:t>1</w:t>
                  </w:r>
                </w:p>
              </w:tc>
              <w:tc>
                <w:tcPr>
                  <w:tcW w:w="6045" w:type="dxa"/>
                  <w:vAlign w:val="center"/>
                </w:tcPr>
                <w:p w:rsidR="00287AB4" w:rsidRPr="00B26099" w:rsidRDefault="00287AB4" w:rsidP="00C50220">
                  <w:pPr>
                    <w:pStyle w:val="ListParagraph"/>
                    <w:ind w:left="0"/>
                    <w:rPr>
                      <w:rFonts w:ascii="Times New Roman" w:hAnsi="Times New Roman" w:cs="Times New Roman"/>
                    </w:rPr>
                  </w:pPr>
                </w:p>
              </w:tc>
              <w:tc>
                <w:tcPr>
                  <w:tcW w:w="1710" w:type="dxa"/>
                  <w:vAlign w:val="center"/>
                </w:tcPr>
                <w:p w:rsidR="00287AB4" w:rsidRPr="00B26099" w:rsidRDefault="00287AB4" w:rsidP="00C50220">
                  <w:pPr>
                    <w:pStyle w:val="ListParagraph"/>
                    <w:ind w:left="0"/>
                    <w:rPr>
                      <w:rFonts w:ascii="Times New Roman" w:hAnsi="Times New Roman" w:cs="Times New Roman"/>
                    </w:rPr>
                  </w:pPr>
                </w:p>
              </w:tc>
              <w:tc>
                <w:tcPr>
                  <w:tcW w:w="236" w:type="dxa"/>
                  <w:tcBorders>
                    <w:left w:val="nil"/>
                  </w:tcBorders>
                </w:tcPr>
                <w:p w:rsidR="00287AB4" w:rsidRPr="00B26099" w:rsidRDefault="00287AB4" w:rsidP="00C50220">
                  <w:pPr>
                    <w:pStyle w:val="ListParagraph"/>
                    <w:ind w:left="0"/>
                    <w:rPr>
                      <w:rFonts w:ascii="Times New Roman" w:hAnsi="Times New Roman" w:cs="Times New Roman"/>
                    </w:rPr>
                  </w:pPr>
                </w:p>
              </w:tc>
            </w:tr>
            <w:tr w:rsidR="00287AB4" w:rsidRPr="00B26099" w:rsidTr="00FA52EA">
              <w:trPr>
                <w:trHeight w:val="428"/>
              </w:trPr>
              <w:tc>
                <w:tcPr>
                  <w:tcW w:w="237" w:type="dxa"/>
                  <w:vAlign w:val="center"/>
                </w:tcPr>
                <w:p w:rsidR="00287AB4" w:rsidRPr="00B26099" w:rsidRDefault="00287AB4" w:rsidP="00C50220">
                  <w:pPr>
                    <w:pStyle w:val="ListParagraph"/>
                    <w:ind w:left="0"/>
                    <w:rPr>
                      <w:rFonts w:ascii="Times New Roman" w:hAnsi="Times New Roman" w:cs="Times New Roman"/>
                    </w:rPr>
                  </w:pPr>
                  <w:r w:rsidRPr="00B26099">
                    <w:rPr>
                      <w:rFonts w:ascii="Times New Roman" w:hAnsi="Times New Roman" w:cs="Times New Roman"/>
                    </w:rPr>
                    <w:t>2</w:t>
                  </w:r>
                </w:p>
              </w:tc>
              <w:tc>
                <w:tcPr>
                  <w:tcW w:w="6045" w:type="dxa"/>
                  <w:vAlign w:val="center"/>
                </w:tcPr>
                <w:p w:rsidR="00287AB4" w:rsidRPr="00B26099" w:rsidRDefault="00287AB4" w:rsidP="00C50220">
                  <w:pPr>
                    <w:pStyle w:val="ListParagraph"/>
                    <w:ind w:left="0"/>
                    <w:rPr>
                      <w:rFonts w:ascii="Times New Roman" w:hAnsi="Times New Roman" w:cs="Times New Roman"/>
                    </w:rPr>
                  </w:pPr>
                </w:p>
              </w:tc>
              <w:tc>
                <w:tcPr>
                  <w:tcW w:w="1710" w:type="dxa"/>
                  <w:vAlign w:val="center"/>
                </w:tcPr>
                <w:p w:rsidR="00287AB4" w:rsidRPr="00B26099" w:rsidRDefault="00287AB4" w:rsidP="00C50220">
                  <w:pPr>
                    <w:pStyle w:val="ListParagraph"/>
                    <w:ind w:left="0"/>
                    <w:rPr>
                      <w:rFonts w:ascii="Times New Roman" w:hAnsi="Times New Roman" w:cs="Times New Roman"/>
                    </w:rPr>
                  </w:pPr>
                </w:p>
              </w:tc>
              <w:tc>
                <w:tcPr>
                  <w:tcW w:w="236" w:type="dxa"/>
                  <w:tcBorders>
                    <w:left w:val="nil"/>
                  </w:tcBorders>
                </w:tcPr>
                <w:p w:rsidR="00287AB4" w:rsidRPr="00B26099" w:rsidRDefault="00287AB4" w:rsidP="00C50220">
                  <w:pPr>
                    <w:pStyle w:val="ListParagraph"/>
                    <w:ind w:left="0"/>
                    <w:rPr>
                      <w:rFonts w:ascii="Times New Roman" w:hAnsi="Times New Roman" w:cs="Times New Roman"/>
                    </w:rPr>
                  </w:pPr>
                </w:p>
              </w:tc>
            </w:tr>
          </w:tbl>
          <w:p w:rsidR="00287AB4" w:rsidRPr="00B26099" w:rsidRDefault="00287AB4" w:rsidP="00C50220">
            <w:pPr>
              <w:pStyle w:val="ListParagraph"/>
              <w:rPr>
                <w:rFonts w:ascii="Times New Roman" w:hAnsi="Times New Roman" w:cs="Times New Roman"/>
                <w:b/>
              </w:rPr>
            </w:pPr>
          </w:p>
        </w:tc>
        <w:tc>
          <w:tcPr>
            <w:tcW w:w="5035" w:type="dxa"/>
            <w:shd w:val="clear" w:color="auto" w:fill="auto"/>
            <w:vAlign w:val="center"/>
          </w:tcPr>
          <w:p w:rsidR="00287AB4" w:rsidRPr="00B26099" w:rsidRDefault="00287AB4" w:rsidP="00C50220">
            <w:pPr>
              <w:pStyle w:val="ListParagraph"/>
              <w:ind w:left="0"/>
              <w:rPr>
                <w:rFonts w:ascii="Times New Roman" w:hAnsi="Times New Roman" w:cs="Times New Roman"/>
              </w:rPr>
            </w:pPr>
          </w:p>
        </w:tc>
      </w:tr>
      <w:tr w:rsidR="00287AB4" w:rsidRPr="00B26099" w:rsidTr="00893DC8">
        <w:trPr>
          <w:trHeight w:val="1080"/>
          <w:jc w:val="center"/>
        </w:trPr>
        <w:tc>
          <w:tcPr>
            <w:tcW w:w="1705" w:type="dxa"/>
            <w:shd w:val="clear" w:color="auto" w:fill="auto"/>
            <w:vAlign w:val="center"/>
          </w:tcPr>
          <w:p w:rsidR="00287AB4" w:rsidRPr="00B26099" w:rsidRDefault="00287AB4" w:rsidP="00C50220">
            <w:pPr>
              <w:pStyle w:val="ListParagraph"/>
              <w:jc w:val="center"/>
              <w:rPr>
                <w:rFonts w:ascii="Times New Roman" w:hAnsi="Times New Roman" w:cs="Times New Roman"/>
                <w:b/>
              </w:rPr>
            </w:pPr>
          </w:p>
        </w:tc>
        <w:tc>
          <w:tcPr>
            <w:tcW w:w="7745" w:type="dxa"/>
            <w:gridSpan w:val="3"/>
            <w:shd w:val="clear" w:color="auto" w:fill="auto"/>
            <w:vAlign w:val="center"/>
          </w:tcPr>
          <w:tbl>
            <w:tblPr>
              <w:tblStyle w:val="TableGrid"/>
              <w:tblW w:w="962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37"/>
              <w:gridCol w:w="6045"/>
              <w:gridCol w:w="1710"/>
              <w:gridCol w:w="1399"/>
              <w:gridCol w:w="236"/>
            </w:tblGrid>
            <w:tr w:rsidR="00287AB4" w:rsidRPr="00B26099" w:rsidTr="00FA52EA">
              <w:trPr>
                <w:trHeight w:val="428"/>
              </w:trPr>
              <w:tc>
                <w:tcPr>
                  <w:tcW w:w="237" w:type="dxa"/>
                  <w:vAlign w:val="center"/>
                </w:tcPr>
                <w:p w:rsidR="00287AB4" w:rsidRPr="00B26099" w:rsidRDefault="00287AB4" w:rsidP="00C50220">
                  <w:pPr>
                    <w:pStyle w:val="ListParagraph"/>
                    <w:ind w:left="0"/>
                    <w:rPr>
                      <w:rFonts w:ascii="Times New Roman" w:hAnsi="Times New Roman" w:cs="Times New Roman"/>
                    </w:rPr>
                  </w:pPr>
                  <w:r w:rsidRPr="00B26099">
                    <w:rPr>
                      <w:rFonts w:ascii="Times New Roman" w:hAnsi="Times New Roman" w:cs="Times New Roman"/>
                    </w:rPr>
                    <w:t>1</w:t>
                  </w:r>
                </w:p>
              </w:tc>
              <w:tc>
                <w:tcPr>
                  <w:tcW w:w="6045" w:type="dxa"/>
                  <w:vAlign w:val="center"/>
                </w:tcPr>
                <w:p w:rsidR="00287AB4" w:rsidRPr="00B26099" w:rsidRDefault="00287AB4" w:rsidP="00C50220">
                  <w:pPr>
                    <w:pStyle w:val="ListParagraph"/>
                    <w:ind w:left="0"/>
                    <w:rPr>
                      <w:rFonts w:ascii="Times New Roman" w:hAnsi="Times New Roman" w:cs="Times New Roman"/>
                    </w:rPr>
                  </w:pPr>
                </w:p>
              </w:tc>
              <w:tc>
                <w:tcPr>
                  <w:tcW w:w="1710" w:type="dxa"/>
                  <w:vAlign w:val="center"/>
                </w:tcPr>
                <w:p w:rsidR="00287AB4" w:rsidRPr="00B26099" w:rsidRDefault="00287AB4" w:rsidP="00C50220">
                  <w:pPr>
                    <w:pStyle w:val="ListParagraph"/>
                    <w:ind w:left="0"/>
                    <w:rPr>
                      <w:rFonts w:ascii="Times New Roman" w:hAnsi="Times New Roman" w:cs="Times New Roman"/>
                    </w:rPr>
                  </w:pPr>
                </w:p>
              </w:tc>
              <w:tc>
                <w:tcPr>
                  <w:tcW w:w="1399" w:type="dxa"/>
                  <w:tcBorders>
                    <w:top w:val="nil"/>
                    <w:bottom w:val="single" w:sz="4" w:space="0" w:color="auto"/>
                    <w:right w:val="nil"/>
                  </w:tcBorders>
                  <w:vAlign w:val="center"/>
                </w:tcPr>
                <w:p w:rsidR="00287AB4" w:rsidRPr="00B26099" w:rsidRDefault="00287AB4" w:rsidP="00C50220">
                  <w:pPr>
                    <w:pStyle w:val="ListParagraph"/>
                    <w:ind w:left="0"/>
                    <w:rPr>
                      <w:rFonts w:ascii="Times New Roman" w:hAnsi="Times New Roman" w:cs="Times New Roman"/>
                    </w:rPr>
                  </w:pPr>
                </w:p>
              </w:tc>
              <w:tc>
                <w:tcPr>
                  <w:tcW w:w="236" w:type="dxa"/>
                  <w:tcBorders>
                    <w:left w:val="nil"/>
                  </w:tcBorders>
                </w:tcPr>
                <w:p w:rsidR="00287AB4" w:rsidRPr="00B26099" w:rsidRDefault="00287AB4" w:rsidP="00C50220">
                  <w:pPr>
                    <w:pStyle w:val="ListParagraph"/>
                    <w:ind w:left="0"/>
                    <w:rPr>
                      <w:rFonts w:ascii="Times New Roman" w:hAnsi="Times New Roman" w:cs="Times New Roman"/>
                    </w:rPr>
                  </w:pPr>
                </w:p>
              </w:tc>
            </w:tr>
            <w:tr w:rsidR="00287AB4" w:rsidRPr="00B26099" w:rsidTr="00FA52EA">
              <w:trPr>
                <w:trHeight w:val="428"/>
              </w:trPr>
              <w:tc>
                <w:tcPr>
                  <w:tcW w:w="237" w:type="dxa"/>
                  <w:vAlign w:val="center"/>
                </w:tcPr>
                <w:p w:rsidR="00287AB4" w:rsidRPr="00B26099" w:rsidRDefault="00287AB4" w:rsidP="00C50220">
                  <w:pPr>
                    <w:pStyle w:val="ListParagraph"/>
                    <w:ind w:left="0"/>
                    <w:rPr>
                      <w:rFonts w:ascii="Times New Roman" w:hAnsi="Times New Roman" w:cs="Times New Roman"/>
                    </w:rPr>
                  </w:pPr>
                  <w:r w:rsidRPr="00B26099">
                    <w:rPr>
                      <w:rFonts w:ascii="Times New Roman" w:hAnsi="Times New Roman" w:cs="Times New Roman"/>
                    </w:rPr>
                    <w:t>2</w:t>
                  </w:r>
                </w:p>
              </w:tc>
              <w:tc>
                <w:tcPr>
                  <w:tcW w:w="6045" w:type="dxa"/>
                  <w:vAlign w:val="center"/>
                </w:tcPr>
                <w:p w:rsidR="00287AB4" w:rsidRPr="00B26099" w:rsidRDefault="00287AB4" w:rsidP="00C50220">
                  <w:pPr>
                    <w:pStyle w:val="ListParagraph"/>
                    <w:ind w:left="0"/>
                    <w:rPr>
                      <w:rFonts w:ascii="Times New Roman" w:hAnsi="Times New Roman" w:cs="Times New Roman"/>
                    </w:rPr>
                  </w:pPr>
                </w:p>
              </w:tc>
              <w:tc>
                <w:tcPr>
                  <w:tcW w:w="1710" w:type="dxa"/>
                  <w:vAlign w:val="center"/>
                </w:tcPr>
                <w:p w:rsidR="00287AB4" w:rsidRPr="00B26099" w:rsidRDefault="00287AB4" w:rsidP="00C50220">
                  <w:pPr>
                    <w:pStyle w:val="ListParagraph"/>
                    <w:ind w:left="0"/>
                    <w:rPr>
                      <w:rFonts w:ascii="Times New Roman" w:hAnsi="Times New Roman" w:cs="Times New Roman"/>
                    </w:rPr>
                  </w:pPr>
                </w:p>
              </w:tc>
              <w:tc>
                <w:tcPr>
                  <w:tcW w:w="1399" w:type="dxa"/>
                  <w:tcBorders>
                    <w:top w:val="single" w:sz="4" w:space="0" w:color="auto"/>
                    <w:bottom w:val="nil"/>
                    <w:right w:val="nil"/>
                  </w:tcBorders>
                  <w:vAlign w:val="center"/>
                </w:tcPr>
                <w:p w:rsidR="00287AB4" w:rsidRPr="00B26099" w:rsidRDefault="00287AB4" w:rsidP="00C50220">
                  <w:pPr>
                    <w:pStyle w:val="ListParagraph"/>
                    <w:rPr>
                      <w:rFonts w:ascii="Times New Roman" w:hAnsi="Times New Roman" w:cs="Times New Roman"/>
                    </w:rPr>
                  </w:pPr>
                </w:p>
              </w:tc>
              <w:tc>
                <w:tcPr>
                  <w:tcW w:w="236" w:type="dxa"/>
                  <w:tcBorders>
                    <w:left w:val="nil"/>
                  </w:tcBorders>
                </w:tcPr>
                <w:p w:rsidR="00287AB4" w:rsidRPr="00B26099" w:rsidRDefault="00287AB4" w:rsidP="00C50220">
                  <w:pPr>
                    <w:pStyle w:val="ListParagraph"/>
                    <w:ind w:left="0"/>
                    <w:rPr>
                      <w:rFonts w:ascii="Times New Roman" w:hAnsi="Times New Roman" w:cs="Times New Roman"/>
                    </w:rPr>
                  </w:pPr>
                </w:p>
              </w:tc>
            </w:tr>
          </w:tbl>
          <w:p w:rsidR="00287AB4" w:rsidRPr="00B26099" w:rsidRDefault="00287AB4" w:rsidP="00C50220">
            <w:pPr>
              <w:pStyle w:val="ListParagraph"/>
              <w:rPr>
                <w:rFonts w:ascii="Times New Roman" w:hAnsi="Times New Roman" w:cs="Times New Roman"/>
                <w:b/>
              </w:rPr>
            </w:pPr>
          </w:p>
        </w:tc>
        <w:tc>
          <w:tcPr>
            <w:tcW w:w="5035" w:type="dxa"/>
            <w:shd w:val="clear" w:color="auto" w:fill="auto"/>
            <w:vAlign w:val="center"/>
          </w:tcPr>
          <w:p w:rsidR="00287AB4" w:rsidRPr="00B26099" w:rsidRDefault="00287AB4" w:rsidP="00C50220">
            <w:pPr>
              <w:pStyle w:val="ListParagraph"/>
              <w:ind w:left="0"/>
              <w:rPr>
                <w:rFonts w:ascii="Times New Roman" w:hAnsi="Times New Roman" w:cs="Times New Roman"/>
              </w:rPr>
            </w:pPr>
          </w:p>
        </w:tc>
      </w:tr>
      <w:tr w:rsidR="00287AB4" w:rsidRPr="00B26099" w:rsidTr="00893DC8">
        <w:trPr>
          <w:trHeight w:val="1080"/>
          <w:jc w:val="center"/>
        </w:trPr>
        <w:tc>
          <w:tcPr>
            <w:tcW w:w="1705" w:type="dxa"/>
            <w:shd w:val="clear" w:color="auto" w:fill="auto"/>
            <w:vAlign w:val="center"/>
          </w:tcPr>
          <w:p w:rsidR="00287AB4" w:rsidRPr="00B26099" w:rsidRDefault="00287AB4" w:rsidP="00C50220">
            <w:pPr>
              <w:pStyle w:val="ListParagraph"/>
              <w:jc w:val="center"/>
              <w:rPr>
                <w:rFonts w:ascii="Times New Roman" w:hAnsi="Times New Roman" w:cs="Times New Roman"/>
                <w:b/>
              </w:rPr>
            </w:pPr>
          </w:p>
        </w:tc>
        <w:tc>
          <w:tcPr>
            <w:tcW w:w="7745" w:type="dxa"/>
            <w:gridSpan w:val="3"/>
            <w:shd w:val="clear" w:color="auto" w:fill="auto"/>
            <w:vAlign w:val="center"/>
          </w:tcPr>
          <w:tbl>
            <w:tblPr>
              <w:tblStyle w:val="TableGrid"/>
              <w:tblW w:w="962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37"/>
              <w:gridCol w:w="6045"/>
              <w:gridCol w:w="1710"/>
              <w:gridCol w:w="1399"/>
              <w:gridCol w:w="236"/>
            </w:tblGrid>
            <w:tr w:rsidR="00287AB4" w:rsidRPr="00B26099" w:rsidTr="00FA52EA">
              <w:trPr>
                <w:trHeight w:val="428"/>
              </w:trPr>
              <w:tc>
                <w:tcPr>
                  <w:tcW w:w="237" w:type="dxa"/>
                  <w:vAlign w:val="center"/>
                </w:tcPr>
                <w:p w:rsidR="00287AB4" w:rsidRPr="00B26099" w:rsidRDefault="00287AB4" w:rsidP="00C50220">
                  <w:pPr>
                    <w:pStyle w:val="ListParagraph"/>
                    <w:ind w:left="0"/>
                    <w:rPr>
                      <w:rFonts w:ascii="Times New Roman" w:hAnsi="Times New Roman" w:cs="Times New Roman"/>
                    </w:rPr>
                  </w:pPr>
                  <w:r w:rsidRPr="00B26099">
                    <w:rPr>
                      <w:rFonts w:ascii="Times New Roman" w:hAnsi="Times New Roman" w:cs="Times New Roman"/>
                    </w:rPr>
                    <w:t>1</w:t>
                  </w:r>
                </w:p>
              </w:tc>
              <w:tc>
                <w:tcPr>
                  <w:tcW w:w="6045" w:type="dxa"/>
                  <w:vAlign w:val="center"/>
                </w:tcPr>
                <w:p w:rsidR="00287AB4" w:rsidRPr="00B26099" w:rsidRDefault="00287AB4" w:rsidP="00C50220">
                  <w:pPr>
                    <w:pStyle w:val="ListParagraph"/>
                    <w:ind w:left="0"/>
                    <w:rPr>
                      <w:rFonts w:ascii="Times New Roman" w:hAnsi="Times New Roman" w:cs="Times New Roman"/>
                    </w:rPr>
                  </w:pPr>
                </w:p>
              </w:tc>
              <w:tc>
                <w:tcPr>
                  <w:tcW w:w="1710" w:type="dxa"/>
                  <w:vAlign w:val="center"/>
                </w:tcPr>
                <w:p w:rsidR="00287AB4" w:rsidRPr="00B26099" w:rsidRDefault="00287AB4" w:rsidP="00C50220">
                  <w:pPr>
                    <w:pStyle w:val="ListParagraph"/>
                    <w:ind w:left="0"/>
                    <w:rPr>
                      <w:rFonts w:ascii="Times New Roman" w:hAnsi="Times New Roman" w:cs="Times New Roman"/>
                    </w:rPr>
                  </w:pPr>
                </w:p>
              </w:tc>
              <w:tc>
                <w:tcPr>
                  <w:tcW w:w="1399" w:type="dxa"/>
                  <w:tcBorders>
                    <w:top w:val="nil"/>
                    <w:bottom w:val="single" w:sz="4" w:space="0" w:color="auto"/>
                    <w:right w:val="nil"/>
                  </w:tcBorders>
                  <w:vAlign w:val="center"/>
                </w:tcPr>
                <w:p w:rsidR="00287AB4" w:rsidRPr="00B26099" w:rsidRDefault="00287AB4" w:rsidP="00C50220">
                  <w:pPr>
                    <w:pStyle w:val="ListParagraph"/>
                    <w:ind w:left="0"/>
                    <w:rPr>
                      <w:rFonts w:ascii="Times New Roman" w:hAnsi="Times New Roman" w:cs="Times New Roman"/>
                    </w:rPr>
                  </w:pPr>
                </w:p>
              </w:tc>
              <w:tc>
                <w:tcPr>
                  <w:tcW w:w="236" w:type="dxa"/>
                  <w:tcBorders>
                    <w:left w:val="nil"/>
                  </w:tcBorders>
                </w:tcPr>
                <w:p w:rsidR="00287AB4" w:rsidRPr="00B26099" w:rsidRDefault="00287AB4" w:rsidP="00C50220">
                  <w:pPr>
                    <w:pStyle w:val="ListParagraph"/>
                    <w:ind w:left="0"/>
                    <w:rPr>
                      <w:rFonts w:ascii="Times New Roman" w:hAnsi="Times New Roman" w:cs="Times New Roman"/>
                    </w:rPr>
                  </w:pPr>
                </w:p>
              </w:tc>
            </w:tr>
            <w:tr w:rsidR="00287AB4" w:rsidRPr="00B26099" w:rsidTr="00FA52EA">
              <w:trPr>
                <w:trHeight w:val="428"/>
              </w:trPr>
              <w:tc>
                <w:tcPr>
                  <w:tcW w:w="237" w:type="dxa"/>
                  <w:vAlign w:val="center"/>
                </w:tcPr>
                <w:p w:rsidR="00287AB4" w:rsidRPr="00B26099" w:rsidRDefault="00287AB4" w:rsidP="00C50220">
                  <w:pPr>
                    <w:pStyle w:val="ListParagraph"/>
                    <w:ind w:left="0"/>
                    <w:rPr>
                      <w:rFonts w:ascii="Times New Roman" w:hAnsi="Times New Roman" w:cs="Times New Roman"/>
                    </w:rPr>
                  </w:pPr>
                  <w:r w:rsidRPr="00B26099">
                    <w:rPr>
                      <w:rFonts w:ascii="Times New Roman" w:hAnsi="Times New Roman" w:cs="Times New Roman"/>
                    </w:rPr>
                    <w:t>2</w:t>
                  </w:r>
                </w:p>
              </w:tc>
              <w:tc>
                <w:tcPr>
                  <w:tcW w:w="6045" w:type="dxa"/>
                  <w:vAlign w:val="center"/>
                </w:tcPr>
                <w:p w:rsidR="00287AB4" w:rsidRPr="00B26099" w:rsidRDefault="00287AB4" w:rsidP="00C50220">
                  <w:pPr>
                    <w:pStyle w:val="ListParagraph"/>
                    <w:ind w:left="0"/>
                    <w:rPr>
                      <w:rFonts w:ascii="Times New Roman" w:hAnsi="Times New Roman" w:cs="Times New Roman"/>
                    </w:rPr>
                  </w:pPr>
                </w:p>
              </w:tc>
              <w:tc>
                <w:tcPr>
                  <w:tcW w:w="1710" w:type="dxa"/>
                  <w:vAlign w:val="center"/>
                </w:tcPr>
                <w:p w:rsidR="00287AB4" w:rsidRPr="00B26099" w:rsidRDefault="00287AB4" w:rsidP="00C50220">
                  <w:pPr>
                    <w:pStyle w:val="ListParagraph"/>
                    <w:ind w:left="0"/>
                    <w:rPr>
                      <w:rFonts w:ascii="Times New Roman" w:hAnsi="Times New Roman" w:cs="Times New Roman"/>
                    </w:rPr>
                  </w:pPr>
                </w:p>
              </w:tc>
              <w:tc>
                <w:tcPr>
                  <w:tcW w:w="1399" w:type="dxa"/>
                  <w:tcBorders>
                    <w:top w:val="single" w:sz="4" w:space="0" w:color="auto"/>
                    <w:bottom w:val="nil"/>
                    <w:right w:val="nil"/>
                  </w:tcBorders>
                  <w:vAlign w:val="center"/>
                </w:tcPr>
                <w:p w:rsidR="00287AB4" w:rsidRPr="00B26099" w:rsidRDefault="00287AB4" w:rsidP="00C50220">
                  <w:pPr>
                    <w:pStyle w:val="ListParagraph"/>
                    <w:rPr>
                      <w:rFonts w:ascii="Times New Roman" w:hAnsi="Times New Roman" w:cs="Times New Roman"/>
                    </w:rPr>
                  </w:pPr>
                </w:p>
              </w:tc>
              <w:tc>
                <w:tcPr>
                  <w:tcW w:w="236" w:type="dxa"/>
                  <w:tcBorders>
                    <w:left w:val="nil"/>
                  </w:tcBorders>
                </w:tcPr>
                <w:p w:rsidR="00287AB4" w:rsidRPr="00B26099" w:rsidRDefault="00287AB4" w:rsidP="00C50220">
                  <w:pPr>
                    <w:pStyle w:val="ListParagraph"/>
                    <w:ind w:left="0"/>
                    <w:rPr>
                      <w:rFonts w:ascii="Times New Roman" w:hAnsi="Times New Roman" w:cs="Times New Roman"/>
                    </w:rPr>
                  </w:pPr>
                </w:p>
              </w:tc>
            </w:tr>
          </w:tbl>
          <w:p w:rsidR="00287AB4" w:rsidRPr="00B26099" w:rsidRDefault="00287AB4" w:rsidP="00C50220">
            <w:pPr>
              <w:pStyle w:val="ListParagraph"/>
              <w:rPr>
                <w:rFonts w:ascii="Times New Roman" w:hAnsi="Times New Roman" w:cs="Times New Roman"/>
                <w:b/>
              </w:rPr>
            </w:pPr>
          </w:p>
        </w:tc>
        <w:tc>
          <w:tcPr>
            <w:tcW w:w="5035" w:type="dxa"/>
            <w:shd w:val="clear" w:color="auto" w:fill="auto"/>
            <w:vAlign w:val="center"/>
          </w:tcPr>
          <w:p w:rsidR="00287AB4" w:rsidRPr="00B26099" w:rsidRDefault="00287AB4" w:rsidP="00C50220">
            <w:pPr>
              <w:pStyle w:val="ListParagraph"/>
              <w:ind w:left="0"/>
              <w:rPr>
                <w:rFonts w:ascii="Times New Roman" w:hAnsi="Times New Roman" w:cs="Times New Roman"/>
              </w:rPr>
            </w:pPr>
          </w:p>
        </w:tc>
      </w:tr>
      <w:tr w:rsidR="00287AB4" w:rsidRPr="00B26099" w:rsidTr="00893DC8">
        <w:trPr>
          <w:trHeight w:val="1080"/>
          <w:jc w:val="center"/>
        </w:trPr>
        <w:tc>
          <w:tcPr>
            <w:tcW w:w="1705" w:type="dxa"/>
            <w:shd w:val="clear" w:color="auto" w:fill="auto"/>
            <w:vAlign w:val="center"/>
          </w:tcPr>
          <w:p w:rsidR="00287AB4" w:rsidRPr="00B26099" w:rsidRDefault="00287AB4" w:rsidP="00C50220">
            <w:pPr>
              <w:pStyle w:val="ListParagraph"/>
              <w:jc w:val="center"/>
              <w:rPr>
                <w:rFonts w:ascii="Times New Roman" w:hAnsi="Times New Roman" w:cs="Times New Roman"/>
                <w:b/>
              </w:rPr>
            </w:pPr>
          </w:p>
        </w:tc>
        <w:tc>
          <w:tcPr>
            <w:tcW w:w="7745" w:type="dxa"/>
            <w:gridSpan w:val="3"/>
            <w:shd w:val="clear" w:color="auto" w:fill="auto"/>
            <w:vAlign w:val="center"/>
          </w:tcPr>
          <w:tbl>
            <w:tblPr>
              <w:tblStyle w:val="TableGrid"/>
              <w:tblW w:w="962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37"/>
              <w:gridCol w:w="6045"/>
              <w:gridCol w:w="1710"/>
              <w:gridCol w:w="1399"/>
              <w:gridCol w:w="236"/>
            </w:tblGrid>
            <w:tr w:rsidR="00287AB4" w:rsidRPr="00B26099" w:rsidTr="00FA52EA">
              <w:trPr>
                <w:trHeight w:val="428"/>
              </w:trPr>
              <w:tc>
                <w:tcPr>
                  <w:tcW w:w="237" w:type="dxa"/>
                  <w:vAlign w:val="center"/>
                </w:tcPr>
                <w:p w:rsidR="00287AB4" w:rsidRPr="00B26099" w:rsidRDefault="00287AB4" w:rsidP="00C50220">
                  <w:pPr>
                    <w:pStyle w:val="ListParagraph"/>
                    <w:ind w:left="0"/>
                    <w:rPr>
                      <w:rFonts w:ascii="Times New Roman" w:hAnsi="Times New Roman" w:cs="Times New Roman"/>
                    </w:rPr>
                  </w:pPr>
                  <w:r w:rsidRPr="00B26099">
                    <w:rPr>
                      <w:rFonts w:ascii="Times New Roman" w:hAnsi="Times New Roman" w:cs="Times New Roman"/>
                    </w:rPr>
                    <w:t>1</w:t>
                  </w:r>
                </w:p>
              </w:tc>
              <w:tc>
                <w:tcPr>
                  <w:tcW w:w="6045" w:type="dxa"/>
                  <w:vAlign w:val="center"/>
                </w:tcPr>
                <w:p w:rsidR="00287AB4" w:rsidRPr="00B26099" w:rsidRDefault="00287AB4" w:rsidP="00C50220">
                  <w:pPr>
                    <w:pStyle w:val="ListParagraph"/>
                    <w:ind w:left="0"/>
                    <w:rPr>
                      <w:rFonts w:ascii="Times New Roman" w:hAnsi="Times New Roman" w:cs="Times New Roman"/>
                    </w:rPr>
                  </w:pPr>
                </w:p>
              </w:tc>
              <w:tc>
                <w:tcPr>
                  <w:tcW w:w="1710" w:type="dxa"/>
                  <w:vAlign w:val="center"/>
                </w:tcPr>
                <w:p w:rsidR="00287AB4" w:rsidRPr="00B26099" w:rsidRDefault="00287AB4" w:rsidP="00C50220">
                  <w:pPr>
                    <w:pStyle w:val="ListParagraph"/>
                    <w:ind w:left="0"/>
                    <w:rPr>
                      <w:rFonts w:ascii="Times New Roman" w:hAnsi="Times New Roman" w:cs="Times New Roman"/>
                    </w:rPr>
                  </w:pPr>
                </w:p>
              </w:tc>
              <w:tc>
                <w:tcPr>
                  <w:tcW w:w="1399" w:type="dxa"/>
                  <w:tcBorders>
                    <w:top w:val="nil"/>
                    <w:bottom w:val="single" w:sz="4" w:space="0" w:color="auto"/>
                    <w:right w:val="nil"/>
                  </w:tcBorders>
                  <w:vAlign w:val="center"/>
                </w:tcPr>
                <w:p w:rsidR="00287AB4" w:rsidRPr="00B26099" w:rsidRDefault="00287AB4" w:rsidP="00C50220">
                  <w:pPr>
                    <w:pStyle w:val="ListParagraph"/>
                    <w:ind w:left="0"/>
                    <w:rPr>
                      <w:rFonts w:ascii="Times New Roman" w:hAnsi="Times New Roman" w:cs="Times New Roman"/>
                    </w:rPr>
                  </w:pPr>
                </w:p>
              </w:tc>
              <w:tc>
                <w:tcPr>
                  <w:tcW w:w="236" w:type="dxa"/>
                  <w:tcBorders>
                    <w:left w:val="nil"/>
                  </w:tcBorders>
                </w:tcPr>
                <w:p w:rsidR="00287AB4" w:rsidRPr="00B26099" w:rsidRDefault="00287AB4" w:rsidP="00C50220">
                  <w:pPr>
                    <w:pStyle w:val="ListParagraph"/>
                    <w:ind w:left="0"/>
                    <w:rPr>
                      <w:rFonts w:ascii="Times New Roman" w:hAnsi="Times New Roman" w:cs="Times New Roman"/>
                    </w:rPr>
                  </w:pPr>
                </w:p>
              </w:tc>
            </w:tr>
            <w:tr w:rsidR="00287AB4" w:rsidRPr="00B26099" w:rsidTr="00FA52EA">
              <w:trPr>
                <w:trHeight w:val="428"/>
              </w:trPr>
              <w:tc>
                <w:tcPr>
                  <w:tcW w:w="237" w:type="dxa"/>
                  <w:vAlign w:val="center"/>
                </w:tcPr>
                <w:p w:rsidR="00287AB4" w:rsidRPr="00B26099" w:rsidRDefault="00287AB4" w:rsidP="00C50220">
                  <w:pPr>
                    <w:pStyle w:val="ListParagraph"/>
                    <w:ind w:left="0"/>
                    <w:rPr>
                      <w:rFonts w:ascii="Times New Roman" w:hAnsi="Times New Roman" w:cs="Times New Roman"/>
                    </w:rPr>
                  </w:pPr>
                  <w:r w:rsidRPr="00B26099">
                    <w:rPr>
                      <w:rFonts w:ascii="Times New Roman" w:hAnsi="Times New Roman" w:cs="Times New Roman"/>
                    </w:rPr>
                    <w:t>2</w:t>
                  </w:r>
                </w:p>
              </w:tc>
              <w:tc>
                <w:tcPr>
                  <w:tcW w:w="6045" w:type="dxa"/>
                  <w:vAlign w:val="center"/>
                </w:tcPr>
                <w:p w:rsidR="00287AB4" w:rsidRPr="00B26099" w:rsidRDefault="00287AB4" w:rsidP="00C50220">
                  <w:pPr>
                    <w:pStyle w:val="ListParagraph"/>
                    <w:ind w:left="0"/>
                    <w:rPr>
                      <w:rFonts w:ascii="Times New Roman" w:hAnsi="Times New Roman" w:cs="Times New Roman"/>
                    </w:rPr>
                  </w:pPr>
                </w:p>
              </w:tc>
              <w:tc>
                <w:tcPr>
                  <w:tcW w:w="1710" w:type="dxa"/>
                  <w:vAlign w:val="center"/>
                </w:tcPr>
                <w:p w:rsidR="00287AB4" w:rsidRPr="00B26099" w:rsidRDefault="00287AB4" w:rsidP="00C50220">
                  <w:pPr>
                    <w:pStyle w:val="ListParagraph"/>
                    <w:ind w:left="0"/>
                    <w:rPr>
                      <w:rFonts w:ascii="Times New Roman" w:hAnsi="Times New Roman" w:cs="Times New Roman"/>
                    </w:rPr>
                  </w:pPr>
                </w:p>
              </w:tc>
              <w:tc>
                <w:tcPr>
                  <w:tcW w:w="1399" w:type="dxa"/>
                  <w:tcBorders>
                    <w:top w:val="single" w:sz="4" w:space="0" w:color="auto"/>
                    <w:bottom w:val="nil"/>
                    <w:right w:val="nil"/>
                  </w:tcBorders>
                  <w:vAlign w:val="center"/>
                </w:tcPr>
                <w:p w:rsidR="00287AB4" w:rsidRPr="00B26099" w:rsidRDefault="00287AB4" w:rsidP="00C50220">
                  <w:pPr>
                    <w:pStyle w:val="ListParagraph"/>
                    <w:rPr>
                      <w:rFonts w:ascii="Times New Roman" w:hAnsi="Times New Roman" w:cs="Times New Roman"/>
                    </w:rPr>
                  </w:pPr>
                </w:p>
              </w:tc>
              <w:tc>
                <w:tcPr>
                  <w:tcW w:w="236" w:type="dxa"/>
                  <w:tcBorders>
                    <w:left w:val="nil"/>
                  </w:tcBorders>
                </w:tcPr>
                <w:p w:rsidR="00287AB4" w:rsidRPr="00B26099" w:rsidRDefault="00287AB4" w:rsidP="00C50220">
                  <w:pPr>
                    <w:pStyle w:val="ListParagraph"/>
                    <w:ind w:left="0"/>
                    <w:rPr>
                      <w:rFonts w:ascii="Times New Roman" w:hAnsi="Times New Roman" w:cs="Times New Roman"/>
                    </w:rPr>
                  </w:pPr>
                </w:p>
              </w:tc>
            </w:tr>
          </w:tbl>
          <w:p w:rsidR="00287AB4" w:rsidRPr="00B26099" w:rsidRDefault="00287AB4" w:rsidP="00C50220">
            <w:pPr>
              <w:pStyle w:val="ListParagraph"/>
              <w:rPr>
                <w:rFonts w:ascii="Times New Roman" w:hAnsi="Times New Roman" w:cs="Times New Roman"/>
                <w:b/>
              </w:rPr>
            </w:pPr>
          </w:p>
        </w:tc>
        <w:tc>
          <w:tcPr>
            <w:tcW w:w="5035" w:type="dxa"/>
            <w:shd w:val="clear" w:color="auto" w:fill="auto"/>
            <w:vAlign w:val="center"/>
          </w:tcPr>
          <w:p w:rsidR="00287AB4" w:rsidRPr="00B26099" w:rsidRDefault="00287AB4" w:rsidP="00C50220">
            <w:pPr>
              <w:pStyle w:val="ListParagraph"/>
              <w:ind w:left="0"/>
              <w:rPr>
                <w:rFonts w:ascii="Times New Roman" w:hAnsi="Times New Roman" w:cs="Times New Roman"/>
              </w:rPr>
            </w:pPr>
          </w:p>
        </w:tc>
      </w:tr>
      <w:tr w:rsidR="00287AB4" w:rsidRPr="00B26099" w:rsidTr="00893DC8">
        <w:trPr>
          <w:trHeight w:val="1080"/>
          <w:jc w:val="center"/>
        </w:trPr>
        <w:tc>
          <w:tcPr>
            <w:tcW w:w="1705" w:type="dxa"/>
            <w:shd w:val="clear" w:color="auto" w:fill="auto"/>
            <w:vAlign w:val="center"/>
          </w:tcPr>
          <w:p w:rsidR="00287AB4" w:rsidRPr="00B26099" w:rsidRDefault="00287AB4" w:rsidP="00C50220">
            <w:pPr>
              <w:pStyle w:val="ListParagraph"/>
              <w:jc w:val="center"/>
              <w:rPr>
                <w:rFonts w:ascii="Times New Roman" w:hAnsi="Times New Roman" w:cs="Times New Roman"/>
                <w:b/>
              </w:rPr>
            </w:pPr>
          </w:p>
        </w:tc>
        <w:tc>
          <w:tcPr>
            <w:tcW w:w="7745" w:type="dxa"/>
            <w:gridSpan w:val="3"/>
            <w:shd w:val="clear" w:color="auto" w:fill="auto"/>
            <w:vAlign w:val="center"/>
          </w:tcPr>
          <w:tbl>
            <w:tblPr>
              <w:tblStyle w:val="TableGrid"/>
              <w:tblW w:w="962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37"/>
              <w:gridCol w:w="6045"/>
              <w:gridCol w:w="1710"/>
              <w:gridCol w:w="1399"/>
              <w:gridCol w:w="236"/>
            </w:tblGrid>
            <w:tr w:rsidR="00287AB4" w:rsidRPr="00B26099" w:rsidTr="00FA52EA">
              <w:trPr>
                <w:trHeight w:val="428"/>
              </w:trPr>
              <w:tc>
                <w:tcPr>
                  <w:tcW w:w="237" w:type="dxa"/>
                  <w:vAlign w:val="center"/>
                </w:tcPr>
                <w:p w:rsidR="00287AB4" w:rsidRPr="00B26099" w:rsidRDefault="00287AB4" w:rsidP="00C50220">
                  <w:pPr>
                    <w:pStyle w:val="ListParagraph"/>
                    <w:ind w:left="0"/>
                    <w:rPr>
                      <w:rFonts w:ascii="Times New Roman" w:hAnsi="Times New Roman" w:cs="Times New Roman"/>
                    </w:rPr>
                  </w:pPr>
                  <w:r w:rsidRPr="00B26099">
                    <w:rPr>
                      <w:rFonts w:ascii="Times New Roman" w:hAnsi="Times New Roman" w:cs="Times New Roman"/>
                    </w:rPr>
                    <w:t>1</w:t>
                  </w:r>
                </w:p>
              </w:tc>
              <w:tc>
                <w:tcPr>
                  <w:tcW w:w="6045" w:type="dxa"/>
                  <w:vAlign w:val="center"/>
                </w:tcPr>
                <w:p w:rsidR="00287AB4" w:rsidRPr="00B26099" w:rsidRDefault="00287AB4" w:rsidP="00C50220">
                  <w:pPr>
                    <w:pStyle w:val="ListParagraph"/>
                    <w:ind w:left="0"/>
                    <w:rPr>
                      <w:rFonts w:ascii="Times New Roman" w:hAnsi="Times New Roman" w:cs="Times New Roman"/>
                    </w:rPr>
                  </w:pPr>
                </w:p>
              </w:tc>
              <w:tc>
                <w:tcPr>
                  <w:tcW w:w="1710" w:type="dxa"/>
                  <w:vAlign w:val="center"/>
                </w:tcPr>
                <w:p w:rsidR="00287AB4" w:rsidRPr="00B26099" w:rsidRDefault="00287AB4" w:rsidP="00C50220">
                  <w:pPr>
                    <w:pStyle w:val="ListParagraph"/>
                    <w:ind w:left="0"/>
                    <w:rPr>
                      <w:rFonts w:ascii="Times New Roman" w:hAnsi="Times New Roman" w:cs="Times New Roman"/>
                    </w:rPr>
                  </w:pPr>
                </w:p>
              </w:tc>
              <w:tc>
                <w:tcPr>
                  <w:tcW w:w="1399" w:type="dxa"/>
                  <w:tcBorders>
                    <w:top w:val="nil"/>
                    <w:bottom w:val="single" w:sz="4" w:space="0" w:color="auto"/>
                    <w:right w:val="nil"/>
                  </w:tcBorders>
                  <w:vAlign w:val="center"/>
                </w:tcPr>
                <w:p w:rsidR="00287AB4" w:rsidRPr="00B26099" w:rsidRDefault="00287AB4" w:rsidP="00C50220">
                  <w:pPr>
                    <w:pStyle w:val="ListParagraph"/>
                    <w:ind w:left="0"/>
                    <w:rPr>
                      <w:rFonts w:ascii="Times New Roman" w:hAnsi="Times New Roman" w:cs="Times New Roman"/>
                    </w:rPr>
                  </w:pPr>
                </w:p>
              </w:tc>
              <w:tc>
                <w:tcPr>
                  <w:tcW w:w="236" w:type="dxa"/>
                  <w:tcBorders>
                    <w:left w:val="nil"/>
                  </w:tcBorders>
                </w:tcPr>
                <w:p w:rsidR="00287AB4" w:rsidRPr="00B26099" w:rsidRDefault="00287AB4" w:rsidP="00C50220">
                  <w:pPr>
                    <w:pStyle w:val="ListParagraph"/>
                    <w:ind w:left="0"/>
                    <w:rPr>
                      <w:rFonts w:ascii="Times New Roman" w:hAnsi="Times New Roman" w:cs="Times New Roman"/>
                    </w:rPr>
                  </w:pPr>
                </w:p>
              </w:tc>
            </w:tr>
            <w:tr w:rsidR="00287AB4" w:rsidRPr="00B26099" w:rsidTr="00FA52EA">
              <w:trPr>
                <w:trHeight w:val="428"/>
              </w:trPr>
              <w:tc>
                <w:tcPr>
                  <w:tcW w:w="237" w:type="dxa"/>
                  <w:vAlign w:val="center"/>
                </w:tcPr>
                <w:p w:rsidR="00287AB4" w:rsidRPr="00B26099" w:rsidRDefault="00287AB4" w:rsidP="00C50220">
                  <w:pPr>
                    <w:pStyle w:val="ListParagraph"/>
                    <w:ind w:left="0"/>
                    <w:rPr>
                      <w:rFonts w:ascii="Times New Roman" w:hAnsi="Times New Roman" w:cs="Times New Roman"/>
                    </w:rPr>
                  </w:pPr>
                  <w:r w:rsidRPr="00B26099">
                    <w:rPr>
                      <w:rFonts w:ascii="Times New Roman" w:hAnsi="Times New Roman" w:cs="Times New Roman"/>
                    </w:rPr>
                    <w:t>2</w:t>
                  </w:r>
                </w:p>
              </w:tc>
              <w:tc>
                <w:tcPr>
                  <w:tcW w:w="6045" w:type="dxa"/>
                  <w:vAlign w:val="center"/>
                </w:tcPr>
                <w:p w:rsidR="00287AB4" w:rsidRPr="00B26099" w:rsidRDefault="00287AB4" w:rsidP="00C50220">
                  <w:pPr>
                    <w:pStyle w:val="ListParagraph"/>
                    <w:ind w:left="0"/>
                    <w:rPr>
                      <w:rFonts w:ascii="Times New Roman" w:hAnsi="Times New Roman" w:cs="Times New Roman"/>
                    </w:rPr>
                  </w:pPr>
                </w:p>
              </w:tc>
              <w:tc>
                <w:tcPr>
                  <w:tcW w:w="1710" w:type="dxa"/>
                  <w:vAlign w:val="center"/>
                </w:tcPr>
                <w:p w:rsidR="00287AB4" w:rsidRPr="00B26099" w:rsidRDefault="00287AB4" w:rsidP="00C50220">
                  <w:pPr>
                    <w:pStyle w:val="ListParagraph"/>
                    <w:ind w:left="0"/>
                    <w:rPr>
                      <w:rFonts w:ascii="Times New Roman" w:hAnsi="Times New Roman" w:cs="Times New Roman"/>
                    </w:rPr>
                  </w:pPr>
                </w:p>
              </w:tc>
              <w:tc>
                <w:tcPr>
                  <w:tcW w:w="1399" w:type="dxa"/>
                  <w:tcBorders>
                    <w:top w:val="single" w:sz="4" w:space="0" w:color="auto"/>
                    <w:bottom w:val="nil"/>
                    <w:right w:val="nil"/>
                  </w:tcBorders>
                  <w:vAlign w:val="center"/>
                </w:tcPr>
                <w:p w:rsidR="00287AB4" w:rsidRPr="00B26099" w:rsidRDefault="00287AB4" w:rsidP="00C50220">
                  <w:pPr>
                    <w:pStyle w:val="ListParagraph"/>
                    <w:rPr>
                      <w:rFonts w:ascii="Times New Roman" w:hAnsi="Times New Roman" w:cs="Times New Roman"/>
                    </w:rPr>
                  </w:pPr>
                </w:p>
              </w:tc>
              <w:tc>
                <w:tcPr>
                  <w:tcW w:w="236" w:type="dxa"/>
                  <w:tcBorders>
                    <w:left w:val="nil"/>
                  </w:tcBorders>
                </w:tcPr>
                <w:p w:rsidR="00287AB4" w:rsidRPr="00B26099" w:rsidRDefault="00287AB4" w:rsidP="00C50220">
                  <w:pPr>
                    <w:pStyle w:val="ListParagraph"/>
                    <w:ind w:left="0"/>
                    <w:rPr>
                      <w:rFonts w:ascii="Times New Roman" w:hAnsi="Times New Roman" w:cs="Times New Roman"/>
                    </w:rPr>
                  </w:pPr>
                </w:p>
              </w:tc>
            </w:tr>
          </w:tbl>
          <w:p w:rsidR="00287AB4" w:rsidRPr="00B26099" w:rsidRDefault="00287AB4" w:rsidP="00C50220">
            <w:pPr>
              <w:pStyle w:val="ListParagraph"/>
              <w:rPr>
                <w:rFonts w:ascii="Times New Roman" w:hAnsi="Times New Roman" w:cs="Times New Roman"/>
                <w:b/>
              </w:rPr>
            </w:pPr>
          </w:p>
        </w:tc>
        <w:tc>
          <w:tcPr>
            <w:tcW w:w="5035" w:type="dxa"/>
            <w:shd w:val="clear" w:color="auto" w:fill="auto"/>
            <w:vAlign w:val="center"/>
          </w:tcPr>
          <w:p w:rsidR="00287AB4" w:rsidRPr="00B26099" w:rsidRDefault="00287AB4" w:rsidP="00C50220">
            <w:pPr>
              <w:pStyle w:val="ListParagraph"/>
              <w:ind w:left="0"/>
              <w:rPr>
                <w:rFonts w:ascii="Times New Roman" w:hAnsi="Times New Roman" w:cs="Times New Roman"/>
              </w:rPr>
            </w:pPr>
          </w:p>
        </w:tc>
      </w:tr>
      <w:tr w:rsidR="00287AB4" w:rsidRPr="00B26099" w:rsidTr="00893DC8">
        <w:trPr>
          <w:trHeight w:val="360"/>
          <w:jc w:val="center"/>
        </w:trPr>
        <w:tc>
          <w:tcPr>
            <w:tcW w:w="8095" w:type="dxa"/>
            <w:gridSpan w:val="3"/>
            <w:shd w:val="clear" w:color="auto" w:fill="BFBFBF" w:themeFill="background1" w:themeFillShade="BF"/>
            <w:vAlign w:val="center"/>
          </w:tcPr>
          <w:p w:rsidR="00287AB4" w:rsidRPr="00B26099" w:rsidRDefault="00287AB4" w:rsidP="00FA52EA">
            <w:pPr>
              <w:jc w:val="right"/>
              <w:rPr>
                <w:rFonts w:ascii="Times New Roman" w:hAnsi="Times New Roman" w:cs="Times New Roman"/>
                <w:b/>
              </w:rPr>
            </w:pPr>
            <w:r w:rsidRPr="00B26099">
              <w:rPr>
                <w:rFonts w:ascii="Times New Roman" w:hAnsi="Times New Roman" w:cs="Times New Roman"/>
                <w:b/>
              </w:rPr>
              <w:t>TOTAL PROPOSED EXPENDITURES</w:t>
            </w:r>
          </w:p>
        </w:tc>
        <w:tc>
          <w:tcPr>
            <w:tcW w:w="1355" w:type="dxa"/>
            <w:shd w:val="clear" w:color="auto" w:fill="auto"/>
            <w:vAlign w:val="center"/>
          </w:tcPr>
          <w:p w:rsidR="00287AB4" w:rsidRPr="00B26099" w:rsidRDefault="00287AB4" w:rsidP="00FA52EA">
            <w:pPr>
              <w:rPr>
                <w:rFonts w:ascii="Times New Roman" w:hAnsi="Times New Roman" w:cs="Times New Roman"/>
                <w:sz w:val="24"/>
                <w:szCs w:val="24"/>
              </w:rPr>
            </w:pPr>
            <w:r w:rsidRPr="00B26099">
              <w:rPr>
                <w:rFonts w:ascii="Times New Roman" w:hAnsi="Times New Roman" w:cs="Times New Roman"/>
                <w:b/>
                <w:sz w:val="24"/>
                <w:szCs w:val="24"/>
              </w:rPr>
              <w:t>$</w:t>
            </w:r>
          </w:p>
        </w:tc>
        <w:tc>
          <w:tcPr>
            <w:tcW w:w="5035" w:type="dxa"/>
            <w:shd w:val="diagCross" w:color="auto" w:fill="262626" w:themeFill="text1" w:themeFillTint="D9"/>
            <w:vAlign w:val="center"/>
          </w:tcPr>
          <w:p w:rsidR="00287AB4" w:rsidRPr="00B26099" w:rsidRDefault="00287AB4" w:rsidP="00FA52EA">
            <w:pPr>
              <w:rPr>
                <w:rFonts w:ascii="Times New Roman" w:hAnsi="Times New Roman" w:cs="Times New Roman"/>
                <w:b/>
              </w:rPr>
            </w:pPr>
          </w:p>
        </w:tc>
      </w:tr>
    </w:tbl>
    <w:p w:rsidR="00222C1B" w:rsidRDefault="00287AB4" w:rsidP="00222C1B">
      <w:pPr>
        <w:pStyle w:val="Heading1"/>
        <w:numPr>
          <w:ilvl w:val="0"/>
          <w:numId w:val="25"/>
        </w:numPr>
        <w:rPr>
          <w:rStyle w:val="BookTitle"/>
          <w:rFonts w:ascii="Times New Roman" w:hAnsi="Times New Roman" w:cs="Times New Roman"/>
          <w:b/>
          <w:color w:val="auto"/>
        </w:rPr>
      </w:pPr>
      <w:r w:rsidRPr="00B26099">
        <w:rPr>
          <w:rFonts w:ascii="Times New Roman" w:hAnsi="Times New Roman" w:cs="Times New Roman"/>
        </w:rPr>
        <w:br w:type="page"/>
      </w:r>
      <w:bookmarkStart w:id="9" w:name="_Toc30770501"/>
      <w:r w:rsidR="00872B66" w:rsidRPr="00B26099">
        <w:rPr>
          <w:rStyle w:val="BookTitle"/>
          <w:rFonts w:ascii="Times New Roman" w:hAnsi="Times New Roman" w:cs="Times New Roman"/>
          <w:b/>
          <w:color w:val="auto"/>
        </w:rPr>
        <w:lastRenderedPageBreak/>
        <w:t>Comprehensive Local Needs Assessment</w:t>
      </w:r>
      <w:r w:rsidR="0059241E">
        <w:rPr>
          <w:rStyle w:val="BookTitle"/>
          <w:rFonts w:ascii="Times New Roman" w:hAnsi="Times New Roman" w:cs="Times New Roman"/>
          <w:b/>
          <w:color w:val="auto"/>
        </w:rPr>
        <w:t xml:space="preserve"> Outcomes Review</w:t>
      </w:r>
      <w:bookmarkEnd w:id="9"/>
    </w:p>
    <w:p w:rsidR="00222C1B" w:rsidRPr="00222C1B" w:rsidRDefault="00222C1B" w:rsidP="00222C1B"/>
    <w:tbl>
      <w:tblPr>
        <w:tblStyle w:val="TableGrid"/>
        <w:tblW w:w="14220" w:type="dxa"/>
        <w:tblInd w:w="-635" w:type="dxa"/>
        <w:tblLook w:val="04A0" w:firstRow="1" w:lastRow="0" w:firstColumn="1" w:lastColumn="0" w:noHBand="0" w:noVBand="1"/>
      </w:tblPr>
      <w:tblGrid>
        <w:gridCol w:w="3330"/>
        <w:gridCol w:w="5310"/>
        <w:gridCol w:w="5580"/>
      </w:tblGrid>
      <w:tr w:rsidR="00601E6C" w:rsidRPr="00B26099" w:rsidTr="001C1C33">
        <w:trPr>
          <w:trHeight w:val="548"/>
        </w:trPr>
        <w:tc>
          <w:tcPr>
            <w:tcW w:w="3330" w:type="dxa"/>
            <w:shd w:val="clear" w:color="auto" w:fill="244061" w:themeFill="accent1" w:themeFillShade="80"/>
            <w:vAlign w:val="center"/>
          </w:tcPr>
          <w:p w:rsidR="00601E6C" w:rsidRPr="00B26099" w:rsidRDefault="00601E6C" w:rsidP="004D7F0D">
            <w:pPr>
              <w:jc w:val="center"/>
              <w:rPr>
                <w:rStyle w:val="BookTitle"/>
                <w:rFonts w:ascii="Times New Roman" w:hAnsi="Times New Roman" w:cs="Times New Roman"/>
                <w:sz w:val="24"/>
                <w:szCs w:val="24"/>
              </w:rPr>
            </w:pPr>
            <w:r w:rsidRPr="00B26099">
              <w:rPr>
                <w:rStyle w:val="BookTitle"/>
                <w:rFonts w:ascii="Times New Roman" w:hAnsi="Times New Roman" w:cs="Times New Roman"/>
                <w:sz w:val="24"/>
                <w:szCs w:val="24"/>
              </w:rPr>
              <w:t>Required Component</w:t>
            </w:r>
          </w:p>
        </w:tc>
        <w:tc>
          <w:tcPr>
            <w:tcW w:w="5310" w:type="dxa"/>
            <w:shd w:val="clear" w:color="auto" w:fill="244061" w:themeFill="accent1" w:themeFillShade="80"/>
            <w:vAlign w:val="center"/>
          </w:tcPr>
          <w:p w:rsidR="00601E6C" w:rsidRPr="00B26099" w:rsidRDefault="00601E6C" w:rsidP="004D7F0D">
            <w:pPr>
              <w:jc w:val="center"/>
              <w:rPr>
                <w:rStyle w:val="BookTitle"/>
                <w:rFonts w:ascii="Times New Roman" w:hAnsi="Times New Roman" w:cs="Times New Roman"/>
                <w:sz w:val="24"/>
                <w:szCs w:val="24"/>
              </w:rPr>
            </w:pPr>
            <w:r w:rsidRPr="00B26099">
              <w:rPr>
                <w:rStyle w:val="BookTitle"/>
                <w:rFonts w:ascii="Times New Roman" w:hAnsi="Times New Roman" w:cs="Times New Roman"/>
                <w:sz w:val="24"/>
                <w:szCs w:val="24"/>
              </w:rPr>
              <w:t>What Data was Used?</w:t>
            </w:r>
          </w:p>
        </w:tc>
        <w:tc>
          <w:tcPr>
            <w:tcW w:w="5580" w:type="dxa"/>
            <w:shd w:val="clear" w:color="auto" w:fill="244061" w:themeFill="accent1" w:themeFillShade="80"/>
            <w:vAlign w:val="center"/>
          </w:tcPr>
          <w:p w:rsidR="00601E6C" w:rsidRPr="00B26099" w:rsidRDefault="00222C1B" w:rsidP="004D7F0D">
            <w:pPr>
              <w:jc w:val="center"/>
              <w:rPr>
                <w:rStyle w:val="BookTitle"/>
                <w:rFonts w:ascii="Times New Roman" w:hAnsi="Times New Roman" w:cs="Times New Roman"/>
                <w:sz w:val="24"/>
                <w:szCs w:val="24"/>
              </w:rPr>
            </w:pPr>
            <w:r>
              <w:rPr>
                <w:rStyle w:val="BookTitle"/>
                <w:rFonts w:ascii="Times New Roman" w:hAnsi="Times New Roman" w:cs="Times New Roman"/>
                <w:sz w:val="24"/>
                <w:szCs w:val="24"/>
              </w:rPr>
              <w:t>What Equity Gaps were Uncovered?</w:t>
            </w:r>
          </w:p>
        </w:tc>
      </w:tr>
      <w:tr w:rsidR="00601E6C" w:rsidRPr="00B26099" w:rsidTr="004D7F0D">
        <w:tc>
          <w:tcPr>
            <w:tcW w:w="3330" w:type="dxa"/>
            <w:shd w:val="clear" w:color="auto" w:fill="DBE5F1" w:themeFill="accent1" w:themeFillTint="33"/>
          </w:tcPr>
          <w:p w:rsidR="00601E6C" w:rsidRPr="00D51180" w:rsidRDefault="004D7F0D" w:rsidP="00D51180">
            <w:pPr>
              <w:pStyle w:val="ListParagraph"/>
              <w:numPr>
                <w:ilvl w:val="0"/>
                <w:numId w:val="24"/>
              </w:numPr>
              <w:rPr>
                <w:rFonts w:ascii="Times New Roman" w:hAnsi="Times New Roman" w:cs="Times New Roman"/>
                <w:b/>
                <w:sz w:val="24"/>
                <w:szCs w:val="24"/>
              </w:rPr>
            </w:pPr>
            <w:r w:rsidRPr="00D51180">
              <w:rPr>
                <w:rFonts w:ascii="Times New Roman" w:hAnsi="Times New Roman" w:cs="Times New Roman"/>
                <w:b/>
                <w:sz w:val="24"/>
                <w:szCs w:val="24"/>
              </w:rPr>
              <w:t>Progress toward equity and access</w:t>
            </w:r>
          </w:p>
        </w:tc>
        <w:tc>
          <w:tcPr>
            <w:tcW w:w="5310" w:type="dxa"/>
          </w:tcPr>
          <w:p w:rsidR="00601E6C" w:rsidRPr="00B26099" w:rsidRDefault="00601E6C" w:rsidP="00601E6C">
            <w:pPr>
              <w:rPr>
                <w:rFonts w:ascii="Times New Roman" w:hAnsi="Times New Roman" w:cs="Times New Roman"/>
              </w:rPr>
            </w:pPr>
          </w:p>
        </w:tc>
        <w:tc>
          <w:tcPr>
            <w:tcW w:w="5580" w:type="dxa"/>
          </w:tcPr>
          <w:p w:rsidR="00601E6C" w:rsidRPr="00B26099" w:rsidRDefault="00601E6C" w:rsidP="00601E6C">
            <w:pPr>
              <w:rPr>
                <w:rFonts w:ascii="Times New Roman" w:hAnsi="Times New Roman" w:cs="Times New Roman"/>
              </w:rPr>
            </w:pPr>
          </w:p>
        </w:tc>
      </w:tr>
      <w:tr w:rsidR="00601E6C" w:rsidRPr="00B26099" w:rsidTr="004D7F0D">
        <w:tc>
          <w:tcPr>
            <w:tcW w:w="3330" w:type="dxa"/>
            <w:shd w:val="clear" w:color="auto" w:fill="DBE5F1" w:themeFill="accent1" w:themeFillTint="33"/>
          </w:tcPr>
          <w:p w:rsidR="00601E6C" w:rsidRPr="00D51180" w:rsidRDefault="004D7F0D" w:rsidP="00D51180">
            <w:pPr>
              <w:pStyle w:val="ListParagraph"/>
              <w:numPr>
                <w:ilvl w:val="0"/>
                <w:numId w:val="24"/>
              </w:numPr>
              <w:rPr>
                <w:rFonts w:ascii="Times New Roman" w:hAnsi="Times New Roman" w:cs="Times New Roman"/>
                <w:b/>
                <w:sz w:val="24"/>
                <w:szCs w:val="24"/>
              </w:rPr>
            </w:pPr>
            <w:r w:rsidRPr="00D51180">
              <w:rPr>
                <w:rFonts w:ascii="Times New Roman" w:hAnsi="Times New Roman" w:cs="Times New Roman"/>
                <w:b/>
                <w:sz w:val="24"/>
                <w:szCs w:val="24"/>
              </w:rPr>
              <w:t>Enhancing student performance</w:t>
            </w:r>
          </w:p>
        </w:tc>
        <w:tc>
          <w:tcPr>
            <w:tcW w:w="5310" w:type="dxa"/>
          </w:tcPr>
          <w:p w:rsidR="00601E6C" w:rsidRPr="00B26099" w:rsidRDefault="00601E6C" w:rsidP="00601E6C">
            <w:pPr>
              <w:rPr>
                <w:rFonts w:ascii="Times New Roman" w:hAnsi="Times New Roman" w:cs="Times New Roman"/>
              </w:rPr>
            </w:pPr>
          </w:p>
        </w:tc>
        <w:tc>
          <w:tcPr>
            <w:tcW w:w="5580" w:type="dxa"/>
          </w:tcPr>
          <w:p w:rsidR="00601E6C" w:rsidRPr="00B26099" w:rsidRDefault="00601E6C" w:rsidP="00601E6C">
            <w:pPr>
              <w:rPr>
                <w:rFonts w:ascii="Times New Roman" w:hAnsi="Times New Roman" w:cs="Times New Roman"/>
              </w:rPr>
            </w:pPr>
          </w:p>
        </w:tc>
      </w:tr>
      <w:tr w:rsidR="00601E6C" w:rsidRPr="00B26099" w:rsidTr="004D7F0D">
        <w:tc>
          <w:tcPr>
            <w:tcW w:w="3330" w:type="dxa"/>
            <w:shd w:val="clear" w:color="auto" w:fill="DBE5F1" w:themeFill="accent1" w:themeFillTint="33"/>
          </w:tcPr>
          <w:p w:rsidR="00601E6C" w:rsidRPr="00D51180" w:rsidRDefault="004D7F0D" w:rsidP="00D51180">
            <w:pPr>
              <w:pStyle w:val="ListParagraph"/>
              <w:numPr>
                <w:ilvl w:val="0"/>
                <w:numId w:val="24"/>
              </w:numPr>
              <w:rPr>
                <w:rFonts w:ascii="Times New Roman" w:hAnsi="Times New Roman" w:cs="Times New Roman"/>
                <w:b/>
                <w:sz w:val="24"/>
                <w:szCs w:val="24"/>
              </w:rPr>
            </w:pPr>
            <w:r w:rsidRPr="00D51180">
              <w:rPr>
                <w:rFonts w:ascii="Times New Roman" w:hAnsi="Times New Roman" w:cs="Times New Roman"/>
                <w:b/>
                <w:sz w:val="24"/>
                <w:szCs w:val="24"/>
              </w:rPr>
              <w:t>Recruitment, retention, and training of CTE educators</w:t>
            </w:r>
          </w:p>
        </w:tc>
        <w:tc>
          <w:tcPr>
            <w:tcW w:w="5310" w:type="dxa"/>
          </w:tcPr>
          <w:p w:rsidR="00601E6C" w:rsidRPr="00B26099" w:rsidRDefault="00601E6C" w:rsidP="00601E6C">
            <w:pPr>
              <w:rPr>
                <w:rFonts w:ascii="Times New Roman" w:hAnsi="Times New Roman" w:cs="Times New Roman"/>
              </w:rPr>
            </w:pPr>
          </w:p>
        </w:tc>
        <w:tc>
          <w:tcPr>
            <w:tcW w:w="5580" w:type="dxa"/>
          </w:tcPr>
          <w:p w:rsidR="00601E6C" w:rsidRPr="00B26099" w:rsidRDefault="00601E6C" w:rsidP="00601E6C">
            <w:pPr>
              <w:rPr>
                <w:rFonts w:ascii="Times New Roman" w:hAnsi="Times New Roman" w:cs="Times New Roman"/>
              </w:rPr>
            </w:pPr>
          </w:p>
        </w:tc>
      </w:tr>
      <w:tr w:rsidR="00601E6C" w:rsidRPr="00B26099" w:rsidTr="004D7F0D">
        <w:tc>
          <w:tcPr>
            <w:tcW w:w="3330" w:type="dxa"/>
            <w:shd w:val="clear" w:color="auto" w:fill="DBE5F1" w:themeFill="accent1" w:themeFillTint="33"/>
          </w:tcPr>
          <w:p w:rsidR="004D7F0D" w:rsidRPr="00CE5BFE" w:rsidRDefault="004D7F0D" w:rsidP="00601E6C">
            <w:pPr>
              <w:pStyle w:val="ListParagraph"/>
              <w:numPr>
                <w:ilvl w:val="0"/>
                <w:numId w:val="24"/>
              </w:numPr>
              <w:rPr>
                <w:rFonts w:ascii="Times New Roman" w:hAnsi="Times New Roman" w:cs="Times New Roman"/>
                <w:b/>
                <w:sz w:val="24"/>
                <w:szCs w:val="24"/>
              </w:rPr>
            </w:pPr>
            <w:r w:rsidRPr="00D51180">
              <w:rPr>
                <w:rFonts w:ascii="Times New Roman" w:hAnsi="Times New Roman" w:cs="Times New Roman"/>
                <w:b/>
                <w:sz w:val="24"/>
                <w:szCs w:val="24"/>
              </w:rPr>
              <w:t>Labor market alignment</w:t>
            </w:r>
          </w:p>
        </w:tc>
        <w:tc>
          <w:tcPr>
            <w:tcW w:w="5310" w:type="dxa"/>
          </w:tcPr>
          <w:p w:rsidR="00601E6C" w:rsidRPr="00B26099" w:rsidRDefault="00601E6C" w:rsidP="00601E6C">
            <w:pPr>
              <w:rPr>
                <w:rFonts w:ascii="Times New Roman" w:hAnsi="Times New Roman" w:cs="Times New Roman"/>
              </w:rPr>
            </w:pPr>
          </w:p>
        </w:tc>
        <w:tc>
          <w:tcPr>
            <w:tcW w:w="5580" w:type="dxa"/>
          </w:tcPr>
          <w:p w:rsidR="00601E6C" w:rsidRPr="00B26099" w:rsidRDefault="00601E6C" w:rsidP="00601E6C">
            <w:pPr>
              <w:rPr>
                <w:rFonts w:ascii="Times New Roman" w:hAnsi="Times New Roman" w:cs="Times New Roman"/>
              </w:rPr>
            </w:pPr>
          </w:p>
        </w:tc>
      </w:tr>
      <w:tr w:rsidR="00601E6C" w:rsidRPr="00B26099" w:rsidTr="004D7F0D">
        <w:tc>
          <w:tcPr>
            <w:tcW w:w="3330" w:type="dxa"/>
            <w:shd w:val="clear" w:color="auto" w:fill="DBE5F1" w:themeFill="accent1" w:themeFillTint="33"/>
          </w:tcPr>
          <w:p w:rsidR="00601E6C" w:rsidRPr="00D51180" w:rsidRDefault="004D7F0D" w:rsidP="00D51180">
            <w:pPr>
              <w:pStyle w:val="ListParagraph"/>
              <w:numPr>
                <w:ilvl w:val="0"/>
                <w:numId w:val="24"/>
              </w:numPr>
              <w:rPr>
                <w:rFonts w:ascii="Times New Roman" w:hAnsi="Times New Roman" w:cs="Times New Roman"/>
                <w:b/>
                <w:sz w:val="24"/>
                <w:szCs w:val="24"/>
              </w:rPr>
            </w:pPr>
            <w:r w:rsidRPr="00D51180">
              <w:rPr>
                <w:rFonts w:ascii="Times New Roman" w:hAnsi="Times New Roman" w:cs="Times New Roman"/>
                <w:b/>
                <w:sz w:val="24"/>
                <w:szCs w:val="24"/>
              </w:rPr>
              <w:t>Program size, scope, and quality</w:t>
            </w:r>
          </w:p>
        </w:tc>
        <w:tc>
          <w:tcPr>
            <w:tcW w:w="5310" w:type="dxa"/>
          </w:tcPr>
          <w:p w:rsidR="00601E6C" w:rsidRPr="00B26099" w:rsidRDefault="00601E6C" w:rsidP="00601E6C">
            <w:pPr>
              <w:rPr>
                <w:rFonts w:ascii="Times New Roman" w:hAnsi="Times New Roman" w:cs="Times New Roman"/>
              </w:rPr>
            </w:pPr>
          </w:p>
        </w:tc>
        <w:tc>
          <w:tcPr>
            <w:tcW w:w="5580" w:type="dxa"/>
          </w:tcPr>
          <w:p w:rsidR="00601E6C" w:rsidRPr="00B26099" w:rsidRDefault="00601E6C" w:rsidP="00601E6C">
            <w:pPr>
              <w:rPr>
                <w:rFonts w:ascii="Times New Roman" w:hAnsi="Times New Roman" w:cs="Times New Roman"/>
              </w:rPr>
            </w:pPr>
          </w:p>
        </w:tc>
      </w:tr>
      <w:tr w:rsidR="00601E6C" w:rsidRPr="00B26099" w:rsidTr="004D7F0D">
        <w:tc>
          <w:tcPr>
            <w:tcW w:w="3330" w:type="dxa"/>
            <w:shd w:val="clear" w:color="auto" w:fill="DBE5F1" w:themeFill="accent1" w:themeFillTint="33"/>
          </w:tcPr>
          <w:p w:rsidR="00601E6C" w:rsidRPr="00D51180" w:rsidRDefault="004D7F0D" w:rsidP="00D51180">
            <w:pPr>
              <w:pStyle w:val="ListParagraph"/>
              <w:numPr>
                <w:ilvl w:val="0"/>
                <w:numId w:val="24"/>
              </w:numPr>
              <w:rPr>
                <w:rFonts w:ascii="Times New Roman" w:hAnsi="Times New Roman" w:cs="Times New Roman"/>
                <w:b/>
                <w:sz w:val="24"/>
                <w:szCs w:val="24"/>
              </w:rPr>
            </w:pPr>
            <w:r w:rsidRPr="00D51180">
              <w:rPr>
                <w:rFonts w:ascii="Times New Roman" w:hAnsi="Times New Roman" w:cs="Times New Roman"/>
                <w:b/>
                <w:sz w:val="24"/>
                <w:szCs w:val="24"/>
              </w:rPr>
              <w:t>Progress toward implementing programs of study</w:t>
            </w:r>
          </w:p>
        </w:tc>
        <w:tc>
          <w:tcPr>
            <w:tcW w:w="5310" w:type="dxa"/>
          </w:tcPr>
          <w:p w:rsidR="00601E6C" w:rsidRPr="00B26099" w:rsidRDefault="00601E6C" w:rsidP="00601E6C">
            <w:pPr>
              <w:rPr>
                <w:rFonts w:ascii="Times New Roman" w:hAnsi="Times New Roman" w:cs="Times New Roman"/>
              </w:rPr>
            </w:pPr>
          </w:p>
        </w:tc>
        <w:tc>
          <w:tcPr>
            <w:tcW w:w="5580" w:type="dxa"/>
          </w:tcPr>
          <w:p w:rsidR="00601E6C" w:rsidRPr="00B26099" w:rsidRDefault="00601E6C" w:rsidP="00601E6C">
            <w:pPr>
              <w:rPr>
                <w:rFonts w:ascii="Times New Roman" w:hAnsi="Times New Roman" w:cs="Times New Roman"/>
              </w:rPr>
            </w:pPr>
          </w:p>
        </w:tc>
      </w:tr>
      <w:tr w:rsidR="00CE5BFE" w:rsidRPr="00B26099" w:rsidTr="00CE5BFE">
        <w:tc>
          <w:tcPr>
            <w:tcW w:w="14220" w:type="dxa"/>
            <w:gridSpan w:val="3"/>
            <w:shd w:val="clear" w:color="auto" w:fill="D9D9D9" w:themeFill="background1" w:themeFillShade="D9"/>
          </w:tcPr>
          <w:p w:rsidR="00CE5BFE" w:rsidRPr="00CE5BFE" w:rsidRDefault="00CE5BFE" w:rsidP="00CE5BFE">
            <w:pPr>
              <w:rPr>
                <w:rFonts w:ascii="Times New Roman" w:hAnsi="Times New Roman" w:cs="Times New Roman"/>
                <w:b/>
                <w:sz w:val="24"/>
                <w:szCs w:val="24"/>
                <w:u w:val="single"/>
              </w:rPr>
            </w:pPr>
            <w:r w:rsidRPr="00CE5BFE">
              <w:rPr>
                <w:rFonts w:ascii="Times New Roman" w:hAnsi="Times New Roman" w:cs="Times New Roman"/>
                <w:b/>
                <w:sz w:val="24"/>
                <w:szCs w:val="24"/>
                <w:u w:val="single"/>
              </w:rPr>
              <w:t>Narrative Review</w:t>
            </w:r>
          </w:p>
          <w:p w:rsidR="00222C1B" w:rsidRDefault="00CE5BFE" w:rsidP="00A15523">
            <w:pPr>
              <w:rPr>
                <w:rFonts w:ascii="Times New Roman" w:hAnsi="Times New Roman" w:cs="Times New Roman"/>
                <w:sz w:val="24"/>
                <w:szCs w:val="24"/>
              </w:rPr>
            </w:pPr>
            <w:r>
              <w:rPr>
                <w:rFonts w:ascii="Times New Roman" w:hAnsi="Times New Roman" w:cs="Times New Roman"/>
                <w:sz w:val="24"/>
                <w:szCs w:val="24"/>
              </w:rPr>
              <w:t>Next to each of the required CLNA components, provide a narrative</w:t>
            </w:r>
            <w:r w:rsidRPr="00EC640E">
              <w:rPr>
                <w:rFonts w:ascii="Times New Roman" w:hAnsi="Times New Roman" w:cs="Times New Roman"/>
                <w:sz w:val="24"/>
                <w:szCs w:val="24"/>
              </w:rPr>
              <w:t xml:space="preserve"> overview of </w:t>
            </w:r>
            <w:r>
              <w:rPr>
                <w:rFonts w:ascii="Times New Roman" w:hAnsi="Times New Roman" w:cs="Times New Roman"/>
                <w:sz w:val="24"/>
                <w:szCs w:val="24"/>
              </w:rPr>
              <w:t>the results of that component</w:t>
            </w:r>
            <w:r w:rsidR="00A15523">
              <w:rPr>
                <w:rFonts w:ascii="Times New Roman" w:hAnsi="Times New Roman" w:cs="Times New Roman"/>
                <w:sz w:val="24"/>
                <w:szCs w:val="24"/>
              </w:rPr>
              <w:t xml:space="preserve"> and </w:t>
            </w:r>
            <w:r w:rsidR="00A15523" w:rsidRPr="00A15523">
              <w:rPr>
                <w:rFonts w:ascii="Times New Roman" w:hAnsi="Times New Roman" w:cs="Times New Roman"/>
                <w:sz w:val="24"/>
                <w:szCs w:val="24"/>
              </w:rPr>
              <w:t>a high-level summary of your plan of action for addressing any identified gaps</w:t>
            </w:r>
            <w:r w:rsidRPr="00EC640E">
              <w:rPr>
                <w:rFonts w:ascii="Times New Roman" w:hAnsi="Times New Roman" w:cs="Times New Roman"/>
                <w:sz w:val="24"/>
                <w:szCs w:val="24"/>
              </w:rPr>
              <w:t>.</w:t>
            </w:r>
            <w:r>
              <w:rPr>
                <w:rFonts w:ascii="Times New Roman" w:hAnsi="Times New Roman" w:cs="Times New Roman"/>
                <w:sz w:val="24"/>
                <w:szCs w:val="24"/>
              </w:rPr>
              <w:t xml:space="preserve"> Questions to consider: what were the equity gaps that you uncove</w:t>
            </w:r>
            <w:r w:rsidR="00222C1B">
              <w:rPr>
                <w:rFonts w:ascii="Times New Roman" w:hAnsi="Times New Roman" w:cs="Times New Roman"/>
                <w:sz w:val="24"/>
                <w:szCs w:val="24"/>
              </w:rPr>
              <w:t>red? Were you surprised by any</w:t>
            </w:r>
            <w:r>
              <w:rPr>
                <w:rFonts w:ascii="Times New Roman" w:hAnsi="Times New Roman" w:cs="Times New Roman"/>
                <w:sz w:val="24"/>
                <w:szCs w:val="24"/>
              </w:rPr>
              <w:t xml:space="preserve"> results? Was stakeholder input helpful in this process?</w:t>
            </w:r>
            <w:r w:rsidR="00222C1B">
              <w:rPr>
                <w:rFonts w:ascii="Times New Roman" w:hAnsi="Times New Roman" w:cs="Times New Roman"/>
                <w:sz w:val="24"/>
                <w:szCs w:val="24"/>
              </w:rPr>
              <w:t xml:space="preserve"> What institutional processes were used in conducting your assessment?</w:t>
            </w:r>
            <w:r>
              <w:rPr>
                <w:rFonts w:ascii="Times New Roman" w:hAnsi="Times New Roman" w:cs="Times New Roman"/>
                <w:sz w:val="24"/>
                <w:szCs w:val="24"/>
              </w:rPr>
              <w:t xml:space="preserve"> </w:t>
            </w:r>
          </w:p>
          <w:p w:rsidR="00222C1B" w:rsidRDefault="00222C1B" w:rsidP="00A15523">
            <w:pPr>
              <w:rPr>
                <w:rFonts w:ascii="Times New Roman" w:hAnsi="Times New Roman" w:cs="Times New Roman"/>
                <w:sz w:val="24"/>
                <w:szCs w:val="24"/>
              </w:rPr>
            </w:pPr>
          </w:p>
          <w:p w:rsidR="00CE5BFE" w:rsidRPr="00A15523" w:rsidRDefault="00CE5BFE" w:rsidP="00A15523">
            <w:pPr>
              <w:rPr>
                <w:rFonts w:ascii="Times New Roman" w:hAnsi="Times New Roman" w:cs="Times New Roman"/>
                <w:sz w:val="24"/>
                <w:szCs w:val="24"/>
              </w:rPr>
            </w:pPr>
            <w:r w:rsidRPr="00A15523">
              <w:rPr>
                <w:rFonts w:ascii="Times New Roman" w:hAnsi="Times New Roman" w:cs="Times New Roman"/>
                <w:i/>
                <w:sz w:val="24"/>
                <w:szCs w:val="24"/>
              </w:rPr>
              <w:t xml:space="preserve">Please note that this information must be represented </w:t>
            </w:r>
            <w:r w:rsidR="00222C1B">
              <w:rPr>
                <w:rFonts w:ascii="Times New Roman" w:hAnsi="Times New Roman" w:cs="Times New Roman"/>
                <w:i/>
                <w:sz w:val="24"/>
                <w:szCs w:val="24"/>
              </w:rPr>
              <w:t xml:space="preserve">somewhere within your </w:t>
            </w:r>
            <w:r w:rsidRPr="00A15523">
              <w:rPr>
                <w:rFonts w:ascii="Times New Roman" w:hAnsi="Times New Roman" w:cs="Times New Roman"/>
                <w:i/>
                <w:sz w:val="24"/>
                <w:szCs w:val="24"/>
              </w:rPr>
              <w:t>application</w:t>
            </w:r>
            <w:r w:rsidR="00222C1B">
              <w:rPr>
                <w:rFonts w:ascii="Times New Roman" w:hAnsi="Times New Roman" w:cs="Times New Roman"/>
                <w:i/>
                <w:sz w:val="24"/>
                <w:szCs w:val="24"/>
              </w:rPr>
              <w:t xml:space="preserve"> narrative</w:t>
            </w:r>
            <w:r w:rsidRPr="00A15523">
              <w:rPr>
                <w:rFonts w:ascii="Times New Roman" w:hAnsi="Times New Roman" w:cs="Times New Roman"/>
                <w:i/>
                <w:sz w:val="24"/>
                <w:szCs w:val="24"/>
              </w:rPr>
              <w:t xml:space="preserve"> and/or annual work plan.</w:t>
            </w:r>
          </w:p>
        </w:tc>
      </w:tr>
      <w:tr w:rsidR="00CE5BFE" w:rsidRPr="00B26099" w:rsidTr="00581976">
        <w:tc>
          <w:tcPr>
            <w:tcW w:w="3330" w:type="dxa"/>
            <w:shd w:val="clear" w:color="auto" w:fill="DBE5F1" w:themeFill="accent1" w:themeFillTint="33"/>
          </w:tcPr>
          <w:p w:rsidR="00CE5BFE" w:rsidRPr="00D51180" w:rsidRDefault="00CE5BFE" w:rsidP="00CE5BFE">
            <w:pPr>
              <w:pStyle w:val="ListParagraph"/>
              <w:numPr>
                <w:ilvl w:val="0"/>
                <w:numId w:val="26"/>
              </w:numPr>
              <w:rPr>
                <w:rFonts w:ascii="Times New Roman" w:hAnsi="Times New Roman" w:cs="Times New Roman"/>
                <w:b/>
                <w:sz w:val="24"/>
                <w:szCs w:val="24"/>
              </w:rPr>
            </w:pPr>
            <w:r w:rsidRPr="00D51180">
              <w:rPr>
                <w:rFonts w:ascii="Times New Roman" w:hAnsi="Times New Roman" w:cs="Times New Roman"/>
                <w:b/>
                <w:sz w:val="24"/>
                <w:szCs w:val="24"/>
              </w:rPr>
              <w:t>Progress toward equity and access</w:t>
            </w:r>
          </w:p>
        </w:tc>
        <w:tc>
          <w:tcPr>
            <w:tcW w:w="10890" w:type="dxa"/>
            <w:gridSpan w:val="2"/>
          </w:tcPr>
          <w:p w:rsidR="00CE5BFE" w:rsidRPr="00CE5BFE" w:rsidRDefault="00CE5BFE" w:rsidP="00CE5BFE">
            <w:pPr>
              <w:rPr>
                <w:rFonts w:ascii="Times New Roman" w:hAnsi="Times New Roman" w:cs="Times New Roman"/>
              </w:rPr>
            </w:pPr>
          </w:p>
        </w:tc>
      </w:tr>
      <w:tr w:rsidR="00CE5BFE" w:rsidRPr="00B26099" w:rsidTr="00581976">
        <w:tc>
          <w:tcPr>
            <w:tcW w:w="3330" w:type="dxa"/>
            <w:shd w:val="clear" w:color="auto" w:fill="DBE5F1" w:themeFill="accent1" w:themeFillTint="33"/>
          </w:tcPr>
          <w:p w:rsidR="00CE5BFE" w:rsidRPr="00D51180" w:rsidRDefault="00CE5BFE" w:rsidP="00CE5BFE">
            <w:pPr>
              <w:pStyle w:val="ListParagraph"/>
              <w:numPr>
                <w:ilvl w:val="0"/>
                <w:numId w:val="26"/>
              </w:numPr>
              <w:rPr>
                <w:rFonts w:ascii="Times New Roman" w:hAnsi="Times New Roman" w:cs="Times New Roman"/>
                <w:b/>
                <w:sz w:val="24"/>
                <w:szCs w:val="24"/>
              </w:rPr>
            </w:pPr>
            <w:r w:rsidRPr="00D51180">
              <w:rPr>
                <w:rFonts w:ascii="Times New Roman" w:hAnsi="Times New Roman" w:cs="Times New Roman"/>
                <w:b/>
                <w:sz w:val="24"/>
                <w:szCs w:val="24"/>
              </w:rPr>
              <w:t>Enhancing student performance</w:t>
            </w:r>
          </w:p>
        </w:tc>
        <w:tc>
          <w:tcPr>
            <w:tcW w:w="10890" w:type="dxa"/>
            <w:gridSpan w:val="2"/>
          </w:tcPr>
          <w:p w:rsidR="00CE5BFE" w:rsidRPr="00CE5BFE" w:rsidRDefault="00CE5BFE" w:rsidP="00CE5BFE">
            <w:pPr>
              <w:rPr>
                <w:rFonts w:ascii="Times New Roman" w:hAnsi="Times New Roman" w:cs="Times New Roman"/>
              </w:rPr>
            </w:pPr>
          </w:p>
        </w:tc>
      </w:tr>
      <w:tr w:rsidR="00CE5BFE" w:rsidRPr="00B26099" w:rsidTr="00581976">
        <w:tc>
          <w:tcPr>
            <w:tcW w:w="3330" w:type="dxa"/>
            <w:shd w:val="clear" w:color="auto" w:fill="DBE5F1" w:themeFill="accent1" w:themeFillTint="33"/>
          </w:tcPr>
          <w:p w:rsidR="00CE5BFE" w:rsidRPr="00D51180" w:rsidRDefault="00CE5BFE" w:rsidP="00CE5BFE">
            <w:pPr>
              <w:pStyle w:val="ListParagraph"/>
              <w:numPr>
                <w:ilvl w:val="0"/>
                <w:numId w:val="26"/>
              </w:numPr>
              <w:rPr>
                <w:rFonts w:ascii="Times New Roman" w:hAnsi="Times New Roman" w:cs="Times New Roman"/>
                <w:b/>
                <w:sz w:val="24"/>
                <w:szCs w:val="24"/>
              </w:rPr>
            </w:pPr>
            <w:r w:rsidRPr="00D51180">
              <w:rPr>
                <w:rFonts w:ascii="Times New Roman" w:hAnsi="Times New Roman" w:cs="Times New Roman"/>
                <w:b/>
                <w:sz w:val="24"/>
                <w:szCs w:val="24"/>
              </w:rPr>
              <w:t>Recruitment, retention, and training of CTE educators</w:t>
            </w:r>
          </w:p>
        </w:tc>
        <w:tc>
          <w:tcPr>
            <w:tcW w:w="10890" w:type="dxa"/>
            <w:gridSpan w:val="2"/>
          </w:tcPr>
          <w:p w:rsidR="00CE5BFE" w:rsidRPr="00CE5BFE" w:rsidRDefault="00CE5BFE" w:rsidP="00CE5BFE">
            <w:pPr>
              <w:rPr>
                <w:rFonts w:ascii="Times New Roman" w:hAnsi="Times New Roman" w:cs="Times New Roman"/>
              </w:rPr>
            </w:pPr>
          </w:p>
        </w:tc>
      </w:tr>
      <w:tr w:rsidR="00CE5BFE" w:rsidRPr="00B26099" w:rsidTr="00581976">
        <w:tc>
          <w:tcPr>
            <w:tcW w:w="3330" w:type="dxa"/>
            <w:shd w:val="clear" w:color="auto" w:fill="DBE5F1" w:themeFill="accent1" w:themeFillTint="33"/>
          </w:tcPr>
          <w:p w:rsidR="00CE5BFE" w:rsidRPr="00CE5BFE" w:rsidRDefault="00CE5BFE" w:rsidP="00CE5BFE">
            <w:pPr>
              <w:pStyle w:val="ListParagraph"/>
              <w:numPr>
                <w:ilvl w:val="0"/>
                <w:numId w:val="26"/>
              </w:numPr>
              <w:rPr>
                <w:rFonts w:ascii="Times New Roman" w:hAnsi="Times New Roman" w:cs="Times New Roman"/>
                <w:b/>
                <w:sz w:val="24"/>
                <w:szCs w:val="24"/>
              </w:rPr>
            </w:pPr>
            <w:r w:rsidRPr="00D51180">
              <w:rPr>
                <w:rFonts w:ascii="Times New Roman" w:hAnsi="Times New Roman" w:cs="Times New Roman"/>
                <w:b/>
                <w:sz w:val="24"/>
                <w:szCs w:val="24"/>
              </w:rPr>
              <w:lastRenderedPageBreak/>
              <w:t>Labor market alignment</w:t>
            </w:r>
          </w:p>
        </w:tc>
        <w:tc>
          <w:tcPr>
            <w:tcW w:w="10890" w:type="dxa"/>
            <w:gridSpan w:val="2"/>
          </w:tcPr>
          <w:p w:rsidR="00CE5BFE" w:rsidRPr="00CE5BFE" w:rsidRDefault="00CE5BFE" w:rsidP="00CE5BFE">
            <w:pPr>
              <w:rPr>
                <w:rFonts w:ascii="Times New Roman" w:hAnsi="Times New Roman" w:cs="Times New Roman"/>
              </w:rPr>
            </w:pPr>
          </w:p>
        </w:tc>
      </w:tr>
      <w:tr w:rsidR="00CE5BFE" w:rsidRPr="00B26099" w:rsidTr="00581976">
        <w:tc>
          <w:tcPr>
            <w:tcW w:w="3330" w:type="dxa"/>
            <w:shd w:val="clear" w:color="auto" w:fill="DBE5F1" w:themeFill="accent1" w:themeFillTint="33"/>
          </w:tcPr>
          <w:p w:rsidR="00CE5BFE" w:rsidRPr="00D51180" w:rsidRDefault="00CE5BFE" w:rsidP="00CE5BFE">
            <w:pPr>
              <w:pStyle w:val="ListParagraph"/>
              <w:numPr>
                <w:ilvl w:val="0"/>
                <w:numId w:val="26"/>
              </w:numPr>
              <w:rPr>
                <w:rFonts w:ascii="Times New Roman" w:hAnsi="Times New Roman" w:cs="Times New Roman"/>
                <w:b/>
                <w:sz w:val="24"/>
                <w:szCs w:val="24"/>
              </w:rPr>
            </w:pPr>
            <w:r w:rsidRPr="00D51180">
              <w:rPr>
                <w:rFonts w:ascii="Times New Roman" w:hAnsi="Times New Roman" w:cs="Times New Roman"/>
                <w:b/>
                <w:sz w:val="24"/>
                <w:szCs w:val="24"/>
              </w:rPr>
              <w:t>Program size, scope, and quality</w:t>
            </w:r>
          </w:p>
        </w:tc>
        <w:tc>
          <w:tcPr>
            <w:tcW w:w="10890" w:type="dxa"/>
            <w:gridSpan w:val="2"/>
          </w:tcPr>
          <w:p w:rsidR="00CE5BFE" w:rsidRPr="00CE5BFE" w:rsidRDefault="00CE5BFE" w:rsidP="00CE5BFE">
            <w:pPr>
              <w:rPr>
                <w:rFonts w:ascii="Times New Roman" w:hAnsi="Times New Roman" w:cs="Times New Roman"/>
              </w:rPr>
            </w:pPr>
          </w:p>
        </w:tc>
      </w:tr>
      <w:tr w:rsidR="00CE5BFE" w:rsidRPr="00B26099" w:rsidTr="00581976">
        <w:tc>
          <w:tcPr>
            <w:tcW w:w="3330" w:type="dxa"/>
            <w:shd w:val="clear" w:color="auto" w:fill="DBE5F1" w:themeFill="accent1" w:themeFillTint="33"/>
          </w:tcPr>
          <w:p w:rsidR="00CE5BFE" w:rsidRPr="00D51180" w:rsidRDefault="00CE5BFE" w:rsidP="00CE5BFE">
            <w:pPr>
              <w:pStyle w:val="ListParagraph"/>
              <w:numPr>
                <w:ilvl w:val="0"/>
                <w:numId w:val="26"/>
              </w:numPr>
              <w:rPr>
                <w:rFonts w:ascii="Times New Roman" w:hAnsi="Times New Roman" w:cs="Times New Roman"/>
                <w:b/>
                <w:sz w:val="24"/>
                <w:szCs w:val="24"/>
              </w:rPr>
            </w:pPr>
            <w:r w:rsidRPr="00D51180">
              <w:rPr>
                <w:rFonts w:ascii="Times New Roman" w:hAnsi="Times New Roman" w:cs="Times New Roman"/>
                <w:b/>
                <w:sz w:val="24"/>
                <w:szCs w:val="24"/>
              </w:rPr>
              <w:t>Progress toward implementing programs of study</w:t>
            </w:r>
          </w:p>
        </w:tc>
        <w:tc>
          <w:tcPr>
            <w:tcW w:w="10890" w:type="dxa"/>
            <w:gridSpan w:val="2"/>
          </w:tcPr>
          <w:p w:rsidR="00CE5BFE" w:rsidRPr="00CE5BFE" w:rsidRDefault="00CE5BFE" w:rsidP="00CE5BFE">
            <w:pPr>
              <w:rPr>
                <w:rFonts w:ascii="Times New Roman" w:hAnsi="Times New Roman" w:cs="Times New Roman"/>
              </w:rPr>
            </w:pPr>
          </w:p>
        </w:tc>
      </w:tr>
    </w:tbl>
    <w:p w:rsidR="00392172" w:rsidRDefault="00392172">
      <w:pPr>
        <w:rPr>
          <w:rFonts w:ascii="Times New Roman" w:hAnsi="Times New Roman" w:cs="Times New Roman"/>
        </w:rPr>
        <w:sectPr w:rsidR="00392172" w:rsidSect="00287AB4">
          <w:pgSz w:w="15840" w:h="12240" w:orient="landscape"/>
          <w:pgMar w:top="1440" w:right="1440" w:bottom="1440" w:left="1440" w:header="288" w:footer="144" w:gutter="0"/>
          <w:cols w:space="720"/>
          <w:docGrid w:linePitch="360"/>
        </w:sectPr>
      </w:pPr>
    </w:p>
    <w:p w:rsidR="004D4C3B" w:rsidRPr="00B26099" w:rsidRDefault="004D4C3B" w:rsidP="00055500">
      <w:pPr>
        <w:pStyle w:val="Heading1"/>
        <w:numPr>
          <w:ilvl w:val="0"/>
          <w:numId w:val="25"/>
        </w:numPr>
        <w:rPr>
          <w:rStyle w:val="BookTitle"/>
          <w:rFonts w:ascii="Times New Roman" w:hAnsi="Times New Roman" w:cs="Times New Roman"/>
          <w:b/>
        </w:rPr>
      </w:pPr>
      <w:bookmarkStart w:id="10" w:name="_Toc30770502"/>
      <w:r w:rsidRPr="00B26099">
        <w:rPr>
          <w:rStyle w:val="BookTitle"/>
          <w:rFonts w:ascii="Times New Roman" w:hAnsi="Times New Roman" w:cs="Times New Roman"/>
          <w:b/>
          <w:color w:val="auto"/>
        </w:rPr>
        <w:lastRenderedPageBreak/>
        <w:t>Application Narrative</w:t>
      </w:r>
      <w:r w:rsidR="00413183">
        <w:rPr>
          <w:rStyle w:val="BookTitle"/>
          <w:rFonts w:ascii="Times New Roman" w:hAnsi="Times New Roman" w:cs="Times New Roman"/>
          <w:b/>
          <w:color w:val="auto"/>
        </w:rPr>
        <w:t xml:space="preserve"> (SFY2021-2024)</w:t>
      </w:r>
      <w:bookmarkEnd w:id="10"/>
    </w:p>
    <w:tbl>
      <w:tblPr>
        <w:tblStyle w:val="TableGrid"/>
        <w:tblW w:w="0" w:type="auto"/>
        <w:tblLook w:val="04A0" w:firstRow="1" w:lastRow="0" w:firstColumn="1" w:lastColumn="0" w:noHBand="0" w:noVBand="1"/>
      </w:tblPr>
      <w:tblGrid>
        <w:gridCol w:w="9350"/>
      </w:tblGrid>
      <w:tr w:rsidR="000D71A9" w:rsidRPr="00B26099" w:rsidTr="000D71A9">
        <w:tc>
          <w:tcPr>
            <w:tcW w:w="12950" w:type="dxa"/>
            <w:shd w:val="clear" w:color="auto" w:fill="DBE5F1" w:themeFill="accent1" w:themeFillTint="33"/>
          </w:tcPr>
          <w:p w:rsidR="00EC640E" w:rsidRDefault="000D71A9" w:rsidP="00413183">
            <w:pPr>
              <w:jc w:val="both"/>
              <w:rPr>
                <w:rFonts w:ascii="Times New Roman" w:hAnsi="Times New Roman" w:cs="Times New Roman"/>
                <w:sz w:val="24"/>
                <w:szCs w:val="24"/>
              </w:rPr>
            </w:pPr>
            <w:r w:rsidRPr="00B26099">
              <w:rPr>
                <w:rFonts w:ascii="Times New Roman" w:hAnsi="Times New Roman" w:cs="Times New Roman"/>
                <w:b/>
                <w:sz w:val="24"/>
                <w:szCs w:val="24"/>
              </w:rPr>
              <w:t xml:space="preserve">Instructions: </w:t>
            </w:r>
            <w:r w:rsidRPr="00B26099">
              <w:rPr>
                <w:rFonts w:ascii="Times New Roman" w:hAnsi="Times New Roman" w:cs="Times New Roman"/>
                <w:sz w:val="24"/>
                <w:szCs w:val="24"/>
              </w:rPr>
              <w:t xml:space="preserve">The following application narrative spans grant fiscal years 2021-2024. Colleges may submit the narrative portion of this application in a separate document, table, form, etc., barring removal of any required components. Colleges will have the opportunity to update the narrative on an annual basis. </w:t>
            </w:r>
          </w:p>
          <w:p w:rsidR="00EC640E" w:rsidRDefault="00EC640E" w:rsidP="00413183">
            <w:pPr>
              <w:jc w:val="both"/>
              <w:rPr>
                <w:rFonts w:ascii="Times New Roman" w:hAnsi="Times New Roman" w:cs="Times New Roman"/>
                <w:sz w:val="24"/>
                <w:szCs w:val="24"/>
              </w:rPr>
            </w:pPr>
          </w:p>
          <w:p w:rsidR="00712874" w:rsidRPr="00B26099" w:rsidRDefault="000D71A9" w:rsidP="00413183">
            <w:pPr>
              <w:jc w:val="both"/>
              <w:rPr>
                <w:rFonts w:ascii="Times New Roman" w:hAnsi="Times New Roman" w:cs="Times New Roman"/>
                <w:sz w:val="24"/>
                <w:szCs w:val="24"/>
              </w:rPr>
            </w:pPr>
            <w:r w:rsidRPr="00B26099">
              <w:rPr>
                <w:rFonts w:ascii="Times New Roman" w:hAnsi="Times New Roman" w:cs="Times New Roman"/>
                <w:sz w:val="24"/>
                <w:szCs w:val="24"/>
              </w:rPr>
              <w:t>In addition to this narrative, each applicable recipient will submit an annual work plan and Uniform Budget.</w:t>
            </w:r>
            <w:r w:rsidR="00EC640E">
              <w:rPr>
                <w:rFonts w:ascii="Times New Roman" w:hAnsi="Times New Roman" w:cs="Times New Roman"/>
                <w:sz w:val="24"/>
                <w:szCs w:val="24"/>
              </w:rPr>
              <w:t xml:space="preserve"> The work plan is provided in a separate document, and will require the college to outline the specific activities that </w:t>
            </w:r>
            <w:r w:rsidR="00392172">
              <w:rPr>
                <w:rFonts w:ascii="Times New Roman" w:hAnsi="Times New Roman" w:cs="Times New Roman"/>
                <w:sz w:val="24"/>
                <w:szCs w:val="24"/>
              </w:rPr>
              <w:t>will ensure the attainment of</w:t>
            </w:r>
            <w:r w:rsidR="00EC640E">
              <w:rPr>
                <w:rFonts w:ascii="Times New Roman" w:hAnsi="Times New Roman" w:cs="Times New Roman"/>
                <w:sz w:val="24"/>
                <w:szCs w:val="24"/>
              </w:rPr>
              <w:t xml:space="preserve"> each </w:t>
            </w:r>
            <w:r w:rsidR="00392172">
              <w:rPr>
                <w:rFonts w:ascii="Times New Roman" w:hAnsi="Times New Roman" w:cs="Times New Roman"/>
                <w:sz w:val="24"/>
                <w:szCs w:val="24"/>
              </w:rPr>
              <w:t xml:space="preserve">annual </w:t>
            </w:r>
            <w:r w:rsidR="00581976">
              <w:rPr>
                <w:rFonts w:ascii="Times New Roman" w:hAnsi="Times New Roman" w:cs="Times New Roman"/>
                <w:sz w:val="24"/>
                <w:szCs w:val="24"/>
              </w:rPr>
              <w:t>objective</w:t>
            </w:r>
            <w:r w:rsidR="00392172">
              <w:rPr>
                <w:rFonts w:ascii="Times New Roman" w:hAnsi="Times New Roman" w:cs="Times New Roman"/>
                <w:sz w:val="24"/>
                <w:szCs w:val="24"/>
              </w:rPr>
              <w:t xml:space="preserve">, as well as contribute to long-term </w:t>
            </w:r>
            <w:r w:rsidR="00581976">
              <w:rPr>
                <w:rFonts w:ascii="Times New Roman" w:hAnsi="Times New Roman" w:cs="Times New Roman"/>
                <w:sz w:val="24"/>
                <w:szCs w:val="24"/>
              </w:rPr>
              <w:t>goals</w:t>
            </w:r>
            <w:r w:rsidR="00392172">
              <w:rPr>
                <w:rFonts w:ascii="Times New Roman" w:hAnsi="Times New Roman" w:cs="Times New Roman"/>
                <w:sz w:val="24"/>
                <w:szCs w:val="24"/>
              </w:rPr>
              <w:t>.</w:t>
            </w:r>
          </w:p>
          <w:p w:rsidR="000D71A9" w:rsidRPr="00B26099" w:rsidRDefault="009B4F46" w:rsidP="00413183">
            <w:pPr>
              <w:jc w:val="both"/>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a0a0a0" stroked="f"/>
              </w:pict>
            </w:r>
          </w:p>
          <w:p w:rsidR="000D71A9" w:rsidRPr="00B26099" w:rsidRDefault="00431E64" w:rsidP="00413183">
            <w:pPr>
              <w:jc w:val="both"/>
              <w:rPr>
                <w:rFonts w:ascii="Times New Roman" w:hAnsi="Times New Roman" w:cs="Times New Roman"/>
                <w:sz w:val="24"/>
                <w:szCs w:val="24"/>
              </w:rPr>
            </w:pPr>
            <w:r>
              <w:rPr>
                <w:rFonts w:ascii="Times New Roman" w:hAnsi="Times New Roman" w:cs="Times New Roman"/>
                <w:b/>
                <w:sz w:val="24"/>
                <w:szCs w:val="24"/>
              </w:rPr>
              <w:t xml:space="preserve">Provide a detailed response for numbers 1 – 7 below. </w:t>
            </w:r>
            <w:r w:rsidRPr="00E7133C">
              <w:rPr>
                <w:rFonts w:ascii="Times New Roman" w:hAnsi="Times New Roman" w:cs="Times New Roman"/>
                <w:b/>
                <w:i/>
                <w:sz w:val="24"/>
                <w:szCs w:val="24"/>
                <w:u w:val="single"/>
              </w:rPr>
              <w:t>Additionally,</w:t>
            </w:r>
            <w:r w:rsidR="00E7133C" w:rsidRPr="00E7133C">
              <w:rPr>
                <w:rFonts w:ascii="Times New Roman" w:hAnsi="Times New Roman" w:cs="Times New Roman"/>
                <w:b/>
                <w:i/>
                <w:sz w:val="24"/>
                <w:szCs w:val="24"/>
                <w:u w:val="single"/>
              </w:rPr>
              <w:t xml:space="preserve"> for each question 1 – 7, the</w:t>
            </w:r>
            <w:r w:rsidR="00C415E4" w:rsidRPr="00E7133C">
              <w:rPr>
                <w:rFonts w:ascii="Times New Roman" w:hAnsi="Times New Roman" w:cs="Times New Roman"/>
                <w:b/>
                <w:i/>
                <w:sz w:val="24"/>
                <w:szCs w:val="24"/>
                <w:u w:val="single"/>
              </w:rPr>
              <w:t xml:space="preserve"> following i</w:t>
            </w:r>
            <w:r w:rsidR="00E7133C" w:rsidRPr="00E7133C">
              <w:rPr>
                <w:rFonts w:ascii="Times New Roman" w:hAnsi="Times New Roman" w:cs="Times New Roman"/>
                <w:b/>
                <w:i/>
                <w:sz w:val="24"/>
                <w:szCs w:val="24"/>
                <w:u w:val="single"/>
              </w:rPr>
              <w:t>nformation must be provided</w:t>
            </w:r>
            <w:r w:rsidR="00C415E4" w:rsidRPr="00B26099">
              <w:rPr>
                <w:rFonts w:ascii="Times New Roman" w:hAnsi="Times New Roman" w:cs="Times New Roman"/>
                <w:b/>
                <w:sz w:val="24"/>
                <w:szCs w:val="24"/>
              </w:rPr>
              <w:t>:</w:t>
            </w:r>
          </w:p>
          <w:p w:rsidR="00E3089B" w:rsidRPr="00B26099" w:rsidRDefault="00E3089B" w:rsidP="00413183">
            <w:pPr>
              <w:pStyle w:val="ListParagraph"/>
              <w:numPr>
                <w:ilvl w:val="0"/>
                <w:numId w:val="15"/>
              </w:numPr>
              <w:spacing w:after="160" w:line="259" w:lineRule="auto"/>
              <w:jc w:val="both"/>
              <w:rPr>
                <w:rFonts w:ascii="Times New Roman" w:hAnsi="Times New Roman" w:cs="Times New Roman"/>
                <w:sz w:val="24"/>
                <w:szCs w:val="24"/>
              </w:rPr>
            </w:pPr>
            <w:r w:rsidRPr="00B26099">
              <w:rPr>
                <w:rFonts w:ascii="Times New Roman" w:hAnsi="Times New Roman" w:cs="Times New Roman"/>
                <w:sz w:val="24"/>
                <w:szCs w:val="24"/>
              </w:rPr>
              <w:t xml:space="preserve">Long-term </w:t>
            </w:r>
            <w:r w:rsidRPr="00581976">
              <w:rPr>
                <w:rFonts w:ascii="Times New Roman" w:hAnsi="Times New Roman" w:cs="Times New Roman"/>
                <w:sz w:val="24"/>
                <w:szCs w:val="24"/>
              </w:rPr>
              <w:t xml:space="preserve">goals </w:t>
            </w:r>
          </w:p>
          <w:p w:rsidR="00E3089B" w:rsidRDefault="00E3089B" w:rsidP="00413183">
            <w:pPr>
              <w:pStyle w:val="ListParagraph"/>
              <w:numPr>
                <w:ilvl w:val="1"/>
                <w:numId w:val="1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Describe how the college’s goals align to Illinois’ State Plan goals.</w:t>
            </w:r>
          </w:p>
          <w:p w:rsidR="00E3089B" w:rsidRPr="00B26099" w:rsidRDefault="00E3089B" w:rsidP="00413183">
            <w:pPr>
              <w:pStyle w:val="ListParagraph"/>
              <w:numPr>
                <w:ilvl w:val="1"/>
                <w:numId w:val="15"/>
              </w:numPr>
              <w:spacing w:after="160" w:line="259" w:lineRule="auto"/>
              <w:jc w:val="both"/>
              <w:rPr>
                <w:rFonts w:ascii="Times New Roman" w:hAnsi="Times New Roman" w:cs="Times New Roman"/>
                <w:sz w:val="24"/>
                <w:szCs w:val="24"/>
              </w:rPr>
            </w:pPr>
            <w:r w:rsidRPr="00B26099">
              <w:rPr>
                <w:rFonts w:ascii="Times New Roman" w:hAnsi="Times New Roman" w:cs="Times New Roman"/>
                <w:sz w:val="24"/>
                <w:szCs w:val="24"/>
              </w:rPr>
              <w:t>What new/existing institutional policies will be created/updated?</w:t>
            </w:r>
          </w:p>
          <w:p w:rsidR="000D71A9" w:rsidRPr="00B26099" w:rsidRDefault="00357A85" w:rsidP="00413183">
            <w:pPr>
              <w:pStyle w:val="ListParagraph"/>
              <w:numPr>
                <w:ilvl w:val="0"/>
                <w:numId w:val="1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Annual </w:t>
            </w:r>
            <w:r w:rsidRPr="00581976">
              <w:rPr>
                <w:rFonts w:ascii="Times New Roman" w:hAnsi="Times New Roman" w:cs="Times New Roman"/>
                <w:sz w:val="24"/>
                <w:szCs w:val="24"/>
              </w:rPr>
              <w:t>objectives</w:t>
            </w:r>
            <w:r w:rsidR="000D71A9" w:rsidRPr="00581976">
              <w:rPr>
                <w:rFonts w:ascii="Times New Roman" w:hAnsi="Times New Roman" w:cs="Times New Roman"/>
                <w:sz w:val="24"/>
                <w:szCs w:val="24"/>
              </w:rPr>
              <w:t xml:space="preserve"> </w:t>
            </w:r>
            <w:r w:rsidR="000D71A9" w:rsidRPr="00B26099">
              <w:rPr>
                <w:rFonts w:ascii="Times New Roman" w:hAnsi="Times New Roman" w:cs="Times New Roman"/>
                <w:sz w:val="24"/>
                <w:szCs w:val="24"/>
              </w:rPr>
              <w:t>(FY21, FY22, FY23, FY24)</w:t>
            </w:r>
          </w:p>
          <w:p w:rsidR="000D71A9" w:rsidRDefault="000D71A9" w:rsidP="00413183">
            <w:pPr>
              <w:pStyle w:val="ListParagraph"/>
              <w:numPr>
                <w:ilvl w:val="1"/>
                <w:numId w:val="15"/>
              </w:numPr>
              <w:spacing w:after="160" w:line="259" w:lineRule="auto"/>
              <w:jc w:val="both"/>
              <w:rPr>
                <w:rFonts w:ascii="Times New Roman" w:hAnsi="Times New Roman" w:cs="Times New Roman"/>
                <w:sz w:val="24"/>
                <w:szCs w:val="24"/>
              </w:rPr>
            </w:pPr>
            <w:r w:rsidRPr="00B26099">
              <w:rPr>
                <w:rFonts w:ascii="Times New Roman" w:hAnsi="Times New Roman" w:cs="Times New Roman"/>
                <w:sz w:val="24"/>
                <w:szCs w:val="24"/>
              </w:rPr>
              <w:t xml:space="preserve">How do these </w:t>
            </w:r>
            <w:r w:rsidR="00581976">
              <w:rPr>
                <w:rFonts w:ascii="Times New Roman" w:hAnsi="Times New Roman" w:cs="Times New Roman"/>
                <w:sz w:val="24"/>
                <w:szCs w:val="24"/>
              </w:rPr>
              <w:t>objectives</w:t>
            </w:r>
            <w:r w:rsidRPr="00B26099">
              <w:rPr>
                <w:rFonts w:ascii="Times New Roman" w:hAnsi="Times New Roman" w:cs="Times New Roman"/>
                <w:sz w:val="24"/>
                <w:szCs w:val="24"/>
              </w:rPr>
              <w:t xml:space="preserve"> align with and</w:t>
            </w:r>
            <w:r w:rsidR="00E80BE6">
              <w:rPr>
                <w:rFonts w:ascii="Times New Roman" w:hAnsi="Times New Roman" w:cs="Times New Roman"/>
                <w:sz w:val="24"/>
                <w:szCs w:val="24"/>
              </w:rPr>
              <w:t xml:space="preserve"> how are they</w:t>
            </w:r>
            <w:r w:rsidRPr="00B26099">
              <w:rPr>
                <w:rFonts w:ascii="Times New Roman" w:hAnsi="Times New Roman" w:cs="Times New Roman"/>
                <w:sz w:val="24"/>
                <w:szCs w:val="24"/>
              </w:rPr>
              <w:t xml:space="preserve"> supported by the information gleaned from your CLNA?</w:t>
            </w:r>
          </w:p>
          <w:p w:rsidR="00581976" w:rsidRPr="00B26099" w:rsidRDefault="00E3089B" w:rsidP="00413183">
            <w:pPr>
              <w:pStyle w:val="ListParagraph"/>
              <w:numPr>
                <w:ilvl w:val="1"/>
                <w:numId w:val="1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How do these objectives support your long-term goals</w:t>
            </w:r>
            <w:r w:rsidR="00581976">
              <w:rPr>
                <w:rFonts w:ascii="Times New Roman" w:hAnsi="Times New Roman" w:cs="Times New Roman"/>
                <w:sz w:val="24"/>
                <w:szCs w:val="24"/>
              </w:rPr>
              <w:t>?</w:t>
            </w:r>
            <w:r>
              <w:rPr>
                <w:rFonts w:ascii="Times New Roman" w:hAnsi="Times New Roman" w:cs="Times New Roman"/>
                <w:sz w:val="24"/>
                <w:szCs w:val="24"/>
              </w:rPr>
              <w:t xml:space="preserve"> How will they help Illinois achieve its goals described in the State Plan?</w:t>
            </w:r>
          </w:p>
          <w:p w:rsidR="000D71A9" w:rsidRPr="00B26099" w:rsidRDefault="000D71A9" w:rsidP="00413183">
            <w:pPr>
              <w:pStyle w:val="ListParagraph"/>
              <w:numPr>
                <w:ilvl w:val="0"/>
                <w:numId w:val="15"/>
              </w:numPr>
              <w:spacing w:after="160" w:line="259" w:lineRule="auto"/>
              <w:jc w:val="both"/>
              <w:rPr>
                <w:rFonts w:ascii="Times New Roman" w:hAnsi="Times New Roman" w:cs="Times New Roman"/>
                <w:sz w:val="24"/>
                <w:szCs w:val="24"/>
              </w:rPr>
            </w:pPr>
            <w:r w:rsidRPr="00B26099">
              <w:rPr>
                <w:rFonts w:ascii="Times New Roman" w:hAnsi="Times New Roman" w:cs="Times New Roman"/>
                <w:sz w:val="24"/>
                <w:szCs w:val="24"/>
              </w:rPr>
              <w:t xml:space="preserve">What support services or other institutional services will be utilized? </w:t>
            </w:r>
          </w:p>
          <w:p w:rsidR="000D71A9" w:rsidRPr="00B26099" w:rsidRDefault="000D71A9" w:rsidP="00413183">
            <w:pPr>
              <w:pStyle w:val="ListParagraph"/>
              <w:numPr>
                <w:ilvl w:val="0"/>
                <w:numId w:val="15"/>
              </w:numPr>
              <w:spacing w:after="160" w:line="259" w:lineRule="auto"/>
              <w:jc w:val="both"/>
              <w:rPr>
                <w:rFonts w:ascii="Times New Roman" w:hAnsi="Times New Roman" w:cs="Times New Roman"/>
                <w:sz w:val="24"/>
                <w:szCs w:val="24"/>
              </w:rPr>
            </w:pPr>
            <w:r w:rsidRPr="00B26099">
              <w:rPr>
                <w:rFonts w:ascii="Times New Roman" w:hAnsi="Times New Roman" w:cs="Times New Roman"/>
                <w:sz w:val="24"/>
                <w:szCs w:val="24"/>
              </w:rPr>
              <w:t xml:space="preserve">What internal/external partners will be leveraged? </w:t>
            </w:r>
          </w:p>
          <w:p w:rsidR="000D71A9" w:rsidRPr="00B26099" w:rsidRDefault="000D71A9" w:rsidP="00413183">
            <w:pPr>
              <w:pStyle w:val="ListParagraph"/>
              <w:numPr>
                <w:ilvl w:val="0"/>
                <w:numId w:val="15"/>
              </w:numPr>
              <w:spacing w:after="160" w:line="259" w:lineRule="auto"/>
              <w:jc w:val="both"/>
              <w:rPr>
                <w:rFonts w:ascii="Times New Roman" w:hAnsi="Times New Roman" w:cs="Times New Roman"/>
                <w:sz w:val="24"/>
                <w:szCs w:val="24"/>
              </w:rPr>
            </w:pPr>
            <w:r w:rsidRPr="00B26099">
              <w:rPr>
                <w:rFonts w:ascii="Times New Roman" w:hAnsi="Times New Roman" w:cs="Times New Roman"/>
                <w:sz w:val="24"/>
                <w:szCs w:val="24"/>
              </w:rPr>
              <w:t xml:space="preserve">How will </w:t>
            </w:r>
            <w:r w:rsidR="00C415E4" w:rsidRPr="00B26099">
              <w:rPr>
                <w:rFonts w:ascii="Times New Roman" w:hAnsi="Times New Roman" w:cs="Times New Roman"/>
                <w:sz w:val="24"/>
                <w:szCs w:val="24"/>
              </w:rPr>
              <w:t>the identified goals and objectives</w:t>
            </w:r>
            <w:r w:rsidRPr="00B26099">
              <w:rPr>
                <w:rFonts w:ascii="Times New Roman" w:hAnsi="Times New Roman" w:cs="Times New Roman"/>
                <w:sz w:val="24"/>
                <w:szCs w:val="24"/>
              </w:rPr>
              <w:t xml:space="preserve"> inform any uncovered equity gaps?</w:t>
            </w:r>
          </w:p>
        </w:tc>
      </w:tr>
    </w:tbl>
    <w:p w:rsidR="004D4C3B" w:rsidRPr="00B26099" w:rsidRDefault="004D4C3B" w:rsidP="008727A6">
      <w:pPr>
        <w:pStyle w:val="ListParagraph"/>
        <w:spacing w:after="160" w:line="259" w:lineRule="auto"/>
        <w:ind w:left="1440"/>
        <w:rPr>
          <w:rFonts w:ascii="Times New Roman" w:hAnsi="Times New Roman" w:cs="Times New Roman"/>
        </w:rPr>
      </w:pPr>
    </w:p>
    <w:p w:rsidR="00581976" w:rsidRPr="00DE566D" w:rsidRDefault="00581976" w:rsidP="00413183">
      <w:pPr>
        <w:pStyle w:val="Heading2"/>
        <w:jc w:val="both"/>
        <w:rPr>
          <w:rFonts w:ascii="Times New Roman" w:hAnsi="Times New Roman" w:cs="Times New Roman"/>
          <w:b/>
          <w:sz w:val="24"/>
          <w:szCs w:val="24"/>
        </w:rPr>
      </w:pPr>
      <w:bookmarkStart w:id="11" w:name="_Toc30770503"/>
      <w:r w:rsidRPr="00DE566D">
        <w:rPr>
          <w:rFonts w:ascii="Times New Roman" w:hAnsi="Times New Roman" w:cs="Times New Roman"/>
          <w:b/>
          <w:color w:val="auto"/>
          <w:sz w:val="24"/>
          <w:szCs w:val="24"/>
        </w:rPr>
        <w:t>Work-based Learning</w:t>
      </w:r>
      <w:bookmarkEnd w:id="11"/>
    </w:p>
    <w:p w:rsidR="00E33B59" w:rsidRPr="00B26099" w:rsidRDefault="00E33B59" w:rsidP="00413183">
      <w:pPr>
        <w:pStyle w:val="ListParagraph"/>
        <w:numPr>
          <w:ilvl w:val="0"/>
          <w:numId w:val="20"/>
        </w:numPr>
        <w:spacing w:after="160" w:line="259" w:lineRule="auto"/>
        <w:jc w:val="both"/>
        <w:rPr>
          <w:rFonts w:ascii="Times New Roman" w:hAnsi="Times New Roman" w:cs="Times New Roman"/>
          <w:sz w:val="24"/>
          <w:szCs w:val="24"/>
        </w:rPr>
      </w:pPr>
      <w:r w:rsidRPr="00B26099">
        <w:rPr>
          <w:rFonts w:ascii="Times New Roman" w:hAnsi="Times New Roman" w:cs="Times New Roman"/>
          <w:sz w:val="24"/>
          <w:szCs w:val="24"/>
        </w:rPr>
        <w:t>Provide a description of the work-based learning opportunities that the college will offer CTE students.</w:t>
      </w:r>
    </w:p>
    <w:p w:rsidR="00E33B59" w:rsidRPr="00B26099" w:rsidRDefault="00E33B59" w:rsidP="00413183">
      <w:pPr>
        <w:pStyle w:val="ListParagraph"/>
        <w:numPr>
          <w:ilvl w:val="1"/>
          <w:numId w:val="20"/>
        </w:numPr>
        <w:spacing w:after="160" w:line="259" w:lineRule="auto"/>
        <w:jc w:val="both"/>
        <w:rPr>
          <w:rFonts w:ascii="Times New Roman" w:hAnsi="Times New Roman" w:cs="Times New Roman"/>
          <w:sz w:val="24"/>
          <w:szCs w:val="24"/>
        </w:rPr>
      </w:pPr>
      <w:r w:rsidRPr="00B26099">
        <w:rPr>
          <w:rFonts w:ascii="Times New Roman" w:hAnsi="Times New Roman" w:cs="Times New Roman"/>
          <w:sz w:val="24"/>
          <w:szCs w:val="24"/>
        </w:rPr>
        <w:t>Describe in detail the coordination and collaboration with local employers to develop or expand work-based learning opportunities.</w:t>
      </w:r>
    </w:p>
    <w:p w:rsidR="00581976" w:rsidRDefault="005A09AB" w:rsidP="00413183">
      <w:pPr>
        <w:pStyle w:val="ListParagraph"/>
        <w:numPr>
          <w:ilvl w:val="1"/>
          <w:numId w:val="20"/>
        </w:numPr>
        <w:spacing w:after="160" w:line="259" w:lineRule="auto"/>
        <w:jc w:val="both"/>
        <w:rPr>
          <w:rFonts w:ascii="Times New Roman" w:hAnsi="Times New Roman" w:cs="Times New Roman"/>
          <w:sz w:val="24"/>
          <w:szCs w:val="24"/>
        </w:rPr>
      </w:pPr>
      <w:r w:rsidRPr="00B26099">
        <w:rPr>
          <w:rFonts w:ascii="Times New Roman" w:hAnsi="Times New Roman" w:cs="Times New Roman"/>
          <w:sz w:val="24"/>
          <w:szCs w:val="24"/>
        </w:rPr>
        <w:t>Include information about supporting and engaging</w:t>
      </w:r>
      <w:r w:rsidR="00E33B59" w:rsidRPr="00B26099">
        <w:rPr>
          <w:rFonts w:ascii="Times New Roman" w:hAnsi="Times New Roman" w:cs="Times New Roman"/>
          <w:sz w:val="24"/>
          <w:szCs w:val="24"/>
        </w:rPr>
        <w:t xml:space="preserve"> Career and Technical Student Organizations (CTSOs)</w:t>
      </w:r>
    </w:p>
    <w:p w:rsidR="00581976" w:rsidRPr="00DE566D" w:rsidRDefault="00581976" w:rsidP="00413183">
      <w:pPr>
        <w:pStyle w:val="Heading2"/>
        <w:jc w:val="both"/>
        <w:rPr>
          <w:rFonts w:ascii="Times New Roman" w:hAnsi="Times New Roman" w:cs="Times New Roman"/>
          <w:b/>
          <w:sz w:val="24"/>
          <w:szCs w:val="24"/>
        </w:rPr>
      </w:pPr>
      <w:bookmarkStart w:id="12" w:name="_Toc30770504"/>
      <w:r w:rsidRPr="00DE566D">
        <w:rPr>
          <w:rFonts w:ascii="Times New Roman" w:hAnsi="Times New Roman" w:cs="Times New Roman"/>
          <w:b/>
          <w:color w:val="auto"/>
          <w:sz w:val="24"/>
          <w:szCs w:val="24"/>
        </w:rPr>
        <w:t>Career Exploration, Development, and Guidance</w:t>
      </w:r>
      <w:bookmarkEnd w:id="12"/>
    </w:p>
    <w:p w:rsidR="004D4C3B" w:rsidRPr="00B26099" w:rsidRDefault="004D4C3B" w:rsidP="00413183">
      <w:pPr>
        <w:pStyle w:val="ListParagraph"/>
        <w:numPr>
          <w:ilvl w:val="0"/>
          <w:numId w:val="20"/>
        </w:numPr>
        <w:spacing w:after="160" w:line="259" w:lineRule="auto"/>
        <w:jc w:val="both"/>
        <w:rPr>
          <w:rFonts w:ascii="Times New Roman" w:hAnsi="Times New Roman" w:cs="Times New Roman"/>
          <w:sz w:val="24"/>
          <w:szCs w:val="24"/>
        </w:rPr>
      </w:pPr>
      <w:r w:rsidRPr="00B26099">
        <w:rPr>
          <w:rFonts w:ascii="Times New Roman" w:hAnsi="Times New Roman" w:cs="Times New Roman"/>
          <w:sz w:val="24"/>
          <w:szCs w:val="24"/>
        </w:rPr>
        <w:t xml:space="preserve">Describe how career exploration and development coursework, activities, </w:t>
      </w:r>
      <w:r w:rsidR="00712874" w:rsidRPr="00B26099">
        <w:rPr>
          <w:rFonts w:ascii="Times New Roman" w:hAnsi="Times New Roman" w:cs="Times New Roman"/>
          <w:sz w:val="24"/>
          <w:szCs w:val="24"/>
        </w:rPr>
        <w:t>and/</w:t>
      </w:r>
      <w:r w:rsidRPr="00B26099">
        <w:rPr>
          <w:rFonts w:ascii="Times New Roman" w:hAnsi="Times New Roman" w:cs="Times New Roman"/>
          <w:sz w:val="24"/>
          <w:szCs w:val="24"/>
        </w:rPr>
        <w:t xml:space="preserve">or services will be provided. </w:t>
      </w:r>
    </w:p>
    <w:p w:rsidR="004D4C3B" w:rsidRPr="00B26099" w:rsidRDefault="004D4C3B" w:rsidP="00413183">
      <w:pPr>
        <w:pStyle w:val="ListParagraph"/>
        <w:numPr>
          <w:ilvl w:val="0"/>
          <w:numId w:val="22"/>
        </w:numPr>
        <w:spacing w:after="160" w:line="259" w:lineRule="auto"/>
        <w:jc w:val="both"/>
        <w:rPr>
          <w:rFonts w:ascii="Times New Roman" w:hAnsi="Times New Roman" w:cs="Times New Roman"/>
          <w:sz w:val="24"/>
          <w:szCs w:val="24"/>
        </w:rPr>
      </w:pPr>
      <w:r w:rsidRPr="00B26099">
        <w:rPr>
          <w:rFonts w:ascii="Times New Roman" w:hAnsi="Times New Roman" w:cs="Times New Roman"/>
          <w:sz w:val="24"/>
          <w:szCs w:val="24"/>
        </w:rPr>
        <w:t>Include details regarding how career information on employment opportunities that incorporate the most up-to-date information on high-kill, high-wage or in-demand occupations, as determined by the local needs assessment, will be provided to students.</w:t>
      </w:r>
    </w:p>
    <w:p w:rsidR="00D25999" w:rsidRDefault="004D4C3B" w:rsidP="00413183">
      <w:pPr>
        <w:pStyle w:val="ListParagraph"/>
        <w:numPr>
          <w:ilvl w:val="0"/>
          <w:numId w:val="20"/>
        </w:numPr>
        <w:spacing w:after="160" w:line="259" w:lineRule="auto"/>
        <w:jc w:val="both"/>
        <w:rPr>
          <w:rFonts w:ascii="Times New Roman" w:hAnsi="Times New Roman" w:cs="Times New Roman"/>
          <w:sz w:val="24"/>
          <w:szCs w:val="24"/>
        </w:rPr>
      </w:pPr>
      <w:r w:rsidRPr="00B26099">
        <w:rPr>
          <w:rFonts w:ascii="Times New Roman" w:hAnsi="Times New Roman" w:cs="Times New Roman"/>
          <w:sz w:val="24"/>
          <w:szCs w:val="24"/>
        </w:rPr>
        <w:t xml:space="preserve">Describe how an organized system of career guidance and academic counseling will be provided to students before enrolling and while participating in CTE programs. </w:t>
      </w:r>
    </w:p>
    <w:p w:rsidR="00581976" w:rsidRPr="00DE566D" w:rsidRDefault="00581976" w:rsidP="00413183">
      <w:pPr>
        <w:pStyle w:val="Heading2"/>
        <w:jc w:val="both"/>
        <w:rPr>
          <w:rFonts w:ascii="Times New Roman" w:hAnsi="Times New Roman" w:cs="Times New Roman"/>
          <w:b/>
          <w:sz w:val="24"/>
          <w:szCs w:val="24"/>
        </w:rPr>
      </w:pPr>
      <w:bookmarkStart w:id="13" w:name="_Toc30770505"/>
      <w:r w:rsidRPr="00DE566D">
        <w:rPr>
          <w:rFonts w:ascii="Times New Roman" w:hAnsi="Times New Roman" w:cs="Times New Roman"/>
          <w:b/>
          <w:color w:val="auto"/>
          <w:sz w:val="24"/>
          <w:szCs w:val="24"/>
        </w:rPr>
        <w:lastRenderedPageBreak/>
        <w:t>Supporting Special Populations Students</w:t>
      </w:r>
      <w:bookmarkEnd w:id="13"/>
    </w:p>
    <w:p w:rsidR="005A09AB" w:rsidRPr="00B26099" w:rsidRDefault="005A09AB" w:rsidP="00413183">
      <w:pPr>
        <w:pStyle w:val="ListParagraph"/>
        <w:numPr>
          <w:ilvl w:val="0"/>
          <w:numId w:val="20"/>
        </w:numPr>
        <w:spacing w:after="160" w:line="259" w:lineRule="auto"/>
        <w:jc w:val="both"/>
        <w:rPr>
          <w:rFonts w:ascii="Times New Roman" w:hAnsi="Times New Roman" w:cs="Times New Roman"/>
          <w:sz w:val="24"/>
          <w:szCs w:val="24"/>
        </w:rPr>
      </w:pPr>
      <w:r w:rsidRPr="00B26099">
        <w:rPr>
          <w:rFonts w:ascii="Times New Roman" w:hAnsi="Times New Roman" w:cs="Times New Roman"/>
          <w:sz w:val="24"/>
          <w:szCs w:val="24"/>
        </w:rPr>
        <w:t>Describe how the college will support members of special populations in the following ways—</w:t>
      </w:r>
    </w:p>
    <w:p w:rsidR="005A09AB" w:rsidRPr="00B26099" w:rsidRDefault="005A09AB" w:rsidP="00413183">
      <w:pPr>
        <w:pStyle w:val="ListParagraph"/>
        <w:numPr>
          <w:ilvl w:val="1"/>
          <w:numId w:val="20"/>
        </w:numPr>
        <w:spacing w:after="160" w:line="259" w:lineRule="auto"/>
        <w:jc w:val="both"/>
        <w:rPr>
          <w:rFonts w:ascii="Times New Roman" w:hAnsi="Times New Roman" w:cs="Times New Roman"/>
          <w:sz w:val="24"/>
          <w:szCs w:val="24"/>
        </w:rPr>
      </w:pPr>
      <w:r w:rsidRPr="00B26099">
        <w:rPr>
          <w:rFonts w:ascii="Times New Roman" w:hAnsi="Times New Roman" w:cs="Times New Roman"/>
          <w:sz w:val="24"/>
          <w:szCs w:val="24"/>
        </w:rPr>
        <w:t>provide activities to prepare special populations for high-skill, high-wage, or in-demand industry sectors or occupations that will lead to self-sufficiency</w:t>
      </w:r>
    </w:p>
    <w:p w:rsidR="005A09AB" w:rsidRPr="00B26099" w:rsidRDefault="005A09AB" w:rsidP="00413183">
      <w:pPr>
        <w:pStyle w:val="ListParagraph"/>
        <w:numPr>
          <w:ilvl w:val="0"/>
          <w:numId w:val="22"/>
        </w:numPr>
        <w:spacing w:after="160" w:line="259" w:lineRule="auto"/>
        <w:jc w:val="both"/>
        <w:rPr>
          <w:rFonts w:ascii="Times New Roman" w:hAnsi="Times New Roman" w:cs="Times New Roman"/>
          <w:sz w:val="24"/>
          <w:szCs w:val="24"/>
        </w:rPr>
      </w:pPr>
      <w:r w:rsidRPr="00B26099">
        <w:rPr>
          <w:rFonts w:ascii="Times New Roman" w:hAnsi="Times New Roman" w:cs="Times New Roman"/>
          <w:sz w:val="24"/>
          <w:szCs w:val="24"/>
        </w:rPr>
        <w:t>prepare CTE participants for nontraditional fields</w:t>
      </w:r>
    </w:p>
    <w:p w:rsidR="005A09AB" w:rsidRPr="00B26099" w:rsidRDefault="005A09AB" w:rsidP="00413183">
      <w:pPr>
        <w:pStyle w:val="ListParagraph"/>
        <w:numPr>
          <w:ilvl w:val="0"/>
          <w:numId w:val="22"/>
        </w:numPr>
        <w:spacing w:after="160" w:line="259" w:lineRule="auto"/>
        <w:jc w:val="both"/>
        <w:rPr>
          <w:rFonts w:ascii="Times New Roman" w:hAnsi="Times New Roman" w:cs="Times New Roman"/>
          <w:sz w:val="24"/>
          <w:szCs w:val="24"/>
        </w:rPr>
      </w:pPr>
      <w:r w:rsidRPr="00B26099">
        <w:rPr>
          <w:rFonts w:ascii="Times New Roman" w:hAnsi="Times New Roman" w:cs="Times New Roman"/>
          <w:sz w:val="24"/>
          <w:szCs w:val="24"/>
        </w:rPr>
        <w:t>provide equal access for special populations to CTE courses, programs, and programs of study</w:t>
      </w:r>
    </w:p>
    <w:p w:rsidR="005A09AB" w:rsidRDefault="005A09AB" w:rsidP="00413183">
      <w:pPr>
        <w:pStyle w:val="ListParagraph"/>
        <w:numPr>
          <w:ilvl w:val="0"/>
          <w:numId w:val="22"/>
        </w:numPr>
        <w:spacing w:after="160" w:line="259" w:lineRule="auto"/>
        <w:jc w:val="both"/>
        <w:rPr>
          <w:rFonts w:ascii="Times New Roman" w:hAnsi="Times New Roman" w:cs="Times New Roman"/>
          <w:sz w:val="24"/>
          <w:szCs w:val="24"/>
        </w:rPr>
      </w:pPr>
      <w:r w:rsidRPr="00B26099">
        <w:rPr>
          <w:rFonts w:ascii="Times New Roman" w:hAnsi="Times New Roman" w:cs="Times New Roman"/>
          <w:sz w:val="24"/>
          <w:szCs w:val="24"/>
        </w:rPr>
        <w:t>ensure that members of special populations will not be discriminated against on the basis of their status as members of special populations</w:t>
      </w:r>
    </w:p>
    <w:p w:rsidR="00581976" w:rsidRPr="00DE566D" w:rsidRDefault="00581976" w:rsidP="00413183">
      <w:pPr>
        <w:pStyle w:val="Heading2"/>
        <w:jc w:val="both"/>
        <w:rPr>
          <w:rFonts w:ascii="Times New Roman" w:hAnsi="Times New Roman" w:cs="Times New Roman"/>
          <w:b/>
          <w:sz w:val="24"/>
          <w:szCs w:val="24"/>
        </w:rPr>
      </w:pPr>
      <w:bookmarkStart w:id="14" w:name="_Toc30770506"/>
      <w:r w:rsidRPr="00DE566D">
        <w:rPr>
          <w:rFonts w:ascii="Times New Roman" w:hAnsi="Times New Roman" w:cs="Times New Roman"/>
          <w:b/>
          <w:color w:val="auto"/>
          <w:sz w:val="24"/>
          <w:szCs w:val="24"/>
        </w:rPr>
        <w:t>Early College Credit</w:t>
      </w:r>
      <w:bookmarkEnd w:id="14"/>
    </w:p>
    <w:p w:rsidR="005A09AB" w:rsidRDefault="005A09AB" w:rsidP="00413183">
      <w:pPr>
        <w:pStyle w:val="ListParagraph"/>
        <w:numPr>
          <w:ilvl w:val="0"/>
          <w:numId w:val="20"/>
        </w:numPr>
        <w:spacing w:after="160" w:line="259" w:lineRule="auto"/>
        <w:jc w:val="both"/>
        <w:rPr>
          <w:rFonts w:ascii="Times New Roman" w:hAnsi="Times New Roman" w:cs="Times New Roman"/>
          <w:sz w:val="24"/>
          <w:szCs w:val="24"/>
        </w:rPr>
      </w:pPr>
      <w:r w:rsidRPr="00B26099">
        <w:rPr>
          <w:rFonts w:ascii="Times New Roman" w:hAnsi="Times New Roman" w:cs="Times New Roman"/>
          <w:sz w:val="24"/>
          <w:szCs w:val="24"/>
        </w:rPr>
        <w:t>Provide a description of how students can gain postsecondary credit while still attending high school, such as through dual or concurrent enrollment programs or early college credit.</w:t>
      </w:r>
    </w:p>
    <w:p w:rsidR="00581976" w:rsidRPr="00DE566D" w:rsidRDefault="00581976" w:rsidP="00413183">
      <w:pPr>
        <w:pStyle w:val="Heading2"/>
        <w:jc w:val="both"/>
        <w:rPr>
          <w:rFonts w:ascii="Times New Roman" w:hAnsi="Times New Roman" w:cs="Times New Roman"/>
          <w:b/>
          <w:sz w:val="24"/>
          <w:szCs w:val="24"/>
        </w:rPr>
      </w:pPr>
      <w:bookmarkStart w:id="15" w:name="_Toc30770507"/>
      <w:r w:rsidRPr="00DE566D">
        <w:rPr>
          <w:rFonts w:ascii="Times New Roman" w:hAnsi="Times New Roman" w:cs="Times New Roman"/>
          <w:b/>
          <w:color w:val="auto"/>
          <w:sz w:val="24"/>
          <w:szCs w:val="24"/>
        </w:rPr>
        <w:t>Enhanced Curriculum and Instruction</w:t>
      </w:r>
      <w:bookmarkEnd w:id="15"/>
    </w:p>
    <w:p w:rsidR="00712874" w:rsidRPr="00B26099" w:rsidRDefault="004D4C3B" w:rsidP="00413183">
      <w:pPr>
        <w:pStyle w:val="ListParagraph"/>
        <w:numPr>
          <w:ilvl w:val="0"/>
          <w:numId w:val="20"/>
        </w:numPr>
        <w:spacing w:after="160" w:line="259" w:lineRule="auto"/>
        <w:jc w:val="both"/>
        <w:rPr>
          <w:rFonts w:ascii="Times New Roman" w:hAnsi="Times New Roman" w:cs="Times New Roman"/>
          <w:sz w:val="24"/>
          <w:szCs w:val="24"/>
        </w:rPr>
      </w:pPr>
      <w:r w:rsidRPr="00B26099">
        <w:rPr>
          <w:rFonts w:ascii="Times New Roman" w:hAnsi="Times New Roman" w:cs="Times New Roman"/>
          <w:sz w:val="24"/>
          <w:szCs w:val="24"/>
        </w:rPr>
        <w:t>Provide a description of how the college will improve the academic and technical skills of students by strengthening academic and career and technical education components such as the integration of coherent and rigorous content aligned with challenging academic standards</w:t>
      </w:r>
      <w:r w:rsidR="00712874" w:rsidRPr="00B26099">
        <w:rPr>
          <w:rFonts w:ascii="Times New Roman" w:hAnsi="Times New Roman" w:cs="Times New Roman"/>
          <w:sz w:val="24"/>
          <w:szCs w:val="24"/>
        </w:rPr>
        <w:t>.</w:t>
      </w:r>
    </w:p>
    <w:p w:rsidR="00712874" w:rsidRPr="00B26099" w:rsidRDefault="00712874" w:rsidP="00413183">
      <w:pPr>
        <w:pStyle w:val="ListParagraph"/>
        <w:numPr>
          <w:ilvl w:val="1"/>
          <w:numId w:val="20"/>
        </w:numPr>
        <w:spacing w:after="160" w:line="259" w:lineRule="auto"/>
        <w:jc w:val="both"/>
        <w:rPr>
          <w:rFonts w:ascii="Times New Roman" w:hAnsi="Times New Roman" w:cs="Times New Roman"/>
          <w:sz w:val="24"/>
          <w:szCs w:val="24"/>
        </w:rPr>
      </w:pPr>
      <w:r w:rsidRPr="00B26099">
        <w:rPr>
          <w:rFonts w:ascii="Times New Roman" w:hAnsi="Times New Roman" w:cs="Times New Roman"/>
          <w:sz w:val="24"/>
          <w:szCs w:val="24"/>
        </w:rPr>
        <w:t xml:space="preserve">Describe planned </w:t>
      </w:r>
      <w:r w:rsidR="005A09AB" w:rsidRPr="00B26099">
        <w:rPr>
          <w:rFonts w:ascii="Times New Roman" w:hAnsi="Times New Roman" w:cs="Times New Roman"/>
          <w:sz w:val="24"/>
          <w:szCs w:val="24"/>
        </w:rPr>
        <w:t>efforts</w:t>
      </w:r>
      <w:r w:rsidRPr="00B26099">
        <w:rPr>
          <w:rFonts w:ascii="Times New Roman" w:hAnsi="Times New Roman" w:cs="Times New Roman"/>
          <w:sz w:val="24"/>
          <w:szCs w:val="24"/>
        </w:rPr>
        <w:t xml:space="preserve"> that focus on develop</w:t>
      </w:r>
      <w:r w:rsidR="005A09AB" w:rsidRPr="00B26099">
        <w:rPr>
          <w:rFonts w:ascii="Times New Roman" w:hAnsi="Times New Roman" w:cs="Times New Roman"/>
          <w:sz w:val="24"/>
          <w:szCs w:val="24"/>
        </w:rPr>
        <w:t>ing</w:t>
      </w:r>
      <w:r w:rsidRPr="00B26099">
        <w:rPr>
          <w:rFonts w:ascii="Times New Roman" w:hAnsi="Times New Roman" w:cs="Times New Roman"/>
          <w:sz w:val="24"/>
          <w:szCs w:val="24"/>
        </w:rPr>
        <w:t xml:space="preserve"> and implement</w:t>
      </w:r>
      <w:r w:rsidR="005A09AB" w:rsidRPr="00B26099">
        <w:rPr>
          <w:rFonts w:ascii="Times New Roman" w:hAnsi="Times New Roman" w:cs="Times New Roman"/>
          <w:sz w:val="24"/>
          <w:szCs w:val="24"/>
        </w:rPr>
        <w:t>ing</w:t>
      </w:r>
      <w:r w:rsidRPr="00B26099">
        <w:rPr>
          <w:rFonts w:ascii="Times New Roman" w:hAnsi="Times New Roman" w:cs="Times New Roman"/>
          <w:sz w:val="24"/>
          <w:szCs w:val="24"/>
        </w:rPr>
        <w:t xml:space="preserve"> </w:t>
      </w:r>
      <w:r w:rsidR="00413183">
        <w:rPr>
          <w:rFonts w:ascii="Times New Roman" w:hAnsi="Times New Roman" w:cs="Times New Roman"/>
          <w:sz w:val="24"/>
          <w:szCs w:val="24"/>
        </w:rPr>
        <w:t xml:space="preserve">transition points into and out of the program (e.g. </w:t>
      </w:r>
      <w:r w:rsidRPr="00B26099">
        <w:rPr>
          <w:rFonts w:ascii="Times New Roman" w:hAnsi="Times New Roman" w:cs="Times New Roman"/>
          <w:sz w:val="24"/>
          <w:szCs w:val="24"/>
        </w:rPr>
        <w:t>Integrated Education and Training (IET)</w:t>
      </w:r>
      <w:r w:rsidR="00413183">
        <w:rPr>
          <w:rFonts w:ascii="Times New Roman" w:hAnsi="Times New Roman" w:cs="Times New Roman"/>
          <w:sz w:val="24"/>
          <w:szCs w:val="24"/>
        </w:rPr>
        <w:t>, stackable credentials, 2+2 articulation, accelerated pathways)</w:t>
      </w:r>
      <w:r w:rsidRPr="00B26099">
        <w:rPr>
          <w:rFonts w:ascii="Times New Roman" w:hAnsi="Times New Roman" w:cs="Times New Roman"/>
          <w:sz w:val="24"/>
          <w:szCs w:val="24"/>
        </w:rPr>
        <w:t>.</w:t>
      </w:r>
    </w:p>
    <w:p w:rsidR="005A09AB" w:rsidRDefault="005A09AB" w:rsidP="00413183">
      <w:pPr>
        <w:pStyle w:val="ListParagraph"/>
        <w:numPr>
          <w:ilvl w:val="1"/>
          <w:numId w:val="20"/>
        </w:numPr>
        <w:spacing w:after="160" w:line="259" w:lineRule="auto"/>
        <w:jc w:val="both"/>
        <w:rPr>
          <w:rFonts w:ascii="Times New Roman" w:hAnsi="Times New Roman" w:cs="Times New Roman"/>
          <w:sz w:val="24"/>
          <w:szCs w:val="24"/>
        </w:rPr>
      </w:pPr>
      <w:r w:rsidRPr="00B26099">
        <w:rPr>
          <w:rFonts w:ascii="Times New Roman" w:hAnsi="Times New Roman" w:cs="Times New Roman"/>
          <w:sz w:val="24"/>
          <w:szCs w:val="24"/>
        </w:rPr>
        <w:t>Describe planned efforts that focus on integrating employability skills into CTE programs</w:t>
      </w:r>
      <w:r w:rsidRPr="00B26099">
        <w:rPr>
          <w:rFonts w:ascii="Times New Roman" w:hAnsi="Times New Roman" w:cs="Times New Roman"/>
          <w:b/>
          <w:sz w:val="24"/>
          <w:szCs w:val="24"/>
        </w:rPr>
        <w:t xml:space="preserve"> </w:t>
      </w:r>
      <w:r w:rsidRPr="00B26099">
        <w:rPr>
          <w:rFonts w:ascii="Times New Roman" w:hAnsi="Times New Roman" w:cs="Times New Roman"/>
          <w:sz w:val="24"/>
          <w:szCs w:val="24"/>
        </w:rPr>
        <w:t>to prepare</w:t>
      </w:r>
      <w:r w:rsidRPr="00B26099">
        <w:rPr>
          <w:rFonts w:ascii="Times New Roman" w:hAnsi="Times New Roman" w:cs="Times New Roman"/>
          <w:b/>
          <w:sz w:val="24"/>
          <w:szCs w:val="24"/>
        </w:rPr>
        <w:t xml:space="preserve"> </w:t>
      </w:r>
      <w:r w:rsidRPr="00B26099">
        <w:rPr>
          <w:rFonts w:ascii="Times New Roman" w:hAnsi="Times New Roman" w:cs="Times New Roman"/>
          <w:sz w:val="24"/>
          <w:szCs w:val="24"/>
        </w:rPr>
        <w:t>students for high wage, high demand occupations</w:t>
      </w:r>
    </w:p>
    <w:p w:rsidR="00995CE9" w:rsidRPr="00DE566D" w:rsidRDefault="00995CE9" w:rsidP="00413183">
      <w:pPr>
        <w:pStyle w:val="Heading2"/>
        <w:jc w:val="both"/>
        <w:rPr>
          <w:rFonts w:ascii="Times New Roman" w:hAnsi="Times New Roman" w:cs="Times New Roman"/>
          <w:b/>
          <w:sz w:val="24"/>
          <w:szCs w:val="24"/>
        </w:rPr>
      </w:pPr>
      <w:bookmarkStart w:id="16" w:name="_Toc30770508"/>
      <w:r w:rsidRPr="00DE566D">
        <w:rPr>
          <w:rFonts w:ascii="Times New Roman" w:hAnsi="Times New Roman" w:cs="Times New Roman"/>
          <w:b/>
          <w:color w:val="auto"/>
          <w:sz w:val="24"/>
          <w:szCs w:val="24"/>
        </w:rPr>
        <w:t>Recruitment, Retention, and Professional Preparation, Development, and Training</w:t>
      </w:r>
      <w:bookmarkEnd w:id="16"/>
    </w:p>
    <w:p w:rsidR="00D25999" w:rsidRPr="00B26099" w:rsidRDefault="004D4C3B" w:rsidP="00413183">
      <w:pPr>
        <w:pStyle w:val="ListParagraph"/>
        <w:numPr>
          <w:ilvl w:val="0"/>
          <w:numId w:val="20"/>
        </w:numPr>
        <w:spacing w:after="160" w:line="259" w:lineRule="auto"/>
        <w:jc w:val="both"/>
        <w:rPr>
          <w:rFonts w:ascii="Times New Roman" w:hAnsi="Times New Roman" w:cs="Times New Roman"/>
          <w:sz w:val="24"/>
          <w:szCs w:val="24"/>
        </w:rPr>
      </w:pPr>
      <w:r w:rsidRPr="00B26099">
        <w:rPr>
          <w:rFonts w:ascii="Times New Roman" w:hAnsi="Times New Roman" w:cs="Times New Roman"/>
          <w:sz w:val="24"/>
          <w:szCs w:val="24"/>
        </w:rPr>
        <w:t xml:space="preserve">Provide a description of how </w:t>
      </w:r>
      <w:r w:rsidR="004B541A">
        <w:rPr>
          <w:rFonts w:ascii="Times New Roman" w:hAnsi="Times New Roman" w:cs="Times New Roman"/>
          <w:sz w:val="24"/>
          <w:szCs w:val="24"/>
        </w:rPr>
        <w:t xml:space="preserve">the college will develop, </w:t>
      </w:r>
      <w:r w:rsidR="004B541A" w:rsidRPr="004B541A">
        <w:rPr>
          <w:rFonts w:ascii="Times New Roman" w:hAnsi="Times New Roman" w:cs="Times New Roman"/>
          <w:sz w:val="24"/>
          <w:szCs w:val="24"/>
        </w:rPr>
        <w:t>coordinate</w:t>
      </w:r>
      <w:r w:rsidR="004B541A">
        <w:rPr>
          <w:rFonts w:ascii="Times New Roman" w:hAnsi="Times New Roman" w:cs="Times New Roman"/>
          <w:sz w:val="24"/>
          <w:szCs w:val="24"/>
        </w:rPr>
        <w:t xml:space="preserve">, implement, and support the following efforts for CTE </w:t>
      </w:r>
      <w:r w:rsidR="004B541A" w:rsidRPr="00995CE9">
        <w:rPr>
          <w:rFonts w:ascii="Times New Roman" w:hAnsi="Times New Roman" w:cs="Times New Roman"/>
          <w:sz w:val="24"/>
          <w:szCs w:val="24"/>
        </w:rPr>
        <w:t>faculty, administrators, and other CTE</w:t>
      </w:r>
      <w:r w:rsidR="004B541A">
        <w:rPr>
          <w:rFonts w:ascii="Times New Roman" w:hAnsi="Times New Roman" w:cs="Times New Roman"/>
          <w:sz w:val="24"/>
          <w:szCs w:val="24"/>
        </w:rPr>
        <w:t xml:space="preserve"> </w:t>
      </w:r>
      <w:r w:rsidR="004B541A" w:rsidRPr="00995CE9">
        <w:rPr>
          <w:rFonts w:ascii="Times New Roman" w:hAnsi="Times New Roman" w:cs="Times New Roman"/>
          <w:sz w:val="24"/>
          <w:szCs w:val="24"/>
        </w:rPr>
        <w:t>professionals</w:t>
      </w:r>
      <w:r w:rsidR="004B541A">
        <w:rPr>
          <w:rFonts w:ascii="Times New Roman" w:hAnsi="Times New Roman" w:cs="Times New Roman"/>
          <w:sz w:val="24"/>
          <w:szCs w:val="24"/>
        </w:rPr>
        <w:t xml:space="preserve">, including </w:t>
      </w:r>
      <w:r w:rsidR="004B541A" w:rsidRPr="00B26099">
        <w:rPr>
          <w:rFonts w:ascii="Times New Roman" w:hAnsi="Times New Roman" w:cs="Times New Roman"/>
          <w:sz w:val="24"/>
          <w:szCs w:val="24"/>
        </w:rPr>
        <w:t>specialized instructional support personnel and paraprofessionals</w:t>
      </w:r>
      <w:r w:rsidR="004B541A">
        <w:rPr>
          <w:rFonts w:ascii="Times New Roman" w:hAnsi="Times New Roman" w:cs="Times New Roman"/>
          <w:sz w:val="24"/>
          <w:szCs w:val="24"/>
        </w:rPr>
        <w:t>:</w:t>
      </w:r>
      <w:r w:rsidR="004B541A" w:rsidRPr="00B26099">
        <w:rPr>
          <w:rFonts w:ascii="Times New Roman" w:hAnsi="Times New Roman" w:cs="Times New Roman"/>
          <w:sz w:val="24"/>
          <w:szCs w:val="24"/>
        </w:rPr>
        <w:t xml:space="preserve"> </w:t>
      </w:r>
    </w:p>
    <w:p w:rsidR="00995CE9" w:rsidRDefault="00995CE9" w:rsidP="00413183">
      <w:pPr>
        <w:pStyle w:val="ListParagraph"/>
        <w:numPr>
          <w:ilvl w:val="1"/>
          <w:numId w:val="20"/>
        </w:numPr>
        <w:spacing w:after="160" w:line="259" w:lineRule="auto"/>
        <w:jc w:val="both"/>
        <w:rPr>
          <w:rFonts w:ascii="Times New Roman" w:hAnsi="Times New Roman" w:cs="Times New Roman"/>
          <w:sz w:val="24"/>
          <w:szCs w:val="24"/>
        </w:rPr>
      </w:pPr>
      <w:r w:rsidRPr="00995CE9">
        <w:rPr>
          <w:rFonts w:ascii="Times New Roman" w:hAnsi="Times New Roman" w:cs="Times New Roman"/>
          <w:sz w:val="24"/>
          <w:szCs w:val="24"/>
        </w:rPr>
        <w:t xml:space="preserve">Recruitment </w:t>
      </w:r>
    </w:p>
    <w:p w:rsidR="00995CE9" w:rsidRPr="00995CE9" w:rsidRDefault="00995CE9" w:rsidP="00413183">
      <w:pPr>
        <w:pStyle w:val="ListParagraph"/>
        <w:numPr>
          <w:ilvl w:val="1"/>
          <w:numId w:val="20"/>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Retention</w:t>
      </w:r>
      <w:r w:rsidRPr="00995CE9">
        <w:rPr>
          <w:rFonts w:ascii="Times New Roman" w:hAnsi="Times New Roman" w:cs="Times New Roman"/>
          <w:sz w:val="24"/>
          <w:szCs w:val="24"/>
        </w:rPr>
        <w:t xml:space="preserve"> </w:t>
      </w:r>
    </w:p>
    <w:p w:rsidR="00712874" w:rsidRPr="00B26099" w:rsidRDefault="00995CE9" w:rsidP="00413183">
      <w:pPr>
        <w:pStyle w:val="ListParagraph"/>
        <w:numPr>
          <w:ilvl w:val="1"/>
          <w:numId w:val="20"/>
        </w:numPr>
        <w:spacing w:after="160" w:line="259" w:lineRule="auto"/>
        <w:jc w:val="both"/>
        <w:rPr>
          <w:rFonts w:ascii="Times New Roman" w:hAnsi="Times New Roman" w:cs="Times New Roman"/>
          <w:sz w:val="24"/>
          <w:szCs w:val="24"/>
        </w:rPr>
      </w:pPr>
      <w:r w:rsidRPr="00995CE9">
        <w:rPr>
          <w:rFonts w:ascii="Times New Roman" w:hAnsi="Times New Roman" w:cs="Times New Roman"/>
          <w:sz w:val="24"/>
          <w:szCs w:val="24"/>
        </w:rPr>
        <w:t xml:space="preserve">Training and professional development </w:t>
      </w:r>
    </w:p>
    <w:p w:rsidR="00E72238" w:rsidRPr="00995CE9" w:rsidRDefault="004B541A" w:rsidP="00413183">
      <w:pPr>
        <w:pStyle w:val="ListParagraph"/>
        <w:numPr>
          <w:ilvl w:val="1"/>
          <w:numId w:val="20"/>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Preparation, including supporting these individuals in</w:t>
      </w:r>
      <w:r w:rsidR="00E72238" w:rsidRPr="00995CE9">
        <w:rPr>
          <w:rFonts w:ascii="Times New Roman" w:hAnsi="Times New Roman" w:cs="Times New Roman"/>
          <w:sz w:val="24"/>
          <w:szCs w:val="24"/>
        </w:rPr>
        <w:t xml:space="preserve"> the transition to teaching</w:t>
      </w:r>
    </w:p>
    <w:p w:rsidR="00995CE9" w:rsidRPr="00B26099" w:rsidRDefault="00995CE9" w:rsidP="00413183">
      <w:pPr>
        <w:pStyle w:val="ListParagraph"/>
        <w:numPr>
          <w:ilvl w:val="1"/>
          <w:numId w:val="20"/>
        </w:numPr>
        <w:spacing w:after="160" w:line="259" w:lineRule="auto"/>
        <w:jc w:val="both"/>
        <w:rPr>
          <w:rFonts w:ascii="Times New Roman" w:hAnsi="Times New Roman" w:cs="Times New Roman"/>
          <w:sz w:val="24"/>
          <w:szCs w:val="24"/>
        </w:rPr>
      </w:pPr>
      <w:r w:rsidRPr="00995CE9">
        <w:rPr>
          <w:rFonts w:ascii="Times New Roman" w:hAnsi="Times New Roman" w:cs="Times New Roman"/>
          <w:sz w:val="24"/>
          <w:szCs w:val="24"/>
        </w:rPr>
        <w:t>How individuals from</w:t>
      </w:r>
      <w:r>
        <w:rPr>
          <w:rFonts w:ascii="Times New Roman" w:hAnsi="Times New Roman" w:cs="Times New Roman"/>
          <w:sz w:val="24"/>
          <w:szCs w:val="24"/>
        </w:rPr>
        <w:t xml:space="preserve"> groups</w:t>
      </w:r>
      <w:r w:rsidRPr="00995CE9">
        <w:rPr>
          <w:rFonts w:ascii="Times New Roman" w:hAnsi="Times New Roman" w:cs="Times New Roman"/>
          <w:sz w:val="24"/>
          <w:szCs w:val="24"/>
        </w:rPr>
        <w:t xml:space="preserve"> underrepresent</w:t>
      </w:r>
      <w:r>
        <w:rPr>
          <w:rFonts w:ascii="Times New Roman" w:hAnsi="Times New Roman" w:cs="Times New Roman"/>
          <w:sz w:val="24"/>
          <w:szCs w:val="24"/>
        </w:rPr>
        <w:t xml:space="preserve">ed in the teaching profession will be recruited, </w:t>
      </w:r>
      <w:r w:rsidRPr="00995CE9">
        <w:rPr>
          <w:rFonts w:ascii="Times New Roman" w:hAnsi="Times New Roman" w:cs="Times New Roman"/>
          <w:sz w:val="24"/>
          <w:szCs w:val="24"/>
        </w:rPr>
        <w:t>retained</w:t>
      </w:r>
      <w:r>
        <w:rPr>
          <w:rFonts w:ascii="Times New Roman" w:hAnsi="Times New Roman" w:cs="Times New Roman"/>
          <w:sz w:val="24"/>
          <w:szCs w:val="24"/>
        </w:rPr>
        <w:t>, and provided with professional preparation, development, and training</w:t>
      </w:r>
    </w:p>
    <w:p w:rsidR="00E72238" w:rsidRPr="00B26099" w:rsidRDefault="00E72238" w:rsidP="00E72238">
      <w:pPr>
        <w:pStyle w:val="ListParagraph"/>
        <w:spacing w:after="160" w:line="259" w:lineRule="auto"/>
        <w:rPr>
          <w:rFonts w:ascii="Times New Roman" w:hAnsi="Times New Roman" w:cs="Times New Roman"/>
          <w:sz w:val="24"/>
          <w:szCs w:val="24"/>
        </w:rPr>
      </w:pPr>
    </w:p>
    <w:p w:rsidR="005A09AB" w:rsidRPr="00B26099" w:rsidRDefault="005A09AB" w:rsidP="00E72238">
      <w:pPr>
        <w:pStyle w:val="ListParagraph"/>
        <w:spacing w:after="160" w:line="259" w:lineRule="auto"/>
        <w:ind w:left="1440"/>
        <w:rPr>
          <w:rFonts w:ascii="Times New Roman" w:hAnsi="Times New Roman" w:cs="Times New Roman"/>
          <w:sz w:val="24"/>
          <w:szCs w:val="24"/>
        </w:rPr>
      </w:pPr>
    </w:p>
    <w:p w:rsidR="00A731B8" w:rsidRPr="00B26099" w:rsidRDefault="00A731B8" w:rsidP="00A731B8">
      <w:pPr>
        <w:spacing w:after="160" w:line="259" w:lineRule="auto"/>
        <w:rPr>
          <w:rFonts w:ascii="Times New Roman" w:hAnsi="Times New Roman" w:cs="Times New Roman"/>
          <w:sz w:val="24"/>
          <w:szCs w:val="24"/>
        </w:rPr>
      </w:pPr>
    </w:p>
    <w:p w:rsidR="00392172" w:rsidRDefault="00392172" w:rsidP="00A731B8">
      <w:pPr>
        <w:spacing w:after="160" w:line="259" w:lineRule="auto"/>
        <w:rPr>
          <w:rFonts w:ascii="Times New Roman" w:hAnsi="Times New Roman" w:cs="Times New Roman"/>
          <w:sz w:val="24"/>
          <w:szCs w:val="24"/>
        </w:rPr>
        <w:sectPr w:rsidR="00392172" w:rsidSect="00392172">
          <w:pgSz w:w="12240" w:h="15840"/>
          <w:pgMar w:top="1440" w:right="1440" w:bottom="1440" w:left="1440" w:header="288" w:footer="144" w:gutter="0"/>
          <w:cols w:space="720"/>
          <w:docGrid w:linePitch="360"/>
        </w:sectPr>
      </w:pPr>
    </w:p>
    <w:p w:rsidR="00413183" w:rsidRPr="00413183" w:rsidRDefault="00413183" w:rsidP="00413183">
      <w:pPr>
        <w:rPr>
          <w:rStyle w:val="BookTitle"/>
          <w:rFonts w:ascii="Times New Roman" w:hAnsi="Times New Roman" w:cs="Times New Roman"/>
          <w:i/>
          <w:sz w:val="24"/>
        </w:rPr>
      </w:pPr>
      <w:r w:rsidRPr="00413183">
        <w:rPr>
          <w:rStyle w:val="BookTitle"/>
          <w:rFonts w:ascii="Times New Roman" w:hAnsi="Times New Roman" w:cs="Times New Roman"/>
          <w:i/>
          <w:sz w:val="24"/>
        </w:rPr>
        <w:lastRenderedPageBreak/>
        <w:t xml:space="preserve">Local application </w:t>
      </w:r>
      <w:r>
        <w:rPr>
          <w:rStyle w:val="BookTitle"/>
          <w:rFonts w:ascii="Times New Roman" w:hAnsi="Times New Roman" w:cs="Times New Roman"/>
          <w:i/>
          <w:sz w:val="24"/>
        </w:rPr>
        <w:t xml:space="preserve">Narrative </w:t>
      </w:r>
      <w:r w:rsidRPr="00413183">
        <w:rPr>
          <w:rStyle w:val="BookTitle"/>
          <w:rFonts w:ascii="Times New Roman" w:hAnsi="Times New Roman" w:cs="Times New Roman"/>
          <w:i/>
          <w:sz w:val="24"/>
        </w:rPr>
        <w:t>Continued</w:t>
      </w:r>
    </w:p>
    <w:p w:rsidR="004D4C3B" w:rsidRPr="00B26099" w:rsidRDefault="004D4C3B" w:rsidP="00B26099">
      <w:pPr>
        <w:pStyle w:val="Heading2"/>
        <w:rPr>
          <w:rStyle w:val="BookTitle"/>
          <w:rFonts w:ascii="Times New Roman" w:hAnsi="Times New Roman" w:cs="Times New Roman"/>
          <w:color w:val="auto"/>
        </w:rPr>
      </w:pPr>
      <w:bookmarkStart w:id="17" w:name="_Toc30770509"/>
      <w:r w:rsidRPr="00B26099">
        <w:rPr>
          <w:rStyle w:val="BookTitle"/>
          <w:rFonts w:ascii="Times New Roman" w:hAnsi="Times New Roman" w:cs="Times New Roman"/>
          <w:color w:val="auto"/>
        </w:rPr>
        <w:t>Programs of Study</w:t>
      </w:r>
      <w:bookmarkEnd w:id="17"/>
    </w:p>
    <w:tbl>
      <w:tblPr>
        <w:tblStyle w:val="TableGrid"/>
        <w:tblW w:w="0" w:type="auto"/>
        <w:tblLook w:val="04A0" w:firstRow="1" w:lastRow="0" w:firstColumn="1" w:lastColumn="0" w:noHBand="0" w:noVBand="1"/>
      </w:tblPr>
      <w:tblGrid>
        <w:gridCol w:w="9350"/>
      </w:tblGrid>
      <w:tr w:rsidR="00D25999" w:rsidRPr="00B26099" w:rsidTr="00D25999">
        <w:tc>
          <w:tcPr>
            <w:tcW w:w="12950" w:type="dxa"/>
            <w:shd w:val="clear" w:color="auto" w:fill="DBE5F1" w:themeFill="accent1" w:themeFillTint="33"/>
          </w:tcPr>
          <w:p w:rsidR="00D25999" w:rsidRPr="002875E6" w:rsidRDefault="00D25999" w:rsidP="00413183">
            <w:pPr>
              <w:spacing w:before="150" w:after="150"/>
              <w:contextualSpacing/>
              <w:jc w:val="both"/>
              <w:rPr>
                <w:rFonts w:ascii="Times New Roman" w:eastAsia="Times New Roman" w:hAnsi="Times New Roman" w:cs="Times New Roman"/>
                <w:b/>
                <w:sz w:val="24"/>
                <w:szCs w:val="24"/>
              </w:rPr>
            </w:pPr>
            <w:r w:rsidRPr="002875E6">
              <w:rPr>
                <w:rFonts w:ascii="Times New Roman" w:eastAsia="Times New Roman" w:hAnsi="Times New Roman" w:cs="Times New Roman"/>
                <w:b/>
                <w:sz w:val="24"/>
                <w:szCs w:val="24"/>
              </w:rPr>
              <w:t>Perkins V Federal Program of Study Requirements:</w:t>
            </w:r>
            <w:r w:rsidRPr="00B26099">
              <w:rPr>
                <w:rFonts w:ascii="Times New Roman" w:eastAsia="Times New Roman" w:hAnsi="Times New Roman" w:cs="Times New Roman"/>
                <w:b/>
                <w:sz w:val="24"/>
                <w:szCs w:val="24"/>
              </w:rPr>
              <w:t xml:space="preserve"> </w:t>
            </w:r>
            <w:r w:rsidRPr="002875E6">
              <w:rPr>
                <w:rFonts w:ascii="Times New Roman" w:eastAsia="Times New Roman" w:hAnsi="Times New Roman" w:cs="Times New Roman"/>
                <w:sz w:val="24"/>
                <w:szCs w:val="24"/>
              </w:rPr>
              <w:t>The Strengthening Career and Technical Education for the 21st Century Act, Section 3 (</w:t>
            </w:r>
            <w:proofErr w:type="gramStart"/>
            <w:r w:rsidRPr="002875E6">
              <w:rPr>
                <w:rFonts w:ascii="Times New Roman" w:eastAsia="Times New Roman" w:hAnsi="Times New Roman" w:cs="Times New Roman"/>
                <w:sz w:val="24"/>
                <w:szCs w:val="24"/>
              </w:rPr>
              <w:t>41)(</w:t>
            </w:r>
            <w:proofErr w:type="gramEnd"/>
            <w:r w:rsidRPr="002875E6">
              <w:rPr>
                <w:rFonts w:ascii="Times New Roman" w:eastAsia="Times New Roman" w:hAnsi="Times New Roman" w:cs="Times New Roman"/>
                <w:sz w:val="24"/>
                <w:szCs w:val="24"/>
              </w:rPr>
              <w:t xml:space="preserve">A-F), defines a program of study as a coordinated, non-duplicative sequence of academic and technical content at the secondary and postsecondary level that- </w:t>
            </w:r>
          </w:p>
          <w:p w:rsidR="00D25999" w:rsidRPr="002875E6" w:rsidRDefault="00D25999" w:rsidP="00413183">
            <w:pPr>
              <w:numPr>
                <w:ilvl w:val="0"/>
                <w:numId w:val="12"/>
              </w:numPr>
              <w:contextualSpacing/>
              <w:jc w:val="both"/>
              <w:rPr>
                <w:rFonts w:ascii="Times New Roman" w:eastAsiaTheme="minorHAnsi" w:hAnsi="Times New Roman" w:cs="Times New Roman"/>
                <w:sz w:val="24"/>
                <w:szCs w:val="24"/>
              </w:rPr>
            </w:pPr>
            <w:r w:rsidRPr="002875E6">
              <w:rPr>
                <w:rFonts w:ascii="Times New Roman" w:eastAsiaTheme="minorHAnsi" w:hAnsi="Times New Roman" w:cs="Times New Roman"/>
                <w:sz w:val="24"/>
                <w:szCs w:val="24"/>
              </w:rPr>
              <w:t>incorporates challenging State academic standards;</w:t>
            </w:r>
          </w:p>
          <w:p w:rsidR="00D25999" w:rsidRPr="002875E6" w:rsidRDefault="00D25999" w:rsidP="00413183">
            <w:pPr>
              <w:numPr>
                <w:ilvl w:val="0"/>
                <w:numId w:val="12"/>
              </w:numPr>
              <w:contextualSpacing/>
              <w:jc w:val="both"/>
              <w:rPr>
                <w:rFonts w:ascii="Times New Roman" w:eastAsiaTheme="minorHAnsi" w:hAnsi="Times New Roman" w:cs="Times New Roman"/>
                <w:sz w:val="24"/>
                <w:szCs w:val="24"/>
              </w:rPr>
            </w:pPr>
            <w:r w:rsidRPr="002875E6">
              <w:rPr>
                <w:rFonts w:ascii="Times New Roman" w:eastAsiaTheme="minorHAnsi" w:hAnsi="Times New Roman" w:cs="Times New Roman"/>
                <w:sz w:val="24"/>
                <w:szCs w:val="24"/>
              </w:rPr>
              <w:t>addresses both academic and technical knowledge and skills, including employability skills;</w:t>
            </w:r>
          </w:p>
          <w:p w:rsidR="00D25999" w:rsidRPr="002875E6" w:rsidRDefault="00D25999" w:rsidP="00413183">
            <w:pPr>
              <w:numPr>
                <w:ilvl w:val="0"/>
                <w:numId w:val="12"/>
              </w:numPr>
              <w:contextualSpacing/>
              <w:jc w:val="both"/>
              <w:rPr>
                <w:rFonts w:ascii="Times New Roman" w:eastAsiaTheme="minorHAnsi" w:hAnsi="Times New Roman" w:cs="Times New Roman"/>
                <w:sz w:val="24"/>
                <w:szCs w:val="24"/>
              </w:rPr>
            </w:pPr>
            <w:r w:rsidRPr="002875E6">
              <w:rPr>
                <w:rFonts w:ascii="Times New Roman" w:eastAsiaTheme="minorHAnsi" w:hAnsi="Times New Roman" w:cs="Times New Roman"/>
                <w:sz w:val="24"/>
                <w:szCs w:val="24"/>
              </w:rPr>
              <w:t xml:space="preserve">is aligned with the needs of industries in the economy of the State, region, Tribal community, or local area; </w:t>
            </w:r>
          </w:p>
          <w:p w:rsidR="00D25999" w:rsidRPr="002875E6" w:rsidRDefault="00D25999" w:rsidP="00413183">
            <w:pPr>
              <w:numPr>
                <w:ilvl w:val="0"/>
                <w:numId w:val="12"/>
              </w:numPr>
              <w:contextualSpacing/>
              <w:jc w:val="both"/>
              <w:rPr>
                <w:rFonts w:ascii="Times New Roman" w:eastAsiaTheme="minorHAnsi" w:hAnsi="Times New Roman" w:cs="Times New Roman"/>
                <w:sz w:val="24"/>
                <w:szCs w:val="24"/>
              </w:rPr>
            </w:pPr>
            <w:r w:rsidRPr="002875E6">
              <w:rPr>
                <w:rFonts w:ascii="Times New Roman" w:eastAsiaTheme="minorHAnsi" w:hAnsi="Times New Roman" w:cs="Times New Roman"/>
                <w:sz w:val="24"/>
                <w:szCs w:val="24"/>
              </w:rPr>
              <w:t>progresses in specificity (beginning with all aspects of an industry or career cluster and leading to more occupation-specific instruction);</w:t>
            </w:r>
          </w:p>
          <w:p w:rsidR="00D25999" w:rsidRPr="00B26099" w:rsidRDefault="00D25999" w:rsidP="00413183">
            <w:pPr>
              <w:numPr>
                <w:ilvl w:val="0"/>
                <w:numId w:val="12"/>
              </w:numPr>
              <w:contextualSpacing/>
              <w:jc w:val="both"/>
              <w:rPr>
                <w:rFonts w:ascii="Times New Roman" w:eastAsiaTheme="minorHAnsi" w:hAnsi="Times New Roman" w:cs="Times New Roman"/>
                <w:sz w:val="24"/>
                <w:szCs w:val="24"/>
              </w:rPr>
            </w:pPr>
            <w:r w:rsidRPr="002875E6">
              <w:rPr>
                <w:rFonts w:ascii="Times New Roman" w:eastAsiaTheme="minorHAnsi" w:hAnsi="Times New Roman" w:cs="Times New Roman"/>
                <w:sz w:val="24"/>
                <w:szCs w:val="24"/>
              </w:rPr>
              <w:t>has multiple entry and exit points that incorporate credentialing; and,</w:t>
            </w:r>
          </w:p>
          <w:p w:rsidR="00D25999" w:rsidRPr="00B26099" w:rsidRDefault="00D25999" w:rsidP="00413183">
            <w:pPr>
              <w:numPr>
                <w:ilvl w:val="0"/>
                <w:numId w:val="12"/>
              </w:numPr>
              <w:contextualSpacing/>
              <w:jc w:val="both"/>
              <w:rPr>
                <w:rFonts w:ascii="Times New Roman" w:eastAsiaTheme="minorHAnsi" w:hAnsi="Times New Roman" w:cs="Times New Roman"/>
                <w:sz w:val="24"/>
                <w:szCs w:val="24"/>
              </w:rPr>
            </w:pPr>
            <w:r w:rsidRPr="00B26099">
              <w:rPr>
                <w:rFonts w:ascii="Times New Roman" w:eastAsiaTheme="minorHAnsi" w:hAnsi="Times New Roman" w:cs="Times New Roman"/>
                <w:sz w:val="24"/>
                <w:szCs w:val="24"/>
              </w:rPr>
              <w:t>culminates in the attainment of a recognized postsecondary credential.</w:t>
            </w:r>
          </w:p>
          <w:p w:rsidR="00D25999" w:rsidRPr="00B26099" w:rsidRDefault="00D25999" w:rsidP="00D25999">
            <w:pPr>
              <w:contextualSpacing/>
              <w:rPr>
                <w:rFonts w:ascii="Times New Roman" w:eastAsiaTheme="minorHAnsi" w:hAnsi="Times New Roman" w:cs="Times New Roman"/>
                <w:sz w:val="24"/>
                <w:szCs w:val="24"/>
              </w:rPr>
            </w:pPr>
          </w:p>
        </w:tc>
      </w:tr>
    </w:tbl>
    <w:p w:rsidR="002875E6" w:rsidRPr="00B26099" w:rsidRDefault="002875E6" w:rsidP="002875E6">
      <w:pPr>
        <w:spacing w:after="0" w:line="300" w:lineRule="auto"/>
        <w:contextualSpacing/>
        <w:rPr>
          <w:rFonts w:ascii="Times New Roman" w:eastAsiaTheme="minorHAnsi" w:hAnsi="Times New Roman" w:cs="Times New Roman"/>
          <w:sz w:val="24"/>
          <w:szCs w:val="24"/>
        </w:rPr>
      </w:pPr>
    </w:p>
    <w:p w:rsidR="002875E6" w:rsidRPr="00B26099" w:rsidRDefault="002875E6" w:rsidP="00413183">
      <w:pPr>
        <w:pStyle w:val="ListParagraph"/>
        <w:numPr>
          <w:ilvl w:val="0"/>
          <w:numId w:val="21"/>
        </w:numPr>
        <w:spacing w:after="160" w:line="259" w:lineRule="auto"/>
        <w:jc w:val="both"/>
        <w:rPr>
          <w:rFonts w:ascii="Times New Roman" w:hAnsi="Times New Roman" w:cs="Times New Roman"/>
          <w:bCs/>
          <w:sz w:val="24"/>
          <w:szCs w:val="24"/>
        </w:rPr>
      </w:pPr>
      <w:r w:rsidRPr="00B26099">
        <w:rPr>
          <w:rFonts w:ascii="Times New Roman" w:hAnsi="Times New Roman" w:cs="Times New Roman"/>
          <w:sz w:val="24"/>
          <w:szCs w:val="24"/>
        </w:rPr>
        <w:t>Provide a description of any new programs of study that will be developed and submitted to the State for approval. Address</w:t>
      </w:r>
      <w:r w:rsidRPr="00B26099">
        <w:rPr>
          <w:rFonts w:ascii="Times New Roman" w:hAnsi="Times New Roman" w:cs="Times New Roman"/>
          <w:b/>
          <w:sz w:val="24"/>
          <w:szCs w:val="24"/>
        </w:rPr>
        <w:t xml:space="preserve"> </w:t>
      </w:r>
      <w:r w:rsidRPr="00B26099">
        <w:rPr>
          <w:rFonts w:ascii="Times New Roman" w:hAnsi="Times New Roman" w:cs="Times New Roman"/>
          <w:sz w:val="24"/>
          <w:szCs w:val="24"/>
        </w:rPr>
        <w:t>all</w:t>
      </w:r>
      <w:r w:rsidRPr="00B26099">
        <w:rPr>
          <w:rFonts w:ascii="Times New Roman" w:hAnsi="Times New Roman" w:cs="Times New Roman"/>
          <w:b/>
          <w:sz w:val="24"/>
          <w:szCs w:val="24"/>
        </w:rPr>
        <w:t xml:space="preserve"> </w:t>
      </w:r>
      <w:r w:rsidRPr="00B26099">
        <w:rPr>
          <w:rFonts w:ascii="Times New Roman" w:hAnsi="Times New Roman" w:cs="Times New Roman"/>
          <w:sz w:val="24"/>
          <w:szCs w:val="24"/>
        </w:rPr>
        <w:t>six requirements of a program of study, identifying what currently exists and what needs to be created or implemented.</w:t>
      </w:r>
    </w:p>
    <w:p w:rsidR="00A731B8" w:rsidRPr="00B26099" w:rsidRDefault="00A731B8" w:rsidP="00413183">
      <w:pPr>
        <w:pStyle w:val="ListParagraph"/>
        <w:numPr>
          <w:ilvl w:val="1"/>
          <w:numId w:val="21"/>
        </w:numPr>
        <w:spacing w:after="160" w:line="259" w:lineRule="auto"/>
        <w:jc w:val="both"/>
        <w:rPr>
          <w:rFonts w:ascii="Times New Roman" w:hAnsi="Times New Roman" w:cs="Times New Roman"/>
          <w:bCs/>
          <w:sz w:val="24"/>
          <w:szCs w:val="24"/>
        </w:rPr>
      </w:pPr>
      <w:r w:rsidRPr="00B26099">
        <w:rPr>
          <w:rFonts w:ascii="Times New Roman" w:hAnsi="Times New Roman" w:cs="Times New Roman"/>
          <w:sz w:val="24"/>
          <w:szCs w:val="24"/>
        </w:rPr>
        <w:t>How did the local needs assessment inform the selection of CTE programs and activities selected to be funded?</w:t>
      </w:r>
    </w:p>
    <w:p w:rsidR="00ED4ABA" w:rsidRPr="00ED4ABA" w:rsidRDefault="00712874" w:rsidP="00413183">
      <w:pPr>
        <w:pStyle w:val="ListParagraph"/>
        <w:numPr>
          <w:ilvl w:val="1"/>
          <w:numId w:val="21"/>
        </w:numPr>
        <w:spacing w:after="160" w:line="259" w:lineRule="auto"/>
        <w:jc w:val="both"/>
        <w:rPr>
          <w:rFonts w:ascii="Times New Roman" w:hAnsi="Times New Roman" w:cs="Times New Roman"/>
          <w:bCs/>
          <w:sz w:val="24"/>
          <w:szCs w:val="24"/>
        </w:rPr>
      </w:pPr>
      <w:r w:rsidRPr="00B26099">
        <w:rPr>
          <w:rFonts w:ascii="Times New Roman" w:hAnsi="Times New Roman" w:cs="Times New Roman"/>
          <w:sz w:val="24"/>
          <w:szCs w:val="24"/>
        </w:rPr>
        <w:t>How will these program(s) be aligned to the local/regional labor market?</w:t>
      </w:r>
    </w:p>
    <w:p w:rsidR="00712874" w:rsidRPr="00B26099" w:rsidRDefault="00712874" w:rsidP="00413183">
      <w:pPr>
        <w:pStyle w:val="ListParagraph"/>
        <w:numPr>
          <w:ilvl w:val="1"/>
          <w:numId w:val="21"/>
        </w:numPr>
        <w:spacing w:after="160" w:line="259" w:lineRule="auto"/>
        <w:jc w:val="both"/>
        <w:rPr>
          <w:rFonts w:ascii="Times New Roman" w:hAnsi="Times New Roman" w:cs="Times New Roman"/>
          <w:bCs/>
          <w:sz w:val="24"/>
          <w:szCs w:val="24"/>
        </w:rPr>
      </w:pPr>
      <w:r w:rsidRPr="00B26099">
        <w:rPr>
          <w:rFonts w:ascii="Times New Roman" w:hAnsi="Times New Roman" w:cs="Times New Roman"/>
          <w:sz w:val="24"/>
          <w:szCs w:val="24"/>
        </w:rPr>
        <w:t>Provide specific information regarding how the program(s) will fit into a career pathway.</w:t>
      </w:r>
    </w:p>
    <w:p w:rsidR="005A09AB" w:rsidRPr="009022CC" w:rsidRDefault="005A09AB" w:rsidP="00413183">
      <w:pPr>
        <w:pStyle w:val="ListParagraph"/>
        <w:numPr>
          <w:ilvl w:val="1"/>
          <w:numId w:val="21"/>
        </w:numPr>
        <w:spacing w:after="160" w:line="259" w:lineRule="auto"/>
        <w:jc w:val="both"/>
        <w:rPr>
          <w:rFonts w:ascii="Times New Roman" w:hAnsi="Times New Roman" w:cs="Times New Roman"/>
          <w:bCs/>
          <w:sz w:val="24"/>
          <w:szCs w:val="24"/>
        </w:rPr>
      </w:pPr>
      <w:r w:rsidRPr="00B26099">
        <w:rPr>
          <w:rFonts w:ascii="Times New Roman" w:hAnsi="Times New Roman" w:cs="Times New Roman"/>
          <w:sz w:val="24"/>
          <w:szCs w:val="24"/>
        </w:rPr>
        <w:t>Include if the program of study includes an industry recognized credential</w:t>
      </w:r>
    </w:p>
    <w:p w:rsidR="009022CC" w:rsidRPr="009022CC" w:rsidRDefault="009022CC" w:rsidP="00413183">
      <w:pPr>
        <w:pStyle w:val="ListParagraph"/>
        <w:numPr>
          <w:ilvl w:val="1"/>
          <w:numId w:val="21"/>
        </w:numPr>
        <w:spacing w:after="160" w:line="259" w:lineRule="auto"/>
        <w:jc w:val="both"/>
        <w:rPr>
          <w:rFonts w:ascii="Times New Roman" w:hAnsi="Times New Roman" w:cs="Times New Roman"/>
          <w:bCs/>
          <w:sz w:val="24"/>
          <w:szCs w:val="24"/>
        </w:rPr>
      </w:pPr>
      <w:r w:rsidRPr="009022CC">
        <w:rPr>
          <w:rFonts w:ascii="Times New Roman" w:hAnsi="Times New Roman" w:cs="Times New Roman"/>
          <w:sz w:val="24"/>
          <w:szCs w:val="24"/>
        </w:rPr>
        <w:t xml:space="preserve">For any programs of study that have not yet been approved by the ICCB, please complete the Programs of Study Approval Application </w:t>
      </w:r>
      <w:r w:rsidRPr="009022CC">
        <w:rPr>
          <w:rFonts w:ascii="Times New Roman" w:hAnsi="Times New Roman" w:cs="Times New Roman"/>
          <w:i/>
          <w:sz w:val="24"/>
          <w:szCs w:val="24"/>
        </w:rPr>
        <w:t>(available spring 2020)</w:t>
      </w:r>
    </w:p>
    <w:p w:rsidR="00ED4ABA" w:rsidRPr="00DE566D" w:rsidRDefault="00F641DB" w:rsidP="00413183">
      <w:pPr>
        <w:pStyle w:val="ListParagraph"/>
        <w:numPr>
          <w:ilvl w:val="0"/>
          <w:numId w:val="21"/>
        </w:numPr>
        <w:spacing w:after="160" w:line="259" w:lineRule="auto"/>
        <w:jc w:val="both"/>
        <w:rPr>
          <w:rFonts w:ascii="Times New Roman" w:hAnsi="Times New Roman" w:cs="Times New Roman"/>
          <w:bCs/>
          <w:sz w:val="24"/>
          <w:szCs w:val="24"/>
        </w:rPr>
      </w:pPr>
      <w:r w:rsidRPr="00DE566D">
        <w:rPr>
          <w:rFonts w:ascii="Times New Roman" w:hAnsi="Times New Roman" w:cs="Times New Roman"/>
          <w:bCs/>
          <w:sz w:val="24"/>
          <w:szCs w:val="24"/>
        </w:rPr>
        <w:t>Programs</w:t>
      </w:r>
      <w:r w:rsidR="00DE566D">
        <w:rPr>
          <w:rFonts w:ascii="Times New Roman" w:hAnsi="Times New Roman" w:cs="Times New Roman"/>
          <w:bCs/>
          <w:sz w:val="24"/>
          <w:szCs w:val="24"/>
        </w:rPr>
        <w:t xml:space="preserve"> </w:t>
      </w:r>
      <w:r w:rsidR="00316C3D" w:rsidRPr="00DE566D">
        <w:rPr>
          <w:rFonts w:ascii="Times New Roman" w:hAnsi="Times New Roman" w:cs="Times New Roman"/>
          <w:bCs/>
          <w:sz w:val="24"/>
          <w:szCs w:val="24"/>
        </w:rPr>
        <w:t>should me</w:t>
      </w:r>
      <w:r w:rsidRPr="00DE566D">
        <w:rPr>
          <w:rFonts w:ascii="Times New Roman" w:hAnsi="Times New Roman" w:cs="Times New Roman"/>
          <w:bCs/>
          <w:sz w:val="24"/>
          <w:szCs w:val="24"/>
        </w:rPr>
        <w:t>e</w:t>
      </w:r>
      <w:r w:rsidR="00316C3D" w:rsidRPr="00DE566D">
        <w:rPr>
          <w:rFonts w:ascii="Times New Roman" w:hAnsi="Times New Roman" w:cs="Times New Roman"/>
          <w:bCs/>
          <w:sz w:val="24"/>
          <w:szCs w:val="24"/>
        </w:rPr>
        <w:t>t the needs of your student pop</w:t>
      </w:r>
      <w:r w:rsidRPr="00DE566D">
        <w:rPr>
          <w:rFonts w:ascii="Times New Roman" w:hAnsi="Times New Roman" w:cs="Times New Roman"/>
          <w:bCs/>
          <w:sz w:val="24"/>
          <w:szCs w:val="24"/>
        </w:rPr>
        <w:t>ulation and your community</w:t>
      </w:r>
      <w:r w:rsidR="00316C3D" w:rsidRPr="00DE566D">
        <w:rPr>
          <w:rFonts w:ascii="Times New Roman" w:hAnsi="Times New Roman" w:cs="Times New Roman"/>
          <w:bCs/>
          <w:sz w:val="24"/>
          <w:szCs w:val="24"/>
        </w:rPr>
        <w:t xml:space="preserve">. </w:t>
      </w:r>
      <w:r w:rsidRPr="00DE566D">
        <w:rPr>
          <w:rFonts w:ascii="Times New Roman" w:hAnsi="Times New Roman" w:cs="Times New Roman"/>
          <w:bCs/>
          <w:sz w:val="24"/>
          <w:szCs w:val="24"/>
        </w:rPr>
        <w:t>Describe how your</w:t>
      </w:r>
      <w:r w:rsidR="00DE566D" w:rsidRPr="00DE566D">
        <w:rPr>
          <w:rFonts w:ascii="Times New Roman" w:hAnsi="Times New Roman" w:cs="Times New Roman"/>
          <w:bCs/>
          <w:sz w:val="24"/>
          <w:szCs w:val="24"/>
        </w:rPr>
        <w:t xml:space="preserve"> CTE </w:t>
      </w:r>
      <w:r w:rsidRPr="00DE566D">
        <w:rPr>
          <w:rFonts w:ascii="Times New Roman" w:hAnsi="Times New Roman" w:cs="Times New Roman"/>
          <w:bCs/>
          <w:sz w:val="24"/>
          <w:szCs w:val="24"/>
        </w:rPr>
        <w:t>programs of study meet the State’s size, scope, and quality criteria.</w:t>
      </w:r>
      <w:r w:rsidR="00DE566D" w:rsidRPr="00DE566D">
        <w:rPr>
          <w:rFonts w:ascii="Times New Roman" w:hAnsi="Times New Roman" w:cs="Times New Roman"/>
          <w:bCs/>
          <w:sz w:val="24"/>
          <w:szCs w:val="24"/>
        </w:rPr>
        <w:t xml:space="preserve"> For those that do not, describe how the college is working toward meeting those criteria.</w:t>
      </w:r>
      <w:r w:rsidRPr="00DE566D">
        <w:rPr>
          <w:rFonts w:ascii="Times New Roman" w:hAnsi="Times New Roman" w:cs="Times New Roman"/>
          <w:bCs/>
          <w:sz w:val="24"/>
          <w:szCs w:val="24"/>
        </w:rPr>
        <w:t xml:space="preserve"> Utilize the findings from s</w:t>
      </w:r>
      <w:r w:rsidR="00316C3D" w:rsidRPr="00DE566D">
        <w:rPr>
          <w:rFonts w:ascii="Times New Roman" w:hAnsi="Times New Roman" w:cs="Times New Roman"/>
          <w:bCs/>
          <w:sz w:val="24"/>
          <w:szCs w:val="24"/>
        </w:rPr>
        <w:t xml:space="preserve">ection six of your CLNA. </w:t>
      </w:r>
    </w:p>
    <w:p w:rsidR="00A731B8" w:rsidRPr="00B26099" w:rsidRDefault="00A731B8" w:rsidP="00413183">
      <w:pPr>
        <w:pStyle w:val="ListParagraph"/>
        <w:numPr>
          <w:ilvl w:val="0"/>
          <w:numId w:val="21"/>
        </w:numPr>
        <w:spacing w:after="160" w:line="259" w:lineRule="auto"/>
        <w:jc w:val="both"/>
        <w:rPr>
          <w:rFonts w:ascii="Times New Roman" w:hAnsi="Times New Roman" w:cs="Times New Roman"/>
          <w:bCs/>
          <w:sz w:val="24"/>
          <w:szCs w:val="24"/>
        </w:rPr>
      </w:pPr>
      <w:r w:rsidRPr="00B26099">
        <w:rPr>
          <w:rFonts w:ascii="Times New Roman" w:hAnsi="Times New Roman" w:cs="Times New Roman"/>
          <w:sz w:val="24"/>
          <w:szCs w:val="24"/>
        </w:rPr>
        <w:t>Describe how students, including students who are members of special populations, will learn about CTE course offerings and whethe</w:t>
      </w:r>
      <w:r w:rsidR="00F641DB">
        <w:rPr>
          <w:rFonts w:ascii="Times New Roman" w:hAnsi="Times New Roman" w:cs="Times New Roman"/>
          <w:sz w:val="24"/>
          <w:szCs w:val="24"/>
        </w:rPr>
        <w:t>r each course is part of a CTE program of s</w:t>
      </w:r>
      <w:r w:rsidRPr="00B26099">
        <w:rPr>
          <w:rFonts w:ascii="Times New Roman" w:hAnsi="Times New Roman" w:cs="Times New Roman"/>
          <w:sz w:val="24"/>
          <w:szCs w:val="24"/>
        </w:rPr>
        <w:t>tudy</w:t>
      </w:r>
      <w:r w:rsidR="0063261B" w:rsidRPr="00B26099">
        <w:rPr>
          <w:rFonts w:ascii="Times New Roman" w:hAnsi="Times New Roman" w:cs="Times New Roman"/>
          <w:sz w:val="24"/>
          <w:szCs w:val="24"/>
        </w:rPr>
        <w:t>.</w:t>
      </w:r>
    </w:p>
    <w:p w:rsidR="005A09AB" w:rsidRPr="00DE566D" w:rsidRDefault="002875E6" w:rsidP="00413183">
      <w:pPr>
        <w:pStyle w:val="ListParagraph"/>
        <w:numPr>
          <w:ilvl w:val="0"/>
          <w:numId w:val="21"/>
        </w:numPr>
        <w:spacing w:after="160" w:line="259" w:lineRule="auto"/>
        <w:jc w:val="both"/>
        <w:rPr>
          <w:rFonts w:ascii="Times New Roman" w:hAnsi="Times New Roman" w:cs="Times New Roman"/>
          <w:bCs/>
          <w:sz w:val="24"/>
          <w:szCs w:val="24"/>
        </w:rPr>
      </w:pPr>
      <w:r w:rsidRPr="00B26099">
        <w:rPr>
          <w:rFonts w:ascii="Times New Roman" w:hAnsi="Times New Roman" w:cs="Times New Roman"/>
          <w:sz w:val="24"/>
          <w:szCs w:val="24"/>
        </w:rPr>
        <w:t xml:space="preserve">Provide a list of all fully developed programs of study. Utilize the </w:t>
      </w:r>
      <w:hyperlink r:id="rId16" w:history="1">
        <w:r w:rsidRPr="00B26099">
          <w:rPr>
            <w:rStyle w:val="Hyperlink"/>
            <w:rFonts w:ascii="Times New Roman" w:hAnsi="Times New Roman" w:cs="Times New Roman"/>
            <w:sz w:val="24"/>
            <w:szCs w:val="24"/>
          </w:rPr>
          <w:t>Programs of Study Expectations Tool</w:t>
        </w:r>
      </w:hyperlink>
      <w:r w:rsidRPr="00B26099">
        <w:rPr>
          <w:rFonts w:ascii="Times New Roman" w:hAnsi="Times New Roman" w:cs="Times New Roman"/>
          <w:sz w:val="24"/>
          <w:szCs w:val="24"/>
        </w:rPr>
        <w:t>, which is designed to ensure programs of study meet the State’s minimum expectations, as well as the Federal programs of study requirements listed above.</w:t>
      </w:r>
      <w:r w:rsidR="00A731B8" w:rsidRPr="00B26099">
        <w:rPr>
          <w:rFonts w:ascii="Times New Roman" w:hAnsi="Times New Roman" w:cs="Times New Roman"/>
          <w:sz w:val="24"/>
          <w:szCs w:val="24"/>
        </w:rPr>
        <w:t xml:space="preserve"> C</w:t>
      </w:r>
      <w:r w:rsidRPr="00B26099">
        <w:rPr>
          <w:rFonts w:ascii="Times New Roman" w:hAnsi="Times New Roman" w:cs="Times New Roman"/>
          <w:sz w:val="24"/>
          <w:szCs w:val="24"/>
        </w:rPr>
        <w:t>olleges should utilize the Programs of Study Inventory, located on the next page</w:t>
      </w:r>
      <w:r w:rsidR="00A731B8" w:rsidRPr="00B26099">
        <w:rPr>
          <w:rFonts w:ascii="Times New Roman" w:hAnsi="Times New Roman" w:cs="Times New Roman"/>
          <w:sz w:val="24"/>
          <w:szCs w:val="24"/>
        </w:rPr>
        <w:t>, to complete this question</w:t>
      </w:r>
      <w:r w:rsidR="00A43803">
        <w:rPr>
          <w:rFonts w:ascii="Times New Roman" w:hAnsi="Times New Roman" w:cs="Times New Roman"/>
          <w:sz w:val="24"/>
          <w:szCs w:val="24"/>
        </w:rPr>
        <w:t>. Follow all instructions that are listed within the “Narrative” column on the Inventory form.</w:t>
      </w:r>
    </w:p>
    <w:p w:rsidR="00392172" w:rsidRDefault="00392172">
      <w:pPr>
        <w:rPr>
          <w:rFonts w:ascii="Times New Roman" w:hAnsi="Times New Roman" w:cs="Times New Roman"/>
        </w:rPr>
        <w:sectPr w:rsidR="00392172" w:rsidSect="00392172">
          <w:pgSz w:w="12240" w:h="15840"/>
          <w:pgMar w:top="1440" w:right="1440" w:bottom="1440" w:left="1440" w:header="288" w:footer="144" w:gutter="0"/>
          <w:cols w:space="720"/>
          <w:docGrid w:linePitch="360"/>
        </w:sectPr>
      </w:pPr>
    </w:p>
    <w:tbl>
      <w:tblPr>
        <w:tblStyle w:val="TableGrid"/>
        <w:tblW w:w="14305" w:type="dxa"/>
        <w:jc w:val="center"/>
        <w:tblLayout w:type="fixed"/>
        <w:tblLook w:val="04A0" w:firstRow="1" w:lastRow="0" w:firstColumn="1" w:lastColumn="0" w:noHBand="0" w:noVBand="1"/>
      </w:tblPr>
      <w:tblGrid>
        <w:gridCol w:w="1975"/>
        <w:gridCol w:w="407"/>
        <w:gridCol w:w="2383"/>
        <w:gridCol w:w="1710"/>
        <w:gridCol w:w="1350"/>
        <w:gridCol w:w="6480"/>
      </w:tblGrid>
      <w:tr w:rsidR="004D4C3B" w:rsidRPr="00B26099" w:rsidTr="004D4C3B">
        <w:trPr>
          <w:trHeight w:val="530"/>
          <w:jc w:val="center"/>
        </w:trPr>
        <w:tc>
          <w:tcPr>
            <w:tcW w:w="14305" w:type="dxa"/>
            <w:gridSpan w:val="6"/>
            <w:shd w:val="clear" w:color="auto" w:fill="244061" w:themeFill="accent1" w:themeFillShade="80"/>
            <w:vAlign w:val="center"/>
          </w:tcPr>
          <w:p w:rsidR="004D4C3B" w:rsidRDefault="004D4C3B" w:rsidP="00B26099">
            <w:pPr>
              <w:pStyle w:val="Heading3"/>
              <w:outlineLvl w:val="2"/>
              <w:rPr>
                <w:rStyle w:val="IntenseReference"/>
                <w:rFonts w:ascii="Times New Roman" w:hAnsi="Times New Roman" w:cs="Times New Roman"/>
                <w:color w:val="FFFFFF" w:themeColor="background1"/>
              </w:rPr>
            </w:pPr>
            <w:bookmarkStart w:id="18" w:name="_Toc30770510"/>
            <w:r w:rsidRPr="00942935">
              <w:rPr>
                <w:rStyle w:val="IntenseReference"/>
                <w:rFonts w:ascii="Times New Roman" w:hAnsi="Times New Roman" w:cs="Times New Roman"/>
                <w:color w:val="FFFFFF" w:themeColor="background1"/>
              </w:rPr>
              <w:lastRenderedPageBreak/>
              <w:t>Programs of Study Inventory</w:t>
            </w:r>
            <w:bookmarkEnd w:id="18"/>
          </w:p>
          <w:p w:rsidR="00613416" w:rsidRPr="00613416" w:rsidRDefault="00613416" w:rsidP="00613416">
            <w:r>
              <w:t>A</w:t>
            </w:r>
            <w:r w:rsidRPr="00613416">
              <w:rPr>
                <w:rFonts w:ascii="Times New Roman" w:hAnsi="Times New Roman" w:cs="Times New Roman"/>
              </w:rPr>
              <w:t>ll programs of study listed in this document must have been approved by the ICCB through the Programs of Study Application Process (coming Spring 2020).</w:t>
            </w:r>
          </w:p>
        </w:tc>
      </w:tr>
      <w:tr w:rsidR="00413183" w:rsidRPr="00B26099" w:rsidTr="00413183">
        <w:trPr>
          <w:trHeight w:val="530"/>
          <w:jc w:val="center"/>
        </w:trPr>
        <w:tc>
          <w:tcPr>
            <w:tcW w:w="1975" w:type="dxa"/>
            <w:shd w:val="clear" w:color="auto" w:fill="95B3D7" w:themeFill="accent1" w:themeFillTint="99"/>
            <w:vAlign w:val="center"/>
          </w:tcPr>
          <w:p w:rsidR="00413183" w:rsidRPr="00B26099" w:rsidRDefault="00413183" w:rsidP="004D4C3B">
            <w:pPr>
              <w:rPr>
                <w:rStyle w:val="BookTitle"/>
                <w:rFonts w:ascii="Times New Roman" w:hAnsi="Times New Roman" w:cs="Times New Roman"/>
                <w:sz w:val="24"/>
                <w:szCs w:val="24"/>
              </w:rPr>
            </w:pPr>
            <w:r>
              <w:rPr>
                <w:rStyle w:val="BookTitle"/>
                <w:rFonts w:ascii="Times New Roman" w:hAnsi="Times New Roman" w:cs="Times New Roman"/>
                <w:sz w:val="24"/>
                <w:szCs w:val="24"/>
              </w:rPr>
              <w:t>Fiscal Year</w:t>
            </w:r>
          </w:p>
        </w:tc>
        <w:tc>
          <w:tcPr>
            <w:tcW w:w="12330" w:type="dxa"/>
            <w:gridSpan w:val="5"/>
            <w:shd w:val="clear" w:color="auto" w:fill="auto"/>
            <w:vAlign w:val="center"/>
          </w:tcPr>
          <w:p w:rsidR="00413183" w:rsidRPr="00B26099" w:rsidRDefault="00413183" w:rsidP="004D4C3B">
            <w:pPr>
              <w:rPr>
                <w:rStyle w:val="BookTitle"/>
                <w:rFonts w:ascii="Times New Roman" w:hAnsi="Times New Roman" w:cs="Times New Roman"/>
                <w:sz w:val="24"/>
                <w:szCs w:val="24"/>
              </w:rPr>
            </w:pPr>
          </w:p>
        </w:tc>
      </w:tr>
      <w:tr w:rsidR="004D4C3B" w:rsidRPr="00B26099" w:rsidTr="004D4C3B">
        <w:trPr>
          <w:trHeight w:val="530"/>
          <w:jc w:val="center"/>
        </w:trPr>
        <w:tc>
          <w:tcPr>
            <w:tcW w:w="14305" w:type="dxa"/>
            <w:gridSpan w:val="6"/>
            <w:shd w:val="clear" w:color="auto" w:fill="95B3D7" w:themeFill="accent1" w:themeFillTint="99"/>
            <w:vAlign w:val="center"/>
          </w:tcPr>
          <w:p w:rsidR="004D4C3B" w:rsidRPr="00B26099" w:rsidRDefault="004D4C3B" w:rsidP="004D4C3B">
            <w:pPr>
              <w:rPr>
                <w:rStyle w:val="BookTitle"/>
                <w:rFonts w:ascii="Times New Roman" w:hAnsi="Times New Roman" w:cs="Times New Roman"/>
                <w:sz w:val="24"/>
                <w:szCs w:val="24"/>
              </w:rPr>
            </w:pPr>
            <w:r w:rsidRPr="00B26099">
              <w:rPr>
                <w:rStyle w:val="BookTitle"/>
                <w:rFonts w:ascii="Times New Roman" w:hAnsi="Times New Roman" w:cs="Times New Roman"/>
                <w:sz w:val="24"/>
                <w:szCs w:val="24"/>
              </w:rPr>
              <w:t>Programs of Study Developed to Date</w:t>
            </w:r>
          </w:p>
        </w:tc>
      </w:tr>
      <w:tr w:rsidR="00A43803" w:rsidRPr="00B26099" w:rsidTr="00A43803">
        <w:trPr>
          <w:trHeight w:val="576"/>
          <w:jc w:val="center"/>
        </w:trPr>
        <w:tc>
          <w:tcPr>
            <w:tcW w:w="2382" w:type="dxa"/>
            <w:gridSpan w:val="2"/>
            <w:shd w:val="clear" w:color="auto" w:fill="BFBFBF" w:themeFill="background1" w:themeFillShade="BF"/>
            <w:vAlign w:val="center"/>
          </w:tcPr>
          <w:p w:rsidR="00A43803" w:rsidRDefault="00A43803" w:rsidP="004D4C3B">
            <w:pPr>
              <w:jc w:val="center"/>
              <w:rPr>
                <w:rFonts w:ascii="Times New Roman" w:hAnsi="Times New Roman" w:cs="Times New Roman"/>
                <w:b/>
                <w:smallCaps/>
              </w:rPr>
            </w:pPr>
            <w:r w:rsidRPr="00A43803">
              <w:rPr>
                <w:rFonts w:ascii="Times New Roman" w:hAnsi="Times New Roman" w:cs="Times New Roman"/>
                <w:b/>
                <w:smallCaps/>
              </w:rPr>
              <w:t>Program of Study Title</w:t>
            </w:r>
          </w:p>
          <w:p w:rsidR="00A43803" w:rsidRPr="00A43803" w:rsidRDefault="00A43803" w:rsidP="004D4C3B">
            <w:pPr>
              <w:jc w:val="center"/>
              <w:rPr>
                <w:rFonts w:ascii="Times New Roman" w:hAnsi="Times New Roman" w:cs="Times New Roman"/>
                <w:b/>
                <w:smallCaps/>
              </w:rPr>
            </w:pPr>
            <w:r w:rsidRPr="00A43803">
              <w:rPr>
                <w:rFonts w:ascii="Times New Roman" w:hAnsi="Times New Roman" w:cs="Times New Roman"/>
                <w:i/>
                <w:sz w:val="20"/>
                <w:szCs w:val="20"/>
              </w:rPr>
              <w:t>(Add additional rows as necessary)</w:t>
            </w:r>
          </w:p>
        </w:tc>
        <w:tc>
          <w:tcPr>
            <w:tcW w:w="2383" w:type="dxa"/>
            <w:shd w:val="clear" w:color="auto" w:fill="BFBFBF" w:themeFill="background1" w:themeFillShade="BF"/>
            <w:vAlign w:val="center"/>
          </w:tcPr>
          <w:p w:rsidR="00A43803" w:rsidRPr="00A43803" w:rsidRDefault="00A43803" w:rsidP="004D4C3B">
            <w:pPr>
              <w:jc w:val="center"/>
              <w:rPr>
                <w:rFonts w:ascii="Times New Roman" w:hAnsi="Times New Roman" w:cs="Times New Roman"/>
                <w:i/>
                <w:sz w:val="20"/>
                <w:szCs w:val="20"/>
              </w:rPr>
            </w:pPr>
            <w:r>
              <w:rPr>
                <w:rFonts w:ascii="Times New Roman" w:hAnsi="Times New Roman" w:cs="Times New Roman"/>
                <w:b/>
                <w:smallCaps/>
              </w:rPr>
              <w:t>Partner High School(s)</w:t>
            </w:r>
          </w:p>
        </w:tc>
        <w:tc>
          <w:tcPr>
            <w:tcW w:w="1710" w:type="dxa"/>
            <w:shd w:val="clear" w:color="auto" w:fill="BFBFBF" w:themeFill="background1" w:themeFillShade="BF"/>
            <w:vAlign w:val="center"/>
          </w:tcPr>
          <w:p w:rsidR="00A43803" w:rsidRPr="00A43803" w:rsidRDefault="00A43803" w:rsidP="004D4C3B">
            <w:pPr>
              <w:jc w:val="center"/>
              <w:rPr>
                <w:rFonts w:ascii="Times New Roman" w:hAnsi="Times New Roman" w:cs="Times New Roman"/>
                <w:b/>
                <w:smallCaps/>
              </w:rPr>
            </w:pPr>
            <w:r w:rsidRPr="00A43803">
              <w:rPr>
                <w:rFonts w:ascii="Times New Roman" w:hAnsi="Times New Roman" w:cs="Times New Roman"/>
                <w:b/>
                <w:smallCaps/>
              </w:rPr>
              <w:t>Meets Minimum Expectations</w:t>
            </w:r>
          </w:p>
        </w:tc>
        <w:tc>
          <w:tcPr>
            <w:tcW w:w="1350" w:type="dxa"/>
            <w:shd w:val="clear" w:color="auto" w:fill="BFBFBF" w:themeFill="background1" w:themeFillShade="BF"/>
            <w:vAlign w:val="center"/>
          </w:tcPr>
          <w:p w:rsidR="00A43803" w:rsidRPr="00A43803" w:rsidRDefault="00A43803" w:rsidP="004D4C3B">
            <w:pPr>
              <w:jc w:val="center"/>
              <w:rPr>
                <w:rFonts w:ascii="Times New Roman" w:hAnsi="Times New Roman" w:cs="Times New Roman"/>
                <w:b/>
                <w:smallCaps/>
              </w:rPr>
            </w:pPr>
            <w:r w:rsidRPr="00A43803">
              <w:rPr>
                <w:rFonts w:ascii="Times New Roman" w:hAnsi="Times New Roman" w:cs="Times New Roman"/>
                <w:b/>
                <w:smallCaps/>
              </w:rPr>
              <w:t>Meets</w:t>
            </w:r>
          </w:p>
          <w:p w:rsidR="00A43803" w:rsidRPr="00A43803" w:rsidRDefault="00A43803" w:rsidP="004D4C3B">
            <w:pPr>
              <w:jc w:val="center"/>
              <w:rPr>
                <w:rFonts w:ascii="Times New Roman" w:hAnsi="Times New Roman" w:cs="Times New Roman"/>
                <w:b/>
                <w:smallCaps/>
              </w:rPr>
            </w:pPr>
            <w:r w:rsidRPr="00A43803">
              <w:rPr>
                <w:rFonts w:ascii="Times New Roman" w:hAnsi="Times New Roman" w:cs="Times New Roman"/>
                <w:b/>
                <w:smallCaps/>
              </w:rPr>
              <w:t>Quality Standards</w:t>
            </w:r>
          </w:p>
        </w:tc>
        <w:tc>
          <w:tcPr>
            <w:tcW w:w="6480" w:type="dxa"/>
            <w:shd w:val="clear" w:color="auto" w:fill="BFBFBF" w:themeFill="background1" w:themeFillShade="BF"/>
            <w:vAlign w:val="center"/>
          </w:tcPr>
          <w:p w:rsidR="00A43803" w:rsidRPr="00A43803" w:rsidRDefault="00DE566D" w:rsidP="004D4C3B">
            <w:pPr>
              <w:jc w:val="center"/>
              <w:rPr>
                <w:rFonts w:ascii="Times New Roman" w:hAnsi="Times New Roman" w:cs="Times New Roman"/>
                <w:b/>
                <w:smallCaps/>
              </w:rPr>
            </w:pPr>
            <w:r>
              <w:rPr>
                <w:rFonts w:ascii="Times New Roman" w:hAnsi="Times New Roman" w:cs="Times New Roman"/>
                <w:b/>
                <w:smallCaps/>
              </w:rPr>
              <w:t>Narrative</w:t>
            </w:r>
            <w:r w:rsidR="00A43803" w:rsidRPr="00A43803">
              <w:rPr>
                <w:rFonts w:ascii="Times New Roman" w:hAnsi="Times New Roman" w:cs="Times New Roman"/>
                <w:b/>
                <w:smallCaps/>
              </w:rPr>
              <w:t xml:space="preserve"> </w:t>
            </w:r>
          </w:p>
          <w:p w:rsidR="00A43803" w:rsidRPr="00B26099" w:rsidRDefault="00A43803" w:rsidP="004D4C3B">
            <w:pPr>
              <w:jc w:val="center"/>
              <w:rPr>
                <w:rFonts w:ascii="Times New Roman" w:hAnsi="Times New Roman" w:cs="Times New Roman"/>
                <w:b/>
                <w:smallCaps/>
                <w:sz w:val="4"/>
                <w:szCs w:val="4"/>
              </w:rPr>
            </w:pPr>
          </w:p>
          <w:p w:rsidR="00A43803" w:rsidRPr="00A43803" w:rsidRDefault="00A43803" w:rsidP="00B26099">
            <w:pPr>
              <w:pStyle w:val="ListParagraph"/>
              <w:numPr>
                <w:ilvl w:val="0"/>
                <w:numId w:val="11"/>
              </w:numPr>
              <w:jc w:val="both"/>
              <w:rPr>
                <w:rFonts w:ascii="Times New Roman" w:hAnsi="Times New Roman" w:cs="Times New Roman"/>
                <w:sz w:val="20"/>
                <w:szCs w:val="20"/>
              </w:rPr>
            </w:pPr>
            <w:r w:rsidRPr="00A43803">
              <w:rPr>
                <w:rFonts w:ascii="Times New Roman" w:hAnsi="Times New Roman" w:cs="Times New Roman"/>
                <w:sz w:val="20"/>
                <w:szCs w:val="20"/>
              </w:rPr>
              <w:t xml:space="preserve">Provide an update on the progress related to each program of study. </w:t>
            </w:r>
          </w:p>
          <w:p w:rsidR="00A43803" w:rsidRPr="00A43803" w:rsidRDefault="00A43803" w:rsidP="00B26099">
            <w:pPr>
              <w:pStyle w:val="ListParagraph"/>
              <w:numPr>
                <w:ilvl w:val="0"/>
                <w:numId w:val="11"/>
              </w:numPr>
              <w:jc w:val="both"/>
              <w:rPr>
                <w:rFonts w:ascii="Times New Roman" w:hAnsi="Times New Roman" w:cs="Times New Roman"/>
                <w:sz w:val="20"/>
                <w:szCs w:val="20"/>
              </w:rPr>
            </w:pPr>
            <w:r w:rsidRPr="00A43803">
              <w:rPr>
                <w:rFonts w:ascii="Times New Roman" w:hAnsi="Times New Roman" w:cs="Times New Roman"/>
                <w:sz w:val="20"/>
                <w:szCs w:val="20"/>
              </w:rPr>
              <w:t>For any program of study that does not meet the minimum expectations and/or quality standards, detail the specific areas that are in need of improvement</w:t>
            </w:r>
            <w:r>
              <w:rPr>
                <w:rFonts w:ascii="Times New Roman" w:hAnsi="Times New Roman" w:cs="Times New Roman"/>
                <w:sz w:val="20"/>
                <w:szCs w:val="20"/>
              </w:rPr>
              <w:t xml:space="preserve"> and how your plan to address those needs</w:t>
            </w:r>
            <w:r w:rsidRPr="00A43803">
              <w:rPr>
                <w:rFonts w:ascii="Times New Roman" w:hAnsi="Times New Roman" w:cs="Times New Roman"/>
                <w:sz w:val="20"/>
                <w:szCs w:val="20"/>
              </w:rPr>
              <w:t xml:space="preserve">. </w:t>
            </w:r>
          </w:p>
          <w:p w:rsidR="00A43803" w:rsidRPr="00A43803" w:rsidRDefault="00A43803" w:rsidP="00B26099">
            <w:pPr>
              <w:pStyle w:val="ListParagraph"/>
              <w:numPr>
                <w:ilvl w:val="0"/>
                <w:numId w:val="11"/>
              </w:numPr>
              <w:jc w:val="both"/>
              <w:rPr>
                <w:rFonts w:ascii="Times New Roman" w:hAnsi="Times New Roman" w:cs="Times New Roman"/>
                <w:sz w:val="20"/>
                <w:szCs w:val="20"/>
              </w:rPr>
            </w:pPr>
            <w:r w:rsidRPr="00A43803">
              <w:rPr>
                <w:rFonts w:ascii="Times New Roman" w:hAnsi="Times New Roman" w:cs="Times New Roman"/>
                <w:sz w:val="20"/>
                <w:szCs w:val="20"/>
              </w:rPr>
              <w:t xml:space="preserve">Include </w:t>
            </w:r>
            <w:r>
              <w:rPr>
                <w:rFonts w:ascii="Times New Roman" w:hAnsi="Times New Roman" w:cs="Times New Roman"/>
                <w:sz w:val="20"/>
                <w:szCs w:val="20"/>
              </w:rPr>
              <w:t>how</w:t>
            </w:r>
            <w:r w:rsidRPr="00A43803">
              <w:rPr>
                <w:rFonts w:ascii="Times New Roman" w:hAnsi="Times New Roman" w:cs="Times New Roman"/>
                <w:sz w:val="20"/>
                <w:szCs w:val="20"/>
              </w:rPr>
              <w:t xml:space="preserve"> the program of study fits into a career pathway.</w:t>
            </w:r>
          </w:p>
          <w:p w:rsidR="00A43803" w:rsidRPr="00B26099" w:rsidRDefault="00DE566D" w:rsidP="00DE566D">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0"/>
                <w:szCs w:val="20"/>
              </w:rPr>
              <w:t>Does the program of study meet the State’s size, scope, and quality definition?</w:t>
            </w:r>
          </w:p>
        </w:tc>
      </w:tr>
      <w:tr w:rsidR="00A43803" w:rsidRPr="00B26099" w:rsidTr="00A43803">
        <w:trPr>
          <w:trHeight w:val="576"/>
          <w:jc w:val="center"/>
        </w:trPr>
        <w:tc>
          <w:tcPr>
            <w:tcW w:w="2382" w:type="dxa"/>
            <w:gridSpan w:val="2"/>
            <w:vAlign w:val="center"/>
          </w:tcPr>
          <w:p w:rsidR="00A43803" w:rsidRPr="00B26099" w:rsidRDefault="00A43803" w:rsidP="004D4C3B">
            <w:pPr>
              <w:rPr>
                <w:rFonts w:ascii="Times New Roman" w:hAnsi="Times New Roman" w:cs="Times New Roman"/>
                <w:sz w:val="24"/>
                <w:szCs w:val="24"/>
              </w:rPr>
            </w:pPr>
          </w:p>
        </w:tc>
        <w:tc>
          <w:tcPr>
            <w:tcW w:w="2383" w:type="dxa"/>
            <w:vAlign w:val="center"/>
          </w:tcPr>
          <w:p w:rsidR="00A43803" w:rsidRPr="00B26099" w:rsidRDefault="00A43803" w:rsidP="004D4C3B">
            <w:pPr>
              <w:rPr>
                <w:rFonts w:ascii="Times New Roman" w:hAnsi="Times New Roman" w:cs="Times New Roman"/>
                <w:sz w:val="24"/>
                <w:szCs w:val="24"/>
              </w:rPr>
            </w:pPr>
          </w:p>
        </w:tc>
        <w:tc>
          <w:tcPr>
            <w:tcW w:w="1710" w:type="dxa"/>
            <w:vAlign w:val="center"/>
          </w:tcPr>
          <w:p w:rsidR="00A43803" w:rsidRPr="00B26099" w:rsidRDefault="009B4F46" w:rsidP="004D4C3B">
            <w:pPr>
              <w:rPr>
                <w:rFonts w:ascii="Times New Roman" w:hAnsi="Times New Roman" w:cs="Times New Roman"/>
                <w:sz w:val="24"/>
                <w:szCs w:val="24"/>
              </w:rPr>
            </w:pPr>
            <w:sdt>
              <w:sdtPr>
                <w:rPr>
                  <w:rFonts w:ascii="Times New Roman" w:hAnsi="Times New Roman" w:cs="Times New Roman"/>
                  <w:sz w:val="24"/>
                  <w:szCs w:val="24"/>
                </w:rPr>
                <w:id w:val="1079329602"/>
                <w14:checkbox>
                  <w14:checked w14:val="0"/>
                  <w14:checkedState w14:val="2612" w14:font="Yu Gothic UI"/>
                  <w14:uncheckedState w14:val="2610" w14:font="Yu Gothic UI"/>
                </w14:checkbox>
              </w:sdtPr>
              <w:sdtEndPr/>
              <w:sdtContent>
                <w:r w:rsidR="00A43803" w:rsidRPr="00B26099">
                  <w:rPr>
                    <w:rFonts w:ascii="Segoe UI Symbol" w:eastAsia="MS Gothic" w:hAnsi="Segoe UI Symbol" w:cs="Segoe UI Symbol"/>
                    <w:sz w:val="24"/>
                    <w:szCs w:val="24"/>
                  </w:rPr>
                  <w:t>☐</w:t>
                </w:r>
              </w:sdtContent>
            </w:sdt>
            <w:r w:rsidR="00A43803" w:rsidRPr="00B26099">
              <w:rPr>
                <w:rFonts w:ascii="Times New Roman" w:hAnsi="Times New Roman" w:cs="Times New Roman"/>
                <w:sz w:val="24"/>
                <w:szCs w:val="24"/>
              </w:rPr>
              <w:t>Yes</w:t>
            </w:r>
          </w:p>
          <w:p w:rsidR="00A43803" w:rsidRPr="00B26099" w:rsidRDefault="009B4F46" w:rsidP="004D4C3B">
            <w:pPr>
              <w:rPr>
                <w:rFonts w:ascii="Times New Roman" w:hAnsi="Times New Roman" w:cs="Times New Roman"/>
                <w:sz w:val="24"/>
                <w:szCs w:val="24"/>
              </w:rPr>
            </w:pPr>
            <w:sdt>
              <w:sdtPr>
                <w:rPr>
                  <w:rFonts w:ascii="Times New Roman" w:hAnsi="Times New Roman" w:cs="Times New Roman"/>
                  <w:sz w:val="24"/>
                  <w:szCs w:val="24"/>
                </w:rPr>
                <w:id w:val="-1615364428"/>
                <w14:checkbox>
                  <w14:checked w14:val="0"/>
                  <w14:checkedState w14:val="2612" w14:font="Yu Gothic UI"/>
                  <w14:uncheckedState w14:val="2610" w14:font="Yu Gothic UI"/>
                </w14:checkbox>
              </w:sdtPr>
              <w:sdtEndPr/>
              <w:sdtContent>
                <w:r w:rsidR="00A43803" w:rsidRPr="00B26099">
                  <w:rPr>
                    <w:rFonts w:ascii="Segoe UI Symbol" w:eastAsia="MS Gothic" w:hAnsi="Segoe UI Symbol" w:cs="Segoe UI Symbol"/>
                    <w:sz w:val="24"/>
                    <w:szCs w:val="24"/>
                  </w:rPr>
                  <w:t>☐</w:t>
                </w:r>
              </w:sdtContent>
            </w:sdt>
            <w:r w:rsidR="00A43803" w:rsidRPr="00B26099">
              <w:rPr>
                <w:rFonts w:ascii="Times New Roman" w:hAnsi="Times New Roman" w:cs="Times New Roman"/>
                <w:sz w:val="24"/>
                <w:szCs w:val="24"/>
              </w:rPr>
              <w:t>No</w:t>
            </w:r>
          </w:p>
        </w:tc>
        <w:tc>
          <w:tcPr>
            <w:tcW w:w="1350" w:type="dxa"/>
            <w:vAlign w:val="center"/>
          </w:tcPr>
          <w:p w:rsidR="00A43803" w:rsidRPr="00B26099" w:rsidRDefault="009B4F46" w:rsidP="004D4C3B">
            <w:pPr>
              <w:rPr>
                <w:rFonts w:ascii="Times New Roman" w:hAnsi="Times New Roman" w:cs="Times New Roman"/>
                <w:sz w:val="24"/>
                <w:szCs w:val="24"/>
              </w:rPr>
            </w:pPr>
            <w:sdt>
              <w:sdtPr>
                <w:rPr>
                  <w:rFonts w:ascii="Times New Roman" w:hAnsi="Times New Roman" w:cs="Times New Roman"/>
                  <w:sz w:val="24"/>
                  <w:szCs w:val="24"/>
                </w:rPr>
                <w:id w:val="748705577"/>
                <w14:checkbox>
                  <w14:checked w14:val="0"/>
                  <w14:checkedState w14:val="2612" w14:font="Yu Gothic UI"/>
                  <w14:uncheckedState w14:val="2610" w14:font="Yu Gothic UI"/>
                </w14:checkbox>
              </w:sdtPr>
              <w:sdtEndPr/>
              <w:sdtContent>
                <w:r w:rsidR="00A43803" w:rsidRPr="00B26099">
                  <w:rPr>
                    <w:rFonts w:ascii="Segoe UI Symbol" w:eastAsia="MS Gothic" w:hAnsi="Segoe UI Symbol" w:cs="Segoe UI Symbol"/>
                    <w:sz w:val="24"/>
                    <w:szCs w:val="24"/>
                  </w:rPr>
                  <w:t>☐</w:t>
                </w:r>
              </w:sdtContent>
            </w:sdt>
            <w:r w:rsidR="00A43803" w:rsidRPr="00B26099">
              <w:rPr>
                <w:rFonts w:ascii="Times New Roman" w:hAnsi="Times New Roman" w:cs="Times New Roman"/>
                <w:sz w:val="24"/>
                <w:szCs w:val="24"/>
              </w:rPr>
              <w:t>Yes</w:t>
            </w:r>
          </w:p>
          <w:p w:rsidR="00A43803" w:rsidRPr="00B26099" w:rsidRDefault="009B4F46" w:rsidP="004D4C3B">
            <w:pPr>
              <w:rPr>
                <w:rFonts w:ascii="Times New Roman" w:hAnsi="Times New Roman" w:cs="Times New Roman"/>
                <w:sz w:val="24"/>
                <w:szCs w:val="24"/>
              </w:rPr>
            </w:pPr>
            <w:sdt>
              <w:sdtPr>
                <w:rPr>
                  <w:rFonts w:ascii="Times New Roman" w:hAnsi="Times New Roman" w:cs="Times New Roman"/>
                  <w:sz w:val="24"/>
                  <w:szCs w:val="24"/>
                </w:rPr>
                <w:id w:val="537630150"/>
                <w14:checkbox>
                  <w14:checked w14:val="0"/>
                  <w14:checkedState w14:val="2612" w14:font="Yu Gothic UI"/>
                  <w14:uncheckedState w14:val="2610" w14:font="Yu Gothic UI"/>
                </w14:checkbox>
              </w:sdtPr>
              <w:sdtEndPr/>
              <w:sdtContent>
                <w:r w:rsidR="00A43803" w:rsidRPr="00B26099">
                  <w:rPr>
                    <w:rFonts w:ascii="Segoe UI Symbol" w:eastAsia="MS Gothic" w:hAnsi="Segoe UI Symbol" w:cs="Segoe UI Symbol"/>
                    <w:sz w:val="24"/>
                    <w:szCs w:val="24"/>
                  </w:rPr>
                  <w:t>☐</w:t>
                </w:r>
              </w:sdtContent>
            </w:sdt>
            <w:r w:rsidR="00A43803" w:rsidRPr="00B26099">
              <w:rPr>
                <w:rFonts w:ascii="Times New Roman" w:hAnsi="Times New Roman" w:cs="Times New Roman"/>
                <w:sz w:val="24"/>
                <w:szCs w:val="24"/>
              </w:rPr>
              <w:t>No</w:t>
            </w:r>
          </w:p>
        </w:tc>
        <w:tc>
          <w:tcPr>
            <w:tcW w:w="6480" w:type="dxa"/>
            <w:vAlign w:val="center"/>
          </w:tcPr>
          <w:p w:rsidR="00A43803" w:rsidRPr="00B26099" w:rsidRDefault="00A43803" w:rsidP="004D4C3B">
            <w:pPr>
              <w:rPr>
                <w:rFonts w:ascii="Times New Roman" w:hAnsi="Times New Roman" w:cs="Times New Roman"/>
                <w:sz w:val="24"/>
                <w:szCs w:val="24"/>
              </w:rPr>
            </w:pPr>
          </w:p>
        </w:tc>
      </w:tr>
      <w:tr w:rsidR="00A43803" w:rsidRPr="00B26099" w:rsidTr="00A43803">
        <w:trPr>
          <w:trHeight w:val="576"/>
          <w:jc w:val="center"/>
        </w:trPr>
        <w:tc>
          <w:tcPr>
            <w:tcW w:w="2382" w:type="dxa"/>
            <w:gridSpan w:val="2"/>
            <w:vAlign w:val="center"/>
          </w:tcPr>
          <w:p w:rsidR="00A43803" w:rsidRPr="00B26099" w:rsidRDefault="00A43803" w:rsidP="004D4C3B">
            <w:pPr>
              <w:rPr>
                <w:rFonts w:ascii="Times New Roman" w:hAnsi="Times New Roman" w:cs="Times New Roman"/>
                <w:sz w:val="24"/>
                <w:szCs w:val="24"/>
              </w:rPr>
            </w:pPr>
          </w:p>
        </w:tc>
        <w:tc>
          <w:tcPr>
            <w:tcW w:w="2383" w:type="dxa"/>
            <w:vAlign w:val="center"/>
          </w:tcPr>
          <w:p w:rsidR="00A43803" w:rsidRPr="00B26099" w:rsidRDefault="00A43803" w:rsidP="004D4C3B">
            <w:pPr>
              <w:rPr>
                <w:rFonts w:ascii="Times New Roman" w:hAnsi="Times New Roman" w:cs="Times New Roman"/>
                <w:sz w:val="24"/>
                <w:szCs w:val="24"/>
              </w:rPr>
            </w:pPr>
          </w:p>
        </w:tc>
        <w:tc>
          <w:tcPr>
            <w:tcW w:w="1710" w:type="dxa"/>
            <w:vAlign w:val="center"/>
          </w:tcPr>
          <w:p w:rsidR="00A43803" w:rsidRPr="00B26099" w:rsidRDefault="009B4F46" w:rsidP="004D4C3B">
            <w:pPr>
              <w:rPr>
                <w:rFonts w:ascii="Times New Roman" w:hAnsi="Times New Roman" w:cs="Times New Roman"/>
                <w:sz w:val="24"/>
                <w:szCs w:val="24"/>
              </w:rPr>
            </w:pPr>
            <w:sdt>
              <w:sdtPr>
                <w:rPr>
                  <w:rFonts w:ascii="Times New Roman" w:hAnsi="Times New Roman" w:cs="Times New Roman"/>
                  <w:sz w:val="24"/>
                  <w:szCs w:val="24"/>
                </w:rPr>
                <w:id w:val="988446527"/>
                <w14:checkbox>
                  <w14:checked w14:val="0"/>
                  <w14:checkedState w14:val="2612" w14:font="Yu Gothic UI"/>
                  <w14:uncheckedState w14:val="2610" w14:font="Yu Gothic UI"/>
                </w14:checkbox>
              </w:sdtPr>
              <w:sdtEndPr/>
              <w:sdtContent>
                <w:r w:rsidR="00A43803" w:rsidRPr="00B26099">
                  <w:rPr>
                    <w:rFonts w:ascii="Segoe UI Symbol" w:eastAsia="MS Gothic" w:hAnsi="Segoe UI Symbol" w:cs="Segoe UI Symbol"/>
                    <w:sz w:val="24"/>
                    <w:szCs w:val="24"/>
                  </w:rPr>
                  <w:t>☐</w:t>
                </w:r>
              </w:sdtContent>
            </w:sdt>
            <w:r w:rsidR="00A43803" w:rsidRPr="00B26099">
              <w:rPr>
                <w:rFonts w:ascii="Times New Roman" w:hAnsi="Times New Roman" w:cs="Times New Roman"/>
                <w:sz w:val="24"/>
                <w:szCs w:val="24"/>
              </w:rPr>
              <w:t>Yes</w:t>
            </w:r>
          </w:p>
          <w:p w:rsidR="00A43803" w:rsidRPr="00B26099" w:rsidRDefault="009B4F46" w:rsidP="004D4C3B">
            <w:pPr>
              <w:rPr>
                <w:rFonts w:ascii="Times New Roman" w:hAnsi="Times New Roman" w:cs="Times New Roman"/>
                <w:sz w:val="24"/>
                <w:szCs w:val="24"/>
              </w:rPr>
            </w:pPr>
            <w:sdt>
              <w:sdtPr>
                <w:rPr>
                  <w:rFonts w:ascii="Times New Roman" w:hAnsi="Times New Roman" w:cs="Times New Roman"/>
                  <w:sz w:val="24"/>
                  <w:szCs w:val="24"/>
                </w:rPr>
                <w:id w:val="-313565410"/>
                <w14:checkbox>
                  <w14:checked w14:val="0"/>
                  <w14:checkedState w14:val="2612" w14:font="Yu Gothic UI"/>
                  <w14:uncheckedState w14:val="2610" w14:font="Yu Gothic UI"/>
                </w14:checkbox>
              </w:sdtPr>
              <w:sdtEndPr/>
              <w:sdtContent>
                <w:r w:rsidR="00A43803" w:rsidRPr="00B26099">
                  <w:rPr>
                    <w:rFonts w:ascii="Segoe UI Symbol" w:eastAsia="MS Gothic" w:hAnsi="Segoe UI Symbol" w:cs="Segoe UI Symbol"/>
                    <w:sz w:val="24"/>
                    <w:szCs w:val="24"/>
                  </w:rPr>
                  <w:t>☐</w:t>
                </w:r>
              </w:sdtContent>
            </w:sdt>
            <w:r w:rsidR="00A43803" w:rsidRPr="00B26099">
              <w:rPr>
                <w:rFonts w:ascii="Times New Roman" w:hAnsi="Times New Roman" w:cs="Times New Roman"/>
                <w:sz w:val="24"/>
                <w:szCs w:val="24"/>
              </w:rPr>
              <w:t>No</w:t>
            </w:r>
          </w:p>
        </w:tc>
        <w:tc>
          <w:tcPr>
            <w:tcW w:w="1350" w:type="dxa"/>
            <w:vAlign w:val="center"/>
          </w:tcPr>
          <w:p w:rsidR="00A43803" w:rsidRPr="00B26099" w:rsidRDefault="009B4F46" w:rsidP="004D4C3B">
            <w:pPr>
              <w:rPr>
                <w:rFonts w:ascii="Times New Roman" w:hAnsi="Times New Roman" w:cs="Times New Roman"/>
                <w:sz w:val="24"/>
                <w:szCs w:val="24"/>
              </w:rPr>
            </w:pPr>
            <w:sdt>
              <w:sdtPr>
                <w:rPr>
                  <w:rFonts w:ascii="Times New Roman" w:hAnsi="Times New Roman" w:cs="Times New Roman"/>
                  <w:sz w:val="24"/>
                  <w:szCs w:val="24"/>
                </w:rPr>
                <w:id w:val="1710066945"/>
                <w14:checkbox>
                  <w14:checked w14:val="0"/>
                  <w14:checkedState w14:val="2612" w14:font="Yu Gothic UI"/>
                  <w14:uncheckedState w14:val="2610" w14:font="Yu Gothic UI"/>
                </w14:checkbox>
              </w:sdtPr>
              <w:sdtEndPr/>
              <w:sdtContent>
                <w:r w:rsidR="00A43803" w:rsidRPr="00B26099">
                  <w:rPr>
                    <w:rFonts w:ascii="Segoe UI Symbol" w:eastAsia="MS Gothic" w:hAnsi="Segoe UI Symbol" w:cs="Segoe UI Symbol"/>
                    <w:sz w:val="24"/>
                    <w:szCs w:val="24"/>
                  </w:rPr>
                  <w:t>☐</w:t>
                </w:r>
              </w:sdtContent>
            </w:sdt>
            <w:r w:rsidR="00A43803" w:rsidRPr="00B26099">
              <w:rPr>
                <w:rFonts w:ascii="Times New Roman" w:hAnsi="Times New Roman" w:cs="Times New Roman"/>
                <w:sz w:val="24"/>
                <w:szCs w:val="24"/>
              </w:rPr>
              <w:t>Yes</w:t>
            </w:r>
          </w:p>
          <w:p w:rsidR="00A43803" w:rsidRPr="00B26099" w:rsidRDefault="009B4F46" w:rsidP="004D4C3B">
            <w:pPr>
              <w:rPr>
                <w:rFonts w:ascii="Times New Roman" w:hAnsi="Times New Roman" w:cs="Times New Roman"/>
                <w:sz w:val="24"/>
                <w:szCs w:val="24"/>
              </w:rPr>
            </w:pPr>
            <w:sdt>
              <w:sdtPr>
                <w:rPr>
                  <w:rFonts w:ascii="Times New Roman" w:hAnsi="Times New Roman" w:cs="Times New Roman"/>
                  <w:sz w:val="24"/>
                  <w:szCs w:val="24"/>
                </w:rPr>
                <w:id w:val="-1029405668"/>
                <w14:checkbox>
                  <w14:checked w14:val="0"/>
                  <w14:checkedState w14:val="2612" w14:font="Yu Gothic UI"/>
                  <w14:uncheckedState w14:val="2610" w14:font="Yu Gothic UI"/>
                </w14:checkbox>
              </w:sdtPr>
              <w:sdtEndPr/>
              <w:sdtContent>
                <w:r w:rsidR="00A43803" w:rsidRPr="00B26099">
                  <w:rPr>
                    <w:rFonts w:ascii="Segoe UI Symbol" w:eastAsia="MS Gothic" w:hAnsi="Segoe UI Symbol" w:cs="Segoe UI Symbol"/>
                    <w:sz w:val="24"/>
                    <w:szCs w:val="24"/>
                  </w:rPr>
                  <w:t>☐</w:t>
                </w:r>
              </w:sdtContent>
            </w:sdt>
            <w:r w:rsidR="00A43803" w:rsidRPr="00B26099">
              <w:rPr>
                <w:rFonts w:ascii="Times New Roman" w:hAnsi="Times New Roman" w:cs="Times New Roman"/>
                <w:sz w:val="24"/>
                <w:szCs w:val="24"/>
              </w:rPr>
              <w:t>No</w:t>
            </w:r>
          </w:p>
        </w:tc>
        <w:tc>
          <w:tcPr>
            <w:tcW w:w="6480" w:type="dxa"/>
            <w:vAlign w:val="center"/>
          </w:tcPr>
          <w:p w:rsidR="00A43803" w:rsidRPr="00B26099" w:rsidRDefault="00A43803" w:rsidP="004D4C3B">
            <w:pPr>
              <w:rPr>
                <w:rFonts w:ascii="Times New Roman" w:hAnsi="Times New Roman" w:cs="Times New Roman"/>
                <w:sz w:val="24"/>
                <w:szCs w:val="24"/>
              </w:rPr>
            </w:pPr>
          </w:p>
        </w:tc>
      </w:tr>
      <w:tr w:rsidR="00A43803" w:rsidRPr="00B26099" w:rsidTr="00A43803">
        <w:trPr>
          <w:trHeight w:val="576"/>
          <w:jc w:val="center"/>
        </w:trPr>
        <w:tc>
          <w:tcPr>
            <w:tcW w:w="2382" w:type="dxa"/>
            <w:gridSpan w:val="2"/>
            <w:vAlign w:val="center"/>
          </w:tcPr>
          <w:p w:rsidR="00A43803" w:rsidRPr="00B26099" w:rsidRDefault="00A43803" w:rsidP="004D4C3B">
            <w:pPr>
              <w:rPr>
                <w:rFonts w:ascii="Times New Roman" w:hAnsi="Times New Roman" w:cs="Times New Roman"/>
                <w:sz w:val="24"/>
                <w:szCs w:val="24"/>
              </w:rPr>
            </w:pPr>
          </w:p>
        </w:tc>
        <w:tc>
          <w:tcPr>
            <w:tcW w:w="2383" w:type="dxa"/>
            <w:vAlign w:val="center"/>
          </w:tcPr>
          <w:p w:rsidR="00A43803" w:rsidRPr="00B26099" w:rsidRDefault="00A43803" w:rsidP="004D4C3B">
            <w:pPr>
              <w:rPr>
                <w:rFonts w:ascii="Times New Roman" w:hAnsi="Times New Roman" w:cs="Times New Roman"/>
                <w:sz w:val="24"/>
                <w:szCs w:val="24"/>
              </w:rPr>
            </w:pPr>
          </w:p>
        </w:tc>
        <w:tc>
          <w:tcPr>
            <w:tcW w:w="1710" w:type="dxa"/>
            <w:vAlign w:val="center"/>
          </w:tcPr>
          <w:p w:rsidR="00A43803" w:rsidRPr="00B26099" w:rsidRDefault="009B4F46" w:rsidP="004D4C3B">
            <w:pPr>
              <w:rPr>
                <w:rFonts w:ascii="Times New Roman" w:hAnsi="Times New Roman" w:cs="Times New Roman"/>
                <w:sz w:val="24"/>
                <w:szCs w:val="24"/>
              </w:rPr>
            </w:pPr>
            <w:sdt>
              <w:sdtPr>
                <w:rPr>
                  <w:rFonts w:ascii="Times New Roman" w:hAnsi="Times New Roman" w:cs="Times New Roman"/>
                  <w:sz w:val="24"/>
                  <w:szCs w:val="24"/>
                </w:rPr>
                <w:id w:val="1992833898"/>
                <w14:checkbox>
                  <w14:checked w14:val="0"/>
                  <w14:checkedState w14:val="2612" w14:font="Yu Gothic UI"/>
                  <w14:uncheckedState w14:val="2610" w14:font="Yu Gothic UI"/>
                </w14:checkbox>
              </w:sdtPr>
              <w:sdtEndPr/>
              <w:sdtContent>
                <w:r w:rsidR="00A43803" w:rsidRPr="00B26099">
                  <w:rPr>
                    <w:rFonts w:ascii="Segoe UI Symbol" w:eastAsia="MS Gothic" w:hAnsi="Segoe UI Symbol" w:cs="Segoe UI Symbol"/>
                    <w:sz w:val="24"/>
                    <w:szCs w:val="24"/>
                  </w:rPr>
                  <w:t>☐</w:t>
                </w:r>
              </w:sdtContent>
            </w:sdt>
            <w:r w:rsidR="00A43803" w:rsidRPr="00B26099">
              <w:rPr>
                <w:rFonts w:ascii="Times New Roman" w:hAnsi="Times New Roman" w:cs="Times New Roman"/>
                <w:sz w:val="24"/>
                <w:szCs w:val="24"/>
              </w:rPr>
              <w:t>Yes</w:t>
            </w:r>
          </w:p>
          <w:p w:rsidR="00A43803" w:rsidRPr="00B26099" w:rsidRDefault="009B4F46" w:rsidP="004D4C3B">
            <w:pPr>
              <w:rPr>
                <w:rFonts w:ascii="Times New Roman" w:hAnsi="Times New Roman" w:cs="Times New Roman"/>
                <w:sz w:val="24"/>
                <w:szCs w:val="24"/>
              </w:rPr>
            </w:pPr>
            <w:sdt>
              <w:sdtPr>
                <w:rPr>
                  <w:rFonts w:ascii="Times New Roman" w:hAnsi="Times New Roman" w:cs="Times New Roman"/>
                  <w:sz w:val="24"/>
                  <w:szCs w:val="24"/>
                </w:rPr>
                <w:id w:val="-1683656607"/>
                <w14:checkbox>
                  <w14:checked w14:val="0"/>
                  <w14:checkedState w14:val="2612" w14:font="Yu Gothic UI"/>
                  <w14:uncheckedState w14:val="2610" w14:font="Yu Gothic UI"/>
                </w14:checkbox>
              </w:sdtPr>
              <w:sdtEndPr/>
              <w:sdtContent>
                <w:r w:rsidR="00A43803" w:rsidRPr="00B26099">
                  <w:rPr>
                    <w:rFonts w:ascii="Segoe UI Symbol" w:eastAsia="MS Gothic" w:hAnsi="Segoe UI Symbol" w:cs="Segoe UI Symbol"/>
                    <w:sz w:val="24"/>
                    <w:szCs w:val="24"/>
                  </w:rPr>
                  <w:t>☐</w:t>
                </w:r>
              </w:sdtContent>
            </w:sdt>
            <w:r w:rsidR="00A43803" w:rsidRPr="00B26099">
              <w:rPr>
                <w:rFonts w:ascii="Times New Roman" w:hAnsi="Times New Roman" w:cs="Times New Roman"/>
                <w:sz w:val="24"/>
                <w:szCs w:val="24"/>
              </w:rPr>
              <w:t>No</w:t>
            </w:r>
          </w:p>
        </w:tc>
        <w:tc>
          <w:tcPr>
            <w:tcW w:w="1350" w:type="dxa"/>
            <w:vAlign w:val="center"/>
          </w:tcPr>
          <w:p w:rsidR="00A43803" w:rsidRPr="00B26099" w:rsidRDefault="009B4F46" w:rsidP="004D4C3B">
            <w:pPr>
              <w:rPr>
                <w:rFonts w:ascii="Times New Roman" w:hAnsi="Times New Roman" w:cs="Times New Roman"/>
                <w:sz w:val="24"/>
                <w:szCs w:val="24"/>
              </w:rPr>
            </w:pPr>
            <w:sdt>
              <w:sdtPr>
                <w:rPr>
                  <w:rFonts w:ascii="Times New Roman" w:hAnsi="Times New Roman" w:cs="Times New Roman"/>
                  <w:sz w:val="24"/>
                  <w:szCs w:val="24"/>
                </w:rPr>
                <w:id w:val="-1863200897"/>
                <w14:checkbox>
                  <w14:checked w14:val="0"/>
                  <w14:checkedState w14:val="2612" w14:font="Yu Gothic UI"/>
                  <w14:uncheckedState w14:val="2610" w14:font="Yu Gothic UI"/>
                </w14:checkbox>
              </w:sdtPr>
              <w:sdtEndPr/>
              <w:sdtContent>
                <w:r w:rsidR="00A43803" w:rsidRPr="00B26099">
                  <w:rPr>
                    <w:rFonts w:ascii="Segoe UI Symbol" w:eastAsia="MS Gothic" w:hAnsi="Segoe UI Symbol" w:cs="Segoe UI Symbol"/>
                    <w:sz w:val="24"/>
                    <w:szCs w:val="24"/>
                  </w:rPr>
                  <w:t>☐</w:t>
                </w:r>
              </w:sdtContent>
            </w:sdt>
            <w:r w:rsidR="00A43803" w:rsidRPr="00B26099">
              <w:rPr>
                <w:rFonts w:ascii="Times New Roman" w:hAnsi="Times New Roman" w:cs="Times New Roman"/>
                <w:sz w:val="24"/>
                <w:szCs w:val="24"/>
              </w:rPr>
              <w:t>Yes</w:t>
            </w:r>
          </w:p>
          <w:p w:rsidR="00A43803" w:rsidRPr="00B26099" w:rsidRDefault="009B4F46" w:rsidP="004D4C3B">
            <w:pPr>
              <w:rPr>
                <w:rFonts w:ascii="Times New Roman" w:hAnsi="Times New Roman" w:cs="Times New Roman"/>
                <w:sz w:val="24"/>
                <w:szCs w:val="24"/>
              </w:rPr>
            </w:pPr>
            <w:sdt>
              <w:sdtPr>
                <w:rPr>
                  <w:rFonts w:ascii="Times New Roman" w:hAnsi="Times New Roman" w:cs="Times New Roman"/>
                  <w:sz w:val="24"/>
                  <w:szCs w:val="24"/>
                </w:rPr>
                <w:id w:val="-1596242717"/>
                <w14:checkbox>
                  <w14:checked w14:val="0"/>
                  <w14:checkedState w14:val="2612" w14:font="Yu Gothic UI"/>
                  <w14:uncheckedState w14:val="2610" w14:font="Yu Gothic UI"/>
                </w14:checkbox>
              </w:sdtPr>
              <w:sdtEndPr/>
              <w:sdtContent>
                <w:r w:rsidR="00A43803" w:rsidRPr="00B26099">
                  <w:rPr>
                    <w:rFonts w:ascii="Segoe UI Symbol" w:eastAsia="MS Gothic" w:hAnsi="Segoe UI Symbol" w:cs="Segoe UI Symbol"/>
                    <w:sz w:val="24"/>
                    <w:szCs w:val="24"/>
                  </w:rPr>
                  <w:t>☐</w:t>
                </w:r>
              </w:sdtContent>
            </w:sdt>
            <w:r w:rsidR="00A43803" w:rsidRPr="00B26099">
              <w:rPr>
                <w:rFonts w:ascii="Times New Roman" w:hAnsi="Times New Roman" w:cs="Times New Roman"/>
                <w:sz w:val="24"/>
                <w:szCs w:val="24"/>
              </w:rPr>
              <w:t>No</w:t>
            </w:r>
          </w:p>
        </w:tc>
        <w:tc>
          <w:tcPr>
            <w:tcW w:w="6480" w:type="dxa"/>
            <w:vAlign w:val="center"/>
          </w:tcPr>
          <w:p w:rsidR="00A43803" w:rsidRPr="00B26099" w:rsidRDefault="00A43803" w:rsidP="004D4C3B">
            <w:pPr>
              <w:rPr>
                <w:rFonts w:ascii="Times New Roman" w:hAnsi="Times New Roman" w:cs="Times New Roman"/>
                <w:sz w:val="24"/>
                <w:szCs w:val="24"/>
              </w:rPr>
            </w:pPr>
          </w:p>
        </w:tc>
      </w:tr>
      <w:tr w:rsidR="00A43803" w:rsidRPr="00B26099" w:rsidTr="00A43803">
        <w:trPr>
          <w:trHeight w:val="576"/>
          <w:jc w:val="center"/>
        </w:trPr>
        <w:tc>
          <w:tcPr>
            <w:tcW w:w="2382" w:type="dxa"/>
            <w:gridSpan w:val="2"/>
            <w:vAlign w:val="center"/>
          </w:tcPr>
          <w:p w:rsidR="00A43803" w:rsidRPr="00B26099" w:rsidRDefault="00A43803" w:rsidP="004D4C3B">
            <w:pPr>
              <w:rPr>
                <w:rFonts w:ascii="Times New Roman" w:hAnsi="Times New Roman" w:cs="Times New Roman"/>
                <w:sz w:val="24"/>
                <w:szCs w:val="24"/>
              </w:rPr>
            </w:pPr>
          </w:p>
        </w:tc>
        <w:tc>
          <w:tcPr>
            <w:tcW w:w="2383" w:type="dxa"/>
            <w:vAlign w:val="center"/>
          </w:tcPr>
          <w:p w:rsidR="00A43803" w:rsidRPr="00B26099" w:rsidRDefault="00A43803" w:rsidP="004D4C3B">
            <w:pPr>
              <w:rPr>
                <w:rFonts w:ascii="Times New Roman" w:hAnsi="Times New Roman" w:cs="Times New Roman"/>
                <w:sz w:val="24"/>
                <w:szCs w:val="24"/>
              </w:rPr>
            </w:pPr>
          </w:p>
        </w:tc>
        <w:tc>
          <w:tcPr>
            <w:tcW w:w="1710" w:type="dxa"/>
            <w:vAlign w:val="center"/>
          </w:tcPr>
          <w:p w:rsidR="00A43803" w:rsidRPr="00B26099" w:rsidRDefault="009B4F46" w:rsidP="004D4C3B">
            <w:pPr>
              <w:rPr>
                <w:rFonts w:ascii="Times New Roman" w:hAnsi="Times New Roman" w:cs="Times New Roman"/>
                <w:sz w:val="24"/>
                <w:szCs w:val="24"/>
              </w:rPr>
            </w:pPr>
            <w:sdt>
              <w:sdtPr>
                <w:rPr>
                  <w:rFonts w:ascii="Times New Roman" w:hAnsi="Times New Roman" w:cs="Times New Roman"/>
                  <w:sz w:val="24"/>
                  <w:szCs w:val="24"/>
                </w:rPr>
                <w:id w:val="47270006"/>
                <w14:checkbox>
                  <w14:checked w14:val="0"/>
                  <w14:checkedState w14:val="2612" w14:font="Yu Gothic UI"/>
                  <w14:uncheckedState w14:val="2610" w14:font="Yu Gothic UI"/>
                </w14:checkbox>
              </w:sdtPr>
              <w:sdtEndPr/>
              <w:sdtContent>
                <w:r w:rsidR="00A43803" w:rsidRPr="00B26099">
                  <w:rPr>
                    <w:rFonts w:ascii="Segoe UI Symbol" w:eastAsia="MS Gothic" w:hAnsi="Segoe UI Symbol" w:cs="Segoe UI Symbol"/>
                    <w:sz w:val="24"/>
                    <w:szCs w:val="24"/>
                  </w:rPr>
                  <w:t>☐</w:t>
                </w:r>
              </w:sdtContent>
            </w:sdt>
            <w:r w:rsidR="00A43803" w:rsidRPr="00B26099">
              <w:rPr>
                <w:rFonts w:ascii="Times New Roman" w:hAnsi="Times New Roman" w:cs="Times New Roman"/>
                <w:sz w:val="24"/>
                <w:szCs w:val="24"/>
              </w:rPr>
              <w:t>Yes</w:t>
            </w:r>
          </w:p>
          <w:p w:rsidR="00A43803" w:rsidRPr="00B26099" w:rsidRDefault="009B4F46" w:rsidP="004D4C3B">
            <w:pPr>
              <w:rPr>
                <w:rFonts w:ascii="Times New Roman" w:hAnsi="Times New Roman" w:cs="Times New Roman"/>
                <w:sz w:val="24"/>
                <w:szCs w:val="24"/>
              </w:rPr>
            </w:pPr>
            <w:sdt>
              <w:sdtPr>
                <w:rPr>
                  <w:rFonts w:ascii="Times New Roman" w:hAnsi="Times New Roman" w:cs="Times New Roman"/>
                  <w:sz w:val="24"/>
                  <w:szCs w:val="24"/>
                </w:rPr>
                <w:id w:val="459992034"/>
                <w14:checkbox>
                  <w14:checked w14:val="0"/>
                  <w14:checkedState w14:val="2612" w14:font="Yu Gothic UI"/>
                  <w14:uncheckedState w14:val="2610" w14:font="Yu Gothic UI"/>
                </w14:checkbox>
              </w:sdtPr>
              <w:sdtEndPr/>
              <w:sdtContent>
                <w:r w:rsidR="00A43803" w:rsidRPr="00B26099">
                  <w:rPr>
                    <w:rFonts w:ascii="Segoe UI Symbol" w:eastAsia="MS Gothic" w:hAnsi="Segoe UI Symbol" w:cs="Segoe UI Symbol"/>
                    <w:sz w:val="24"/>
                    <w:szCs w:val="24"/>
                  </w:rPr>
                  <w:t>☐</w:t>
                </w:r>
              </w:sdtContent>
            </w:sdt>
            <w:r w:rsidR="00A43803" w:rsidRPr="00B26099">
              <w:rPr>
                <w:rFonts w:ascii="Times New Roman" w:hAnsi="Times New Roman" w:cs="Times New Roman"/>
                <w:sz w:val="24"/>
                <w:szCs w:val="24"/>
              </w:rPr>
              <w:t>No</w:t>
            </w:r>
          </w:p>
        </w:tc>
        <w:tc>
          <w:tcPr>
            <w:tcW w:w="1350" w:type="dxa"/>
            <w:vAlign w:val="center"/>
          </w:tcPr>
          <w:p w:rsidR="00A43803" w:rsidRPr="00B26099" w:rsidRDefault="009B4F46" w:rsidP="004D4C3B">
            <w:pPr>
              <w:rPr>
                <w:rFonts w:ascii="Times New Roman" w:hAnsi="Times New Roman" w:cs="Times New Roman"/>
                <w:sz w:val="24"/>
                <w:szCs w:val="24"/>
              </w:rPr>
            </w:pPr>
            <w:sdt>
              <w:sdtPr>
                <w:rPr>
                  <w:rFonts w:ascii="Times New Roman" w:hAnsi="Times New Roman" w:cs="Times New Roman"/>
                  <w:sz w:val="24"/>
                  <w:szCs w:val="24"/>
                </w:rPr>
                <w:id w:val="-1144200899"/>
                <w14:checkbox>
                  <w14:checked w14:val="0"/>
                  <w14:checkedState w14:val="2612" w14:font="Yu Gothic UI"/>
                  <w14:uncheckedState w14:val="2610" w14:font="Yu Gothic UI"/>
                </w14:checkbox>
              </w:sdtPr>
              <w:sdtEndPr/>
              <w:sdtContent>
                <w:r w:rsidR="00A43803" w:rsidRPr="00B26099">
                  <w:rPr>
                    <w:rFonts w:ascii="Segoe UI Symbol" w:eastAsia="MS Gothic" w:hAnsi="Segoe UI Symbol" w:cs="Segoe UI Symbol"/>
                    <w:sz w:val="24"/>
                    <w:szCs w:val="24"/>
                  </w:rPr>
                  <w:t>☐</w:t>
                </w:r>
              </w:sdtContent>
            </w:sdt>
            <w:r w:rsidR="00A43803" w:rsidRPr="00B26099">
              <w:rPr>
                <w:rFonts w:ascii="Times New Roman" w:hAnsi="Times New Roman" w:cs="Times New Roman"/>
                <w:sz w:val="24"/>
                <w:szCs w:val="24"/>
              </w:rPr>
              <w:t>Yes</w:t>
            </w:r>
          </w:p>
          <w:p w:rsidR="00A43803" w:rsidRPr="00B26099" w:rsidRDefault="009B4F46" w:rsidP="004D4C3B">
            <w:pPr>
              <w:rPr>
                <w:rFonts w:ascii="Times New Roman" w:hAnsi="Times New Roman" w:cs="Times New Roman"/>
                <w:sz w:val="24"/>
                <w:szCs w:val="24"/>
              </w:rPr>
            </w:pPr>
            <w:sdt>
              <w:sdtPr>
                <w:rPr>
                  <w:rFonts w:ascii="Times New Roman" w:hAnsi="Times New Roman" w:cs="Times New Roman"/>
                  <w:sz w:val="24"/>
                  <w:szCs w:val="24"/>
                </w:rPr>
                <w:id w:val="1396625318"/>
                <w14:checkbox>
                  <w14:checked w14:val="0"/>
                  <w14:checkedState w14:val="2612" w14:font="Yu Gothic UI"/>
                  <w14:uncheckedState w14:val="2610" w14:font="Yu Gothic UI"/>
                </w14:checkbox>
              </w:sdtPr>
              <w:sdtEndPr/>
              <w:sdtContent>
                <w:r w:rsidR="00A43803" w:rsidRPr="00B26099">
                  <w:rPr>
                    <w:rFonts w:ascii="Segoe UI Symbol" w:eastAsia="MS Gothic" w:hAnsi="Segoe UI Symbol" w:cs="Segoe UI Symbol"/>
                    <w:sz w:val="24"/>
                    <w:szCs w:val="24"/>
                  </w:rPr>
                  <w:t>☐</w:t>
                </w:r>
              </w:sdtContent>
            </w:sdt>
            <w:r w:rsidR="00A43803" w:rsidRPr="00B26099">
              <w:rPr>
                <w:rFonts w:ascii="Times New Roman" w:hAnsi="Times New Roman" w:cs="Times New Roman"/>
                <w:sz w:val="24"/>
                <w:szCs w:val="24"/>
              </w:rPr>
              <w:t>No</w:t>
            </w:r>
          </w:p>
        </w:tc>
        <w:tc>
          <w:tcPr>
            <w:tcW w:w="6480" w:type="dxa"/>
            <w:vAlign w:val="center"/>
          </w:tcPr>
          <w:p w:rsidR="00A43803" w:rsidRPr="00B26099" w:rsidRDefault="00A43803" w:rsidP="004D4C3B">
            <w:pPr>
              <w:rPr>
                <w:rFonts w:ascii="Times New Roman" w:hAnsi="Times New Roman" w:cs="Times New Roman"/>
                <w:sz w:val="24"/>
                <w:szCs w:val="24"/>
              </w:rPr>
            </w:pPr>
          </w:p>
        </w:tc>
      </w:tr>
      <w:tr w:rsidR="00A43803" w:rsidRPr="00B26099" w:rsidTr="00A43803">
        <w:trPr>
          <w:trHeight w:val="576"/>
          <w:jc w:val="center"/>
        </w:trPr>
        <w:tc>
          <w:tcPr>
            <w:tcW w:w="2382" w:type="dxa"/>
            <w:gridSpan w:val="2"/>
            <w:vAlign w:val="center"/>
          </w:tcPr>
          <w:p w:rsidR="00A43803" w:rsidRPr="00B26099" w:rsidRDefault="00A43803" w:rsidP="004D4C3B">
            <w:pPr>
              <w:rPr>
                <w:rFonts w:ascii="Times New Roman" w:hAnsi="Times New Roman" w:cs="Times New Roman"/>
                <w:sz w:val="24"/>
                <w:szCs w:val="24"/>
              </w:rPr>
            </w:pPr>
          </w:p>
        </w:tc>
        <w:tc>
          <w:tcPr>
            <w:tcW w:w="2383" w:type="dxa"/>
            <w:vAlign w:val="center"/>
          </w:tcPr>
          <w:p w:rsidR="00A43803" w:rsidRPr="00B26099" w:rsidRDefault="00A43803" w:rsidP="004D4C3B">
            <w:pPr>
              <w:rPr>
                <w:rFonts w:ascii="Times New Roman" w:hAnsi="Times New Roman" w:cs="Times New Roman"/>
                <w:sz w:val="24"/>
                <w:szCs w:val="24"/>
              </w:rPr>
            </w:pPr>
          </w:p>
        </w:tc>
        <w:tc>
          <w:tcPr>
            <w:tcW w:w="1710" w:type="dxa"/>
            <w:vAlign w:val="center"/>
          </w:tcPr>
          <w:p w:rsidR="00A43803" w:rsidRPr="00B26099" w:rsidRDefault="009B4F46" w:rsidP="004D4C3B">
            <w:pPr>
              <w:rPr>
                <w:rFonts w:ascii="Times New Roman" w:hAnsi="Times New Roman" w:cs="Times New Roman"/>
                <w:sz w:val="24"/>
                <w:szCs w:val="24"/>
              </w:rPr>
            </w:pPr>
            <w:sdt>
              <w:sdtPr>
                <w:rPr>
                  <w:rFonts w:ascii="Times New Roman" w:hAnsi="Times New Roman" w:cs="Times New Roman"/>
                  <w:sz w:val="24"/>
                  <w:szCs w:val="24"/>
                </w:rPr>
                <w:id w:val="-2087217507"/>
                <w14:checkbox>
                  <w14:checked w14:val="0"/>
                  <w14:checkedState w14:val="2612" w14:font="Yu Gothic UI"/>
                  <w14:uncheckedState w14:val="2610" w14:font="Yu Gothic UI"/>
                </w14:checkbox>
              </w:sdtPr>
              <w:sdtEndPr/>
              <w:sdtContent>
                <w:r w:rsidR="00A43803" w:rsidRPr="00B26099">
                  <w:rPr>
                    <w:rFonts w:ascii="Segoe UI Symbol" w:eastAsia="MS Gothic" w:hAnsi="Segoe UI Symbol" w:cs="Segoe UI Symbol"/>
                    <w:sz w:val="24"/>
                    <w:szCs w:val="24"/>
                  </w:rPr>
                  <w:t>☐</w:t>
                </w:r>
              </w:sdtContent>
            </w:sdt>
            <w:r w:rsidR="00A43803" w:rsidRPr="00B26099">
              <w:rPr>
                <w:rFonts w:ascii="Times New Roman" w:hAnsi="Times New Roman" w:cs="Times New Roman"/>
                <w:sz w:val="24"/>
                <w:szCs w:val="24"/>
              </w:rPr>
              <w:t>Yes</w:t>
            </w:r>
          </w:p>
          <w:p w:rsidR="00A43803" w:rsidRPr="00B26099" w:rsidRDefault="009B4F46" w:rsidP="004D4C3B">
            <w:pPr>
              <w:rPr>
                <w:rFonts w:ascii="Times New Roman" w:hAnsi="Times New Roman" w:cs="Times New Roman"/>
                <w:sz w:val="24"/>
                <w:szCs w:val="24"/>
              </w:rPr>
            </w:pPr>
            <w:sdt>
              <w:sdtPr>
                <w:rPr>
                  <w:rFonts w:ascii="Times New Roman" w:hAnsi="Times New Roman" w:cs="Times New Roman"/>
                  <w:sz w:val="24"/>
                  <w:szCs w:val="24"/>
                </w:rPr>
                <w:id w:val="1601142586"/>
                <w14:checkbox>
                  <w14:checked w14:val="0"/>
                  <w14:checkedState w14:val="2612" w14:font="Yu Gothic UI"/>
                  <w14:uncheckedState w14:val="2610" w14:font="Yu Gothic UI"/>
                </w14:checkbox>
              </w:sdtPr>
              <w:sdtEndPr/>
              <w:sdtContent>
                <w:r w:rsidR="00A43803" w:rsidRPr="00B26099">
                  <w:rPr>
                    <w:rFonts w:ascii="Segoe UI Symbol" w:eastAsia="MS Gothic" w:hAnsi="Segoe UI Symbol" w:cs="Segoe UI Symbol"/>
                    <w:sz w:val="24"/>
                    <w:szCs w:val="24"/>
                  </w:rPr>
                  <w:t>☐</w:t>
                </w:r>
              </w:sdtContent>
            </w:sdt>
            <w:r w:rsidR="00A43803" w:rsidRPr="00B26099">
              <w:rPr>
                <w:rFonts w:ascii="Times New Roman" w:hAnsi="Times New Roman" w:cs="Times New Roman"/>
                <w:sz w:val="24"/>
                <w:szCs w:val="24"/>
              </w:rPr>
              <w:t>No</w:t>
            </w:r>
          </w:p>
        </w:tc>
        <w:tc>
          <w:tcPr>
            <w:tcW w:w="1350" w:type="dxa"/>
            <w:vAlign w:val="center"/>
          </w:tcPr>
          <w:p w:rsidR="00A43803" w:rsidRPr="00B26099" w:rsidRDefault="009B4F46" w:rsidP="004D4C3B">
            <w:pPr>
              <w:rPr>
                <w:rFonts w:ascii="Times New Roman" w:hAnsi="Times New Roman" w:cs="Times New Roman"/>
                <w:sz w:val="24"/>
                <w:szCs w:val="24"/>
              </w:rPr>
            </w:pPr>
            <w:sdt>
              <w:sdtPr>
                <w:rPr>
                  <w:rFonts w:ascii="Times New Roman" w:hAnsi="Times New Roman" w:cs="Times New Roman"/>
                  <w:sz w:val="24"/>
                  <w:szCs w:val="24"/>
                </w:rPr>
                <w:id w:val="1082258081"/>
                <w14:checkbox>
                  <w14:checked w14:val="0"/>
                  <w14:checkedState w14:val="2612" w14:font="Yu Gothic UI"/>
                  <w14:uncheckedState w14:val="2610" w14:font="Yu Gothic UI"/>
                </w14:checkbox>
              </w:sdtPr>
              <w:sdtEndPr/>
              <w:sdtContent>
                <w:r w:rsidR="00A43803" w:rsidRPr="00B26099">
                  <w:rPr>
                    <w:rFonts w:ascii="Segoe UI Symbol" w:eastAsia="MS Gothic" w:hAnsi="Segoe UI Symbol" w:cs="Segoe UI Symbol"/>
                    <w:sz w:val="24"/>
                    <w:szCs w:val="24"/>
                  </w:rPr>
                  <w:t>☐</w:t>
                </w:r>
              </w:sdtContent>
            </w:sdt>
            <w:r w:rsidR="00A43803" w:rsidRPr="00B26099">
              <w:rPr>
                <w:rFonts w:ascii="Times New Roman" w:hAnsi="Times New Roman" w:cs="Times New Roman"/>
                <w:sz w:val="24"/>
                <w:szCs w:val="24"/>
              </w:rPr>
              <w:t>Yes</w:t>
            </w:r>
          </w:p>
          <w:p w:rsidR="00A43803" w:rsidRPr="00B26099" w:rsidRDefault="009B4F46" w:rsidP="004D4C3B">
            <w:pPr>
              <w:rPr>
                <w:rFonts w:ascii="Times New Roman" w:hAnsi="Times New Roman" w:cs="Times New Roman"/>
                <w:sz w:val="24"/>
                <w:szCs w:val="24"/>
              </w:rPr>
            </w:pPr>
            <w:sdt>
              <w:sdtPr>
                <w:rPr>
                  <w:rFonts w:ascii="Times New Roman" w:hAnsi="Times New Roman" w:cs="Times New Roman"/>
                  <w:sz w:val="24"/>
                  <w:szCs w:val="24"/>
                </w:rPr>
                <w:id w:val="-2038579422"/>
                <w14:checkbox>
                  <w14:checked w14:val="0"/>
                  <w14:checkedState w14:val="2612" w14:font="Yu Gothic UI"/>
                  <w14:uncheckedState w14:val="2610" w14:font="Yu Gothic UI"/>
                </w14:checkbox>
              </w:sdtPr>
              <w:sdtEndPr/>
              <w:sdtContent>
                <w:r w:rsidR="00A43803" w:rsidRPr="00B26099">
                  <w:rPr>
                    <w:rFonts w:ascii="Segoe UI Symbol" w:eastAsia="MS Gothic" w:hAnsi="Segoe UI Symbol" w:cs="Segoe UI Symbol"/>
                    <w:sz w:val="24"/>
                    <w:szCs w:val="24"/>
                  </w:rPr>
                  <w:t>☐</w:t>
                </w:r>
              </w:sdtContent>
            </w:sdt>
            <w:r w:rsidR="00A43803" w:rsidRPr="00B26099">
              <w:rPr>
                <w:rFonts w:ascii="Times New Roman" w:hAnsi="Times New Roman" w:cs="Times New Roman"/>
                <w:sz w:val="24"/>
                <w:szCs w:val="24"/>
              </w:rPr>
              <w:t>No</w:t>
            </w:r>
          </w:p>
        </w:tc>
        <w:tc>
          <w:tcPr>
            <w:tcW w:w="6480" w:type="dxa"/>
            <w:vAlign w:val="center"/>
          </w:tcPr>
          <w:p w:rsidR="00A43803" w:rsidRPr="00B26099" w:rsidRDefault="00A43803" w:rsidP="004D4C3B">
            <w:pPr>
              <w:rPr>
                <w:rFonts w:ascii="Times New Roman" w:hAnsi="Times New Roman" w:cs="Times New Roman"/>
                <w:sz w:val="24"/>
                <w:szCs w:val="24"/>
              </w:rPr>
            </w:pPr>
          </w:p>
        </w:tc>
      </w:tr>
      <w:tr w:rsidR="00A43803" w:rsidRPr="00B26099" w:rsidTr="00A43803">
        <w:trPr>
          <w:trHeight w:val="576"/>
          <w:jc w:val="center"/>
        </w:trPr>
        <w:tc>
          <w:tcPr>
            <w:tcW w:w="2382" w:type="dxa"/>
            <w:gridSpan w:val="2"/>
            <w:vAlign w:val="center"/>
          </w:tcPr>
          <w:p w:rsidR="00A43803" w:rsidRPr="00B26099" w:rsidRDefault="00A43803" w:rsidP="004D4C3B">
            <w:pPr>
              <w:rPr>
                <w:rFonts w:ascii="Times New Roman" w:hAnsi="Times New Roman" w:cs="Times New Roman"/>
                <w:sz w:val="24"/>
                <w:szCs w:val="24"/>
              </w:rPr>
            </w:pPr>
          </w:p>
        </w:tc>
        <w:tc>
          <w:tcPr>
            <w:tcW w:w="2383" w:type="dxa"/>
            <w:vAlign w:val="center"/>
          </w:tcPr>
          <w:p w:rsidR="00A43803" w:rsidRPr="00B26099" w:rsidRDefault="00A43803" w:rsidP="004D4C3B">
            <w:pPr>
              <w:rPr>
                <w:rFonts w:ascii="Times New Roman" w:hAnsi="Times New Roman" w:cs="Times New Roman"/>
                <w:sz w:val="24"/>
                <w:szCs w:val="24"/>
              </w:rPr>
            </w:pPr>
          </w:p>
        </w:tc>
        <w:tc>
          <w:tcPr>
            <w:tcW w:w="1710" w:type="dxa"/>
            <w:vAlign w:val="center"/>
          </w:tcPr>
          <w:p w:rsidR="00A43803" w:rsidRPr="00B26099" w:rsidRDefault="009B4F46" w:rsidP="004D4C3B">
            <w:pPr>
              <w:rPr>
                <w:rFonts w:ascii="Times New Roman" w:hAnsi="Times New Roman" w:cs="Times New Roman"/>
                <w:sz w:val="24"/>
                <w:szCs w:val="24"/>
              </w:rPr>
            </w:pPr>
            <w:sdt>
              <w:sdtPr>
                <w:rPr>
                  <w:rFonts w:ascii="Times New Roman" w:hAnsi="Times New Roman" w:cs="Times New Roman"/>
                  <w:sz w:val="24"/>
                  <w:szCs w:val="24"/>
                </w:rPr>
                <w:id w:val="-292756936"/>
                <w14:checkbox>
                  <w14:checked w14:val="0"/>
                  <w14:checkedState w14:val="2612" w14:font="Yu Gothic UI"/>
                  <w14:uncheckedState w14:val="2610" w14:font="Yu Gothic UI"/>
                </w14:checkbox>
              </w:sdtPr>
              <w:sdtEndPr/>
              <w:sdtContent>
                <w:r w:rsidR="00A43803" w:rsidRPr="00B26099">
                  <w:rPr>
                    <w:rFonts w:ascii="Segoe UI Symbol" w:eastAsia="MS Gothic" w:hAnsi="Segoe UI Symbol" w:cs="Segoe UI Symbol"/>
                    <w:sz w:val="24"/>
                    <w:szCs w:val="24"/>
                  </w:rPr>
                  <w:t>☐</w:t>
                </w:r>
              </w:sdtContent>
            </w:sdt>
            <w:r w:rsidR="00A43803" w:rsidRPr="00B26099">
              <w:rPr>
                <w:rFonts w:ascii="Times New Roman" w:hAnsi="Times New Roman" w:cs="Times New Roman"/>
                <w:sz w:val="24"/>
                <w:szCs w:val="24"/>
              </w:rPr>
              <w:t>Yes</w:t>
            </w:r>
          </w:p>
          <w:p w:rsidR="00A43803" w:rsidRPr="00B26099" w:rsidRDefault="009B4F46" w:rsidP="004D4C3B">
            <w:pPr>
              <w:rPr>
                <w:rFonts w:ascii="Times New Roman" w:hAnsi="Times New Roman" w:cs="Times New Roman"/>
                <w:sz w:val="24"/>
                <w:szCs w:val="24"/>
              </w:rPr>
            </w:pPr>
            <w:sdt>
              <w:sdtPr>
                <w:rPr>
                  <w:rFonts w:ascii="Times New Roman" w:hAnsi="Times New Roman" w:cs="Times New Roman"/>
                  <w:sz w:val="24"/>
                  <w:szCs w:val="24"/>
                </w:rPr>
                <w:id w:val="-467748794"/>
                <w14:checkbox>
                  <w14:checked w14:val="0"/>
                  <w14:checkedState w14:val="2612" w14:font="Yu Gothic UI"/>
                  <w14:uncheckedState w14:val="2610" w14:font="Yu Gothic UI"/>
                </w14:checkbox>
              </w:sdtPr>
              <w:sdtEndPr/>
              <w:sdtContent>
                <w:r w:rsidR="00A43803" w:rsidRPr="00B26099">
                  <w:rPr>
                    <w:rFonts w:ascii="Segoe UI Symbol" w:eastAsia="MS Gothic" w:hAnsi="Segoe UI Symbol" w:cs="Segoe UI Symbol"/>
                    <w:sz w:val="24"/>
                    <w:szCs w:val="24"/>
                  </w:rPr>
                  <w:t>☐</w:t>
                </w:r>
              </w:sdtContent>
            </w:sdt>
            <w:r w:rsidR="00A43803" w:rsidRPr="00B26099">
              <w:rPr>
                <w:rFonts w:ascii="Times New Roman" w:hAnsi="Times New Roman" w:cs="Times New Roman"/>
                <w:sz w:val="24"/>
                <w:szCs w:val="24"/>
              </w:rPr>
              <w:t>No</w:t>
            </w:r>
          </w:p>
        </w:tc>
        <w:tc>
          <w:tcPr>
            <w:tcW w:w="1350" w:type="dxa"/>
            <w:vAlign w:val="center"/>
          </w:tcPr>
          <w:p w:rsidR="00A43803" w:rsidRPr="00B26099" w:rsidRDefault="009B4F46" w:rsidP="004D4C3B">
            <w:pPr>
              <w:rPr>
                <w:rFonts w:ascii="Times New Roman" w:hAnsi="Times New Roman" w:cs="Times New Roman"/>
                <w:sz w:val="24"/>
                <w:szCs w:val="24"/>
              </w:rPr>
            </w:pPr>
            <w:sdt>
              <w:sdtPr>
                <w:rPr>
                  <w:rFonts w:ascii="Times New Roman" w:hAnsi="Times New Roman" w:cs="Times New Roman"/>
                  <w:sz w:val="24"/>
                  <w:szCs w:val="24"/>
                </w:rPr>
                <w:id w:val="-954872046"/>
                <w14:checkbox>
                  <w14:checked w14:val="0"/>
                  <w14:checkedState w14:val="2612" w14:font="Yu Gothic UI"/>
                  <w14:uncheckedState w14:val="2610" w14:font="Yu Gothic UI"/>
                </w14:checkbox>
              </w:sdtPr>
              <w:sdtEndPr/>
              <w:sdtContent>
                <w:r w:rsidR="00A43803" w:rsidRPr="00B26099">
                  <w:rPr>
                    <w:rFonts w:ascii="Segoe UI Symbol" w:eastAsia="MS Gothic" w:hAnsi="Segoe UI Symbol" w:cs="Segoe UI Symbol"/>
                    <w:sz w:val="24"/>
                    <w:szCs w:val="24"/>
                  </w:rPr>
                  <w:t>☐</w:t>
                </w:r>
              </w:sdtContent>
            </w:sdt>
            <w:r w:rsidR="00A43803" w:rsidRPr="00B26099">
              <w:rPr>
                <w:rFonts w:ascii="Times New Roman" w:hAnsi="Times New Roman" w:cs="Times New Roman"/>
                <w:sz w:val="24"/>
                <w:szCs w:val="24"/>
              </w:rPr>
              <w:t>Yes</w:t>
            </w:r>
          </w:p>
          <w:p w:rsidR="00A43803" w:rsidRPr="00B26099" w:rsidRDefault="009B4F46" w:rsidP="004D4C3B">
            <w:pPr>
              <w:rPr>
                <w:rFonts w:ascii="Times New Roman" w:hAnsi="Times New Roman" w:cs="Times New Roman"/>
                <w:sz w:val="24"/>
                <w:szCs w:val="24"/>
              </w:rPr>
            </w:pPr>
            <w:sdt>
              <w:sdtPr>
                <w:rPr>
                  <w:rFonts w:ascii="Times New Roman" w:hAnsi="Times New Roman" w:cs="Times New Roman"/>
                  <w:sz w:val="24"/>
                  <w:szCs w:val="24"/>
                </w:rPr>
                <w:id w:val="1179470088"/>
                <w14:checkbox>
                  <w14:checked w14:val="0"/>
                  <w14:checkedState w14:val="2612" w14:font="Yu Gothic UI"/>
                  <w14:uncheckedState w14:val="2610" w14:font="Yu Gothic UI"/>
                </w14:checkbox>
              </w:sdtPr>
              <w:sdtEndPr/>
              <w:sdtContent>
                <w:r w:rsidR="00A43803" w:rsidRPr="00B26099">
                  <w:rPr>
                    <w:rFonts w:ascii="Segoe UI Symbol" w:eastAsia="MS Gothic" w:hAnsi="Segoe UI Symbol" w:cs="Segoe UI Symbol"/>
                    <w:sz w:val="24"/>
                    <w:szCs w:val="24"/>
                  </w:rPr>
                  <w:t>☐</w:t>
                </w:r>
              </w:sdtContent>
            </w:sdt>
            <w:r w:rsidR="00A43803" w:rsidRPr="00B26099">
              <w:rPr>
                <w:rFonts w:ascii="Times New Roman" w:hAnsi="Times New Roman" w:cs="Times New Roman"/>
                <w:sz w:val="24"/>
                <w:szCs w:val="24"/>
              </w:rPr>
              <w:t>No</w:t>
            </w:r>
          </w:p>
        </w:tc>
        <w:tc>
          <w:tcPr>
            <w:tcW w:w="6480" w:type="dxa"/>
            <w:vAlign w:val="center"/>
          </w:tcPr>
          <w:p w:rsidR="00A43803" w:rsidRPr="00B26099" w:rsidRDefault="00A43803" w:rsidP="004D4C3B">
            <w:pPr>
              <w:rPr>
                <w:rFonts w:ascii="Times New Roman" w:hAnsi="Times New Roman" w:cs="Times New Roman"/>
                <w:sz w:val="24"/>
                <w:szCs w:val="24"/>
              </w:rPr>
            </w:pPr>
          </w:p>
        </w:tc>
      </w:tr>
    </w:tbl>
    <w:p w:rsidR="002875E6" w:rsidRPr="00B26099" w:rsidRDefault="002875E6">
      <w:pPr>
        <w:rPr>
          <w:rFonts w:ascii="Times New Roman" w:hAnsi="Times New Roman" w:cs="Times New Roman"/>
        </w:rPr>
      </w:pPr>
    </w:p>
    <w:p w:rsidR="002875E6" w:rsidRPr="00B26099" w:rsidRDefault="002875E6">
      <w:pPr>
        <w:rPr>
          <w:rFonts w:ascii="Times New Roman" w:hAnsi="Times New Roman" w:cs="Times New Roman"/>
        </w:rPr>
      </w:pPr>
    </w:p>
    <w:p w:rsidR="004D4C3B" w:rsidRPr="00B26099" w:rsidRDefault="004D4C3B">
      <w:pPr>
        <w:rPr>
          <w:rFonts w:ascii="Times New Roman" w:hAnsi="Times New Roman" w:cs="Times New Roman"/>
        </w:rPr>
      </w:pPr>
    </w:p>
    <w:p w:rsidR="003D5F4A" w:rsidRPr="00B26099" w:rsidRDefault="003D5F4A" w:rsidP="0030722F">
      <w:pPr>
        <w:rPr>
          <w:rFonts w:ascii="Times New Roman" w:hAnsi="Times New Roman" w:cs="Times New Roman"/>
        </w:rPr>
      </w:pPr>
    </w:p>
    <w:sectPr w:rsidR="003D5F4A" w:rsidRPr="00B26099" w:rsidSect="00392172">
      <w:pgSz w:w="15840" w:h="12240" w:orient="landscape"/>
      <w:pgMar w:top="1440" w:right="1440" w:bottom="144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F46" w:rsidRDefault="009B4F46" w:rsidP="00F749B1">
      <w:pPr>
        <w:spacing w:after="0" w:line="240" w:lineRule="auto"/>
      </w:pPr>
      <w:r>
        <w:separator/>
      </w:r>
    </w:p>
  </w:endnote>
  <w:endnote w:type="continuationSeparator" w:id="0">
    <w:p w:rsidR="009B4F46" w:rsidRDefault="009B4F46" w:rsidP="00F74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89B" w:rsidRPr="00FC1A9B" w:rsidRDefault="00E3089B" w:rsidP="00287AB4">
    <w:pPr>
      <w:pStyle w:val="Footer"/>
      <w:jc w:val="right"/>
      <w:rPr>
        <w:rFonts w:ascii="Times New Roman" w:hAnsi="Times New Roman" w:cs="Times New Roman"/>
        <w:b/>
        <w:sz w:val="20"/>
        <w:szCs w:val="20"/>
      </w:rPr>
    </w:pPr>
    <w:r>
      <w:rPr>
        <w:noProof/>
      </w:rPr>
      <w:drawing>
        <wp:inline distT="0" distB="0" distL="0" distR="0" wp14:anchorId="416C387D" wp14:editId="6FBFE860">
          <wp:extent cx="805329" cy="533400"/>
          <wp:effectExtent l="0" t="0" r="0" b="0"/>
          <wp:docPr id="3" name="Picture 3" descr="http://www.iccb.org/iccb/wp-content/pdfs/intranet/logos/ICCB-Blue-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ccb.org/iccb/wp-content/pdfs/intranet/logos/ICCB-Blue-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704" cy="542259"/>
                  </a:xfrm>
                  <a:prstGeom prst="rect">
                    <a:avLst/>
                  </a:prstGeom>
                  <a:noFill/>
                  <a:ln>
                    <a:noFill/>
                  </a:ln>
                </pic:spPr>
              </pic:pic>
            </a:graphicData>
          </a:graphic>
        </wp:inline>
      </w:drawing>
    </w:r>
    <w:sdt>
      <w:sdtPr>
        <w:id w:val="-272251675"/>
        <w:docPartObj>
          <w:docPartGallery w:val="Page Numbers (Bottom of Page)"/>
          <w:docPartUnique/>
        </w:docPartObj>
      </w:sdtPr>
      <w:sdtEndPr>
        <w:rPr>
          <w:rFonts w:ascii="Times New Roman" w:hAnsi="Times New Roman" w:cs="Times New Roman"/>
          <w:b/>
          <w:sz w:val="20"/>
          <w:szCs w:val="20"/>
        </w:rPr>
      </w:sdtEndPr>
      <w:sdtContent>
        <w:r w:rsidRPr="00FC1A9B">
          <w:rPr>
            <w:rFonts w:ascii="Times New Roman" w:hAnsi="Times New Roman" w:cs="Times New Roman"/>
            <w:b/>
            <w:sz w:val="20"/>
            <w:szCs w:val="20"/>
          </w:rPr>
          <w:fldChar w:fldCharType="begin"/>
        </w:r>
        <w:r w:rsidRPr="00FC1A9B">
          <w:rPr>
            <w:rFonts w:ascii="Times New Roman" w:hAnsi="Times New Roman" w:cs="Times New Roman"/>
            <w:b/>
            <w:sz w:val="20"/>
            <w:szCs w:val="20"/>
          </w:rPr>
          <w:instrText xml:space="preserve"> PAGE   \* MERGEFORMAT </w:instrText>
        </w:r>
        <w:r w:rsidRPr="00FC1A9B">
          <w:rPr>
            <w:rFonts w:ascii="Times New Roman" w:hAnsi="Times New Roman" w:cs="Times New Roman"/>
            <w:b/>
            <w:sz w:val="20"/>
            <w:szCs w:val="20"/>
          </w:rPr>
          <w:fldChar w:fldCharType="separate"/>
        </w:r>
        <w:r w:rsidR="00C8644F">
          <w:rPr>
            <w:rFonts w:ascii="Times New Roman" w:hAnsi="Times New Roman" w:cs="Times New Roman"/>
            <w:b/>
            <w:noProof/>
            <w:sz w:val="20"/>
            <w:szCs w:val="20"/>
          </w:rPr>
          <w:t>13</w:t>
        </w:r>
        <w:r w:rsidRPr="00FC1A9B">
          <w:rPr>
            <w:rFonts w:ascii="Times New Roman" w:hAnsi="Times New Roman" w:cs="Times New Roman"/>
            <w:b/>
            <w:noProof/>
            <w:sz w:val="20"/>
            <w:szCs w:val="20"/>
          </w:rPr>
          <w:fldChar w:fldCharType="end"/>
        </w:r>
      </w:sdtContent>
    </w:sdt>
  </w:p>
  <w:p w:rsidR="00E3089B" w:rsidRDefault="00E3089B" w:rsidP="00DF1661">
    <w:pPr>
      <w:pStyle w:val="Footer"/>
      <w:tabs>
        <w:tab w:val="clear" w:pos="9360"/>
        <w:tab w:val="left" w:pos="4680"/>
      </w:tabs>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F46" w:rsidRDefault="009B4F46" w:rsidP="00F749B1">
      <w:pPr>
        <w:spacing w:after="0" w:line="240" w:lineRule="auto"/>
      </w:pPr>
      <w:r>
        <w:separator/>
      </w:r>
    </w:p>
  </w:footnote>
  <w:footnote w:type="continuationSeparator" w:id="0">
    <w:p w:rsidR="009B4F46" w:rsidRDefault="009B4F46" w:rsidP="00F74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89B" w:rsidRDefault="00E3089B" w:rsidP="00256BBC">
    <w:pPr>
      <w:pStyle w:val="Header"/>
      <w:jc w:val="right"/>
      <w:rPr>
        <w:rFonts w:ascii="Times New Roman" w:hAnsi="Times New Roman" w:cs="Times New Roman"/>
        <w:b/>
        <w:sz w:val="30"/>
        <w:szCs w:val="30"/>
      </w:rPr>
    </w:pPr>
  </w:p>
  <w:p w:rsidR="00E3089B" w:rsidRPr="003D5F4A" w:rsidRDefault="00E3089B" w:rsidP="003D5F4A">
    <w:pPr>
      <w:pStyle w:val="Header"/>
      <w:ind w:left="720"/>
      <w:jc w:val="right"/>
      <w:rPr>
        <w:rStyle w:val="BookTitle"/>
        <w:rFonts w:ascii="Times New Roman" w:hAnsi="Times New Roman" w:cs="Times New Roman"/>
        <w:sz w:val="28"/>
        <w:szCs w:val="28"/>
      </w:rPr>
    </w:pPr>
    <w:r>
      <w:rPr>
        <w:rFonts w:ascii="Times New Roman" w:hAnsi="Times New Roman" w:cs="Times New Roman"/>
        <w:b/>
        <w:sz w:val="30"/>
        <w:szCs w:val="30"/>
      </w:rPr>
      <w:tab/>
    </w:r>
    <w:r w:rsidRPr="003D5F4A">
      <w:rPr>
        <w:rStyle w:val="BookTitle"/>
        <w:rFonts w:ascii="Times New Roman" w:hAnsi="Times New Roman" w:cs="Times New Roman"/>
        <w:sz w:val="28"/>
        <w:szCs w:val="28"/>
      </w:rPr>
      <w:t>Fiscal Year</w:t>
    </w:r>
    <w:r>
      <w:rPr>
        <w:rStyle w:val="BookTitle"/>
        <w:rFonts w:ascii="Times New Roman" w:hAnsi="Times New Roman" w:cs="Times New Roman"/>
        <w:sz w:val="28"/>
        <w:szCs w:val="28"/>
      </w:rPr>
      <w:t>s 2021 - 2024</w:t>
    </w:r>
    <w:r w:rsidRPr="003D5F4A">
      <w:rPr>
        <w:rStyle w:val="BookTitle"/>
        <w:rFonts w:ascii="Times New Roman" w:hAnsi="Times New Roman" w:cs="Times New Roman"/>
        <w:sz w:val="28"/>
        <w:szCs w:val="28"/>
      </w:rPr>
      <w:t xml:space="preserve"> Postsecondary Perkins Local Application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5477"/>
    <w:multiLevelType w:val="hybridMultilevel"/>
    <w:tmpl w:val="42226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27EA0"/>
    <w:multiLevelType w:val="hybridMultilevel"/>
    <w:tmpl w:val="DFF41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518C2"/>
    <w:multiLevelType w:val="hybridMultilevel"/>
    <w:tmpl w:val="E4342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E3215"/>
    <w:multiLevelType w:val="hybridMultilevel"/>
    <w:tmpl w:val="400C9884"/>
    <w:lvl w:ilvl="0" w:tplc="04090019">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8A2E02"/>
    <w:multiLevelType w:val="hybridMultilevel"/>
    <w:tmpl w:val="00006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2244B"/>
    <w:multiLevelType w:val="hybridMultilevel"/>
    <w:tmpl w:val="29B8FA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D91626"/>
    <w:multiLevelType w:val="hybridMultilevel"/>
    <w:tmpl w:val="42226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D3135"/>
    <w:multiLevelType w:val="hybridMultilevel"/>
    <w:tmpl w:val="C526C82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A20BD9"/>
    <w:multiLevelType w:val="hybridMultilevel"/>
    <w:tmpl w:val="A7D413B8"/>
    <w:lvl w:ilvl="0" w:tplc="2110A642">
      <w:start w:val="1"/>
      <w:numFmt w:val="decimal"/>
      <w:lvlText w:val="%1."/>
      <w:lvlJc w:val="left"/>
      <w:pPr>
        <w:ind w:left="720" w:hanging="360"/>
      </w:pPr>
      <w:rPr>
        <w:rFonts w:asciiTheme="minorHAnsi"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B205F"/>
    <w:multiLevelType w:val="hybridMultilevel"/>
    <w:tmpl w:val="22963A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EA0636"/>
    <w:multiLevelType w:val="hybridMultilevel"/>
    <w:tmpl w:val="344E06C8"/>
    <w:lvl w:ilvl="0" w:tplc="98127BF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86948"/>
    <w:multiLevelType w:val="hybridMultilevel"/>
    <w:tmpl w:val="9D509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B069D"/>
    <w:multiLevelType w:val="hybridMultilevel"/>
    <w:tmpl w:val="E4342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DE29F9"/>
    <w:multiLevelType w:val="hybridMultilevel"/>
    <w:tmpl w:val="975053A8"/>
    <w:lvl w:ilvl="0" w:tplc="B76065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A43A86"/>
    <w:multiLevelType w:val="hybridMultilevel"/>
    <w:tmpl w:val="A7B8CA0C"/>
    <w:lvl w:ilvl="0" w:tplc="04090019">
      <w:start w:val="1"/>
      <w:numFmt w:val="lowerLetter"/>
      <w:lvlText w:val="%1."/>
      <w:lvlJc w:val="left"/>
      <w:pPr>
        <w:ind w:left="360" w:hanging="360"/>
      </w:pPr>
      <w:rPr>
        <w:rFonts w:hint="default"/>
        <w:i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5B55E2"/>
    <w:multiLevelType w:val="hybridMultilevel"/>
    <w:tmpl w:val="DFF41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8351F7"/>
    <w:multiLevelType w:val="hybridMultilevel"/>
    <w:tmpl w:val="07E2C84E"/>
    <w:lvl w:ilvl="0" w:tplc="FE021E4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8930A9"/>
    <w:multiLevelType w:val="hybridMultilevel"/>
    <w:tmpl w:val="255EF28E"/>
    <w:lvl w:ilvl="0" w:tplc="F4260E16">
      <w:start w:val="1"/>
      <w:numFmt w:val="decimal"/>
      <w:lvlText w:val="%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A955B4"/>
    <w:multiLevelType w:val="hybridMultilevel"/>
    <w:tmpl w:val="ED68777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77711"/>
    <w:multiLevelType w:val="hybridMultilevel"/>
    <w:tmpl w:val="9FF8609A"/>
    <w:lvl w:ilvl="0" w:tplc="EF74F978">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095354"/>
    <w:multiLevelType w:val="hybridMultilevel"/>
    <w:tmpl w:val="A6744C66"/>
    <w:lvl w:ilvl="0" w:tplc="5F8ACDA0">
      <w:start w:val="1"/>
      <w:numFmt w:val="lowerRoman"/>
      <w:lvlText w:val="%1."/>
      <w:lvlJc w:val="righ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51C218C"/>
    <w:multiLevelType w:val="hybridMultilevel"/>
    <w:tmpl w:val="41F841C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9164536"/>
    <w:multiLevelType w:val="hybridMultilevel"/>
    <w:tmpl w:val="E9064D04"/>
    <w:lvl w:ilvl="0" w:tplc="04090019">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B322124"/>
    <w:multiLevelType w:val="hybridMultilevel"/>
    <w:tmpl w:val="43D21EC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1551FF7"/>
    <w:multiLevelType w:val="hybridMultilevel"/>
    <w:tmpl w:val="091493D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9DA6DBA"/>
    <w:multiLevelType w:val="hybridMultilevel"/>
    <w:tmpl w:val="79E27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4"/>
  </w:num>
  <w:num w:numId="3">
    <w:abstractNumId w:val="21"/>
  </w:num>
  <w:num w:numId="4">
    <w:abstractNumId w:val="3"/>
  </w:num>
  <w:num w:numId="5">
    <w:abstractNumId w:val="23"/>
  </w:num>
  <w:num w:numId="6">
    <w:abstractNumId w:val="14"/>
  </w:num>
  <w:num w:numId="7">
    <w:abstractNumId w:val="9"/>
  </w:num>
  <w:num w:numId="8">
    <w:abstractNumId w:val="8"/>
  </w:num>
  <w:num w:numId="9">
    <w:abstractNumId w:val="22"/>
  </w:num>
  <w:num w:numId="10">
    <w:abstractNumId w:val="18"/>
  </w:num>
  <w:num w:numId="11">
    <w:abstractNumId w:val="17"/>
  </w:num>
  <w:num w:numId="12">
    <w:abstractNumId w:val="20"/>
  </w:num>
  <w:num w:numId="13">
    <w:abstractNumId w:val="16"/>
  </w:num>
  <w:num w:numId="14">
    <w:abstractNumId w:val="15"/>
  </w:num>
  <w:num w:numId="15">
    <w:abstractNumId w:val="11"/>
  </w:num>
  <w:num w:numId="16">
    <w:abstractNumId w:val="25"/>
  </w:num>
  <w:num w:numId="17">
    <w:abstractNumId w:val="10"/>
  </w:num>
  <w:num w:numId="18">
    <w:abstractNumId w:val="13"/>
  </w:num>
  <w:num w:numId="19">
    <w:abstractNumId w:val="4"/>
  </w:num>
  <w:num w:numId="20">
    <w:abstractNumId w:val="12"/>
  </w:num>
  <w:num w:numId="21">
    <w:abstractNumId w:val="2"/>
  </w:num>
  <w:num w:numId="22">
    <w:abstractNumId w:val="5"/>
  </w:num>
  <w:num w:numId="23">
    <w:abstractNumId w:val="1"/>
  </w:num>
  <w:num w:numId="24">
    <w:abstractNumId w:val="6"/>
  </w:num>
  <w:num w:numId="25">
    <w:abstractNumId w:val="19"/>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59C"/>
    <w:rsid w:val="0000339B"/>
    <w:rsid w:val="000069A0"/>
    <w:rsid w:val="00006B28"/>
    <w:rsid w:val="000103E7"/>
    <w:rsid w:val="000151B0"/>
    <w:rsid w:val="00015847"/>
    <w:rsid w:val="000165C5"/>
    <w:rsid w:val="000166FF"/>
    <w:rsid w:val="00021FC2"/>
    <w:rsid w:val="000232A8"/>
    <w:rsid w:val="00026D12"/>
    <w:rsid w:val="00031C00"/>
    <w:rsid w:val="00032722"/>
    <w:rsid w:val="000330CC"/>
    <w:rsid w:val="0003434C"/>
    <w:rsid w:val="000401A7"/>
    <w:rsid w:val="00043BF3"/>
    <w:rsid w:val="00045932"/>
    <w:rsid w:val="00050FCC"/>
    <w:rsid w:val="0005177F"/>
    <w:rsid w:val="00051EA4"/>
    <w:rsid w:val="00052333"/>
    <w:rsid w:val="00052D0F"/>
    <w:rsid w:val="00053195"/>
    <w:rsid w:val="00055500"/>
    <w:rsid w:val="00060BB7"/>
    <w:rsid w:val="00060E90"/>
    <w:rsid w:val="00072BB0"/>
    <w:rsid w:val="00073251"/>
    <w:rsid w:val="00073C4C"/>
    <w:rsid w:val="00077D15"/>
    <w:rsid w:val="000812AD"/>
    <w:rsid w:val="00081A73"/>
    <w:rsid w:val="00082DA2"/>
    <w:rsid w:val="000879A5"/>
    <w:rsid w:val="00087E28"/>
    <w:rsid w:val="0009441A"/>
    <w:rsid w:val="000A00B6"/>
    <w:rsid w:val="000A01F4"/>
    <w:rsid w:val="000A133D"/>
    <w:rsid w:val="000A1C98"/>
    <w:rsid w:val="000A450D"/>
    <w:rsid w:val="000A579D"/>
    <w:rsid w:val="000B127A"/>
    <w:rsid w:val="000B2CAC"/>
    <w:rsid w:val="000B38D8"/>
    <w:rsid w:val="000B6532"/>
    <w:rsid w:val="000B7772"/>
    <w:rsid w:val="000C06B7"/>
    <w:rsid w:val="000C0E37"/>
    <w:rsid w:val="000C1883"/>
    <w:rsid w:val="000C2BE9"/>
    <w:rsid w:val="000C40FE"/>
    <w:rsid w:val="000C7874"/>
    <w:rsid w:val="000D0ED2"/>
    <w:rsid w:val="000D1837"/>
    <w:rsid w:val="000D2DA0"/>
    <w:rsid w:val="000D71A9"/>
    <w:rsid w:val="000E0F1F"/>
    <w:rsid w:val="000E2AA3"/>
    <w:rsid w:val="000E71EF"/>
    <w:rsid w:val="000F0273"/>
    <w:rsid w:val="000F11F5"/>
    <w:rsid w:val="000F6C16"/>
    <w:rsid w:val="0010388C"/>
    <w:rsid w:val="00104870"/>
    <w:rsid w:val="001058B9"/>
    <w:rsid w:val="00110582"/>
    <w:rsid w:val="001159AA"/>
    <w:rsid w:val="00122145"/>
    <w:rsid w:val="0012594B"/>
    <w:rsid w:val="001313A2"/>
    <w:rsid w:val="001318E2"/>
    <w:rsid w:val="0013637F"/>
    <w:rsid w:val="00141FA5"/>
    <w:rsid w:val="00151113"/>
    <w:rsid w:val="001540EA"/>
    <w:rsid w:val="00155563"/>
    <w:rsid w:val="001607AD"/>
    <w:rsid w:val="001616CA"/>
    <w:rsid w:val="0016334A"/>
    <w:rsid w:val="001647F5"/>
    <w:rsid w:val="001674A5"/>
    <w:rsid w:val="0016779E"/>
    <w:rsid w:val="001721C6"/>
    <w:rsid w:val="0017268F"/>
    <w:rsid w:val="00173F4D"/>
    <w:rsid w:val="0017500C"/>
    <w:rsid w:val="00175622"/>
    <w:rsid w:val="00176331"/>
    <w:rsid w:val="00183926"/>
    <w:rsid w:val="001852EE"/>
    <w:rsid w:val="0018688E"/>
    <w:rsid w:val="00191A00"/>
    <w:rsid w:val="001926A1"/>
    <w:rsid w:val="00192918"/>
    <w:rsid w:val="00195AC6"/>
    <w:rsid w:val="0019792B"/>
    <w:rsid w:val="001A45BC"/>
    <w:rsid w:val="001A62CE"/>
    <w:rsid w:val="001A6FD2"/>
    <w:rsid w:val="001A79A5"/>
    <w:rsid w:val="001B0CDB"/>
    <w:rsid w:val="001B1D52"/>
    <w:rsid w:val="001B43AA"/>
    <w:rsid w:val="001B5E56"/>
    <w:rsid w:val="001C1C33"/>
    <w:rsid w:val="001C63EB"/>
    <w:rsid w:val="001C756C"/>
    <w:rsid w:val="001D3FAE"/>
    <w:rsid w:val="001D5219"/>
    <w:rsid w:val="001E27C5"/>
    <w:rsid w:val="001E4C1D"/>
    <w:rsid w:val="001E5871"/>
    <w:rsid w:val="001E6CAF"/>
    <w:rsid w:val="001F06CA"/>
    <w:rsid w:val="001F22E8"/>
    <w:rsid w:val="001F520F"/>
    <w:rsid w:val="001F6626"/>
    <w:rsid w:val="00201BA9"/>
    <w:rsid w:val="00203AA8"/>
    <w:rsid w:val="00206368"/>
    <w:rsid w:val="00210A69"/>
    <w:rsid w:val="00211680"/>
    <w:rsid w:val="00211AEA"/>
    <w:rsid w:val="002126F4"/>
    <w:rsid w:val="00213095"/>
    <w:rsid w:val="002140D6"/>
    <w:rsid w:val="00216D7E"/>
    <w:rsid w:val="0021735E"/>
    <w:rsid w:val="00217CFF"/>
    <w:rsid w:val="00222768"/>
    <w:rsid w:val="00222C1B"/>
    <w:rsid w:val="00225AF7"/>
    <w:rsid w:val="00227CBC"/>
    <w:rsid w:val="002328E2"/>
    <w:rsid w:val="00232D5F"/>
    <w:rsid w:val="00236205"/>
    <w:rsid w:val="00236FA3"/>
    <w:rsid w:val="00243413"/>
    <w:rsid w:val="002458BD"/>
    <w:rsid w:val="00251010"/>
    <w:rsid w:val="0025213E"/>
    <w:rsid w:val="00252EE8"/>
    <w:rsid w:val="0025351E"/>
    <w:rsid w:val="00253CA2"/>
    <w:rsid w:val="00256BBC"/>
    <w:rsid w:val="00256F28"/>
    <w:rsid w:val="00262A9C"/>
    <w:rsid w:val="00263A5F"/>
    <w:rsid w:val="00267104"/>
    <w:rsid w:val="00267B65"/>
    <w:rsid w:val="00270880"/>
    <w:rsid w:val="00274722"/>
    <w:rsid w:val="00274814"/>
    <w:rsid w:val="00275A2A"/>
    <w:rsid w:val="00275C61"/>
    <w:rsid w:val="00276411"/>
    <w:rsid w:val="00282680"/>
    <w:rsid w:val="00283765"/>
    <w:rsid w:val="00285AAF"/>
    <w:rsid w:val="002875E6"/>
    <w:rsid w:val="00287AB4"/>
    <w:rsid w:val="002904F7"/>
    <w:rsid w:val="00290FE2"/>
    <w:rsid w:val="00291DCF"/>
    <w:rsid w:val="002921B6"/>
    <w:rsid w:val="00292877"/>
    <w:rsid w:val="002A3957"/>
    <w:rsid w:val="002A6D9E"/>
    <w:rsid w:val="002B0171"/>
    <w:rsid w:val="002B05B6"/>
    <w:rsid w:val="002B0B30"/>
    <w:rsid w:val="002B0BB9"/>
    <w:rsid w:val="002B1B26"/>
    <w:rsid w:val="002B2934"/>
    <w:rsid w:val="002B3075"/>
    <w:rsid w:val="002B5532"/>
    <w:rsid w:val="002B6675"/>
    <w:rsid w:val="002C107C"/>
    <w:rsid w:val="002C1A47"/>
    <w:rsid w:val="002C2BFB"/>
    <w:rsid w:val="002D39C7"/>
    <w:rsid w:val="002D7B9C"/>
    <w:rsid w:val="002E0A54"/>
    <w:rsid w:val="002E49A2"/>
    <w:rsid w:val="002F01D4"/>
    <w:rsid w:val="002F0D7E"/>
    <w:rsid w:val="002F21C5"/>
    <w:rsid w:val="002F4A9F"/>
    <w:rsid w:val="002F60B9"/>
    <w:rsid w:val="00303B3D"/>
    <w:rsid w:val="00303DAC"/>
    <w:rsid w:val="00305B00"/>
    <w:rsid w:val="00305C88"/>
    <w:rsid w:val="0030722F"/>
    <w:rsid w:val="00312085"/>
    <w:rsid w:val="00314572"/>
    <w:rsid w:val="00316C3D"/>
    <w:rsid w:val="00321C27"/>
    <w:rsid w:val="0033075D"/>
    <w:rsid w:val="00331506"/>
    <w:rsid w:val="00332110"/>
    <w:rsid w:val="003324F7"/>
    <w:rsid w:val="00335EE6"/>
    <w:rsid w:val="00336E47"/>
    <w:rsid w:val="00340AA2"/>
    <w:rsid w:val="0034474B"/>
    <w:rsid w:val="00344C7E"/>
    <w:rsid w:val="00345F13"/>
    <w:rsid w:val="00350706"/>
    <w:rsid w:val="003528CF"/>
    <w:rsid w:val="00354F01"/>
    <w:rsid w:val="00357A85"/>
    <w:rsid w:val="003611DD"/>
    <w:rsid w:val="003622FE"/>
    <w:rsid w:val="0036283A"/>
    <w:rsid w:val="00363AB3"/>
    <w:rsid w:val="00365278"/>
    <w:rsid w:val="00367BF0"/>
    <w:rsid w:val="00371A1F"/>
    <w:rsid w:val="00374159"/>
    <w:rsid w:val="003760C5"/>
    <w:rsid w:val="00380BDF"/>
    <w:rsid w:val="003811C1"/>
    <w:rsid w:val="00383600"/>
    <w:rsid w:val="00383A69"/>
    <w:rsid w:val="00385A89"/>
    <w:rsid w:val="00386343"/>
    <w:rsid w:val="003864A4"/>
    <w:rsid w:val="0038686B"/>
    <w:rsid w:val="00390338"/>
    <w:rsid w:val="003918C6"/>
    <w:rsid w:val="00392172"/>
    <w:rsid w:val="0039546A"/>
    <w:rsid w:val="00395769"/>
    <w:rsid w:val="00397A0A"/>
    <w:rsid w:val="003A0949"/>
    <w:rsid w:val="003A3458"/>
    <w:rsid w:val="003A4313"/>
    <w:rsid w:val="003A46DD"/>
    <w:rsid w:val="003A4C09"/>
    <w:rsid w:val="003A57A5"/>
    <w:rsid w:val="003B35BC"/>
    <w:rsid w:val="003B68A2"/>
    <w:rsid w:val="003C1063"/>
    <w:rsid w:val="003C10F4"/>
    <w:rsid w:val="003C6073"/>
    <w:rsid w:val="003C68D2"/>
    <w:rsid w:val="003C6C51"/>
    <w:rsid w:val="003C760F"/>
    <w:rsid w:val="003D13B7"/>
    <w:rsid w:val="003D1C48"/>
    <w:rsid w:val="003D430D"/>
    <w:rsid w:val="003D4C7B"/>
    <w:rsid w:val="003D5F4A"/>
    <w:rsid w:val="003D7FFB"/>
    <w:rsid w:val="003E5C8F"/>
    <w:rsid w:val="003E7508"/>
    <w:rsid w:val="003F1A45"/>
    <w:rsid w:val="003F47FD"/>
    <w:rsid w:val="003F6DF5"/>
    <w:rsid w:val="003F6F66"/>
    <w:rsid w:val="003F6FB2"/>
    <w:rsid w:val="003F74A6"/>
    <w:rsid w:val="003F7E20"/>
    <w:rsid w:val="00400F0F"/>
    <w:rsid w:val="00401E37"/>
    <w:rsid w:val="0040357F"/>
    <w:rsid w:val="0041104D"/>
    <w:rsid w:val="00412068"/>
    <w:rsid w:val="00412363"/>
    <w:rsid w:val="00413183"/>
    <w:rsid w:val="00417D14"/>
    <w:rsid w:val="004204D6"/>
    <w:rsid w:val="00421799"/>
    <w:rsid w:val="004218E6"/>
    <w:rsid w:val="00421F82"/>
    <w:rsid w:val="00423E75"/>
    <w:rsid w:val="00424AAB"/>
    <w:rsid w:val="00425F8B"/>
    <w:rsid w:val="0043013A"/>
    <w:rsid w:val="0043121B"/>
    <w:rsid w:val="00431E64"/>
    <w:rsid w:val="004357F0"/>
    <w:rsid w:val="004416FE"/>
    <w:rsid w:val="0044542B"/>
    <w:rsid w:val="00446100"/>
    <w:rsid w:val="00450EF3"/>
    <w:rsid w:val="00454C78"/>
    <w:rsid w:val="0045507E"/>
    <w:rsid w:val="004552F5"/>
    <w:rsid w:val="004567D4"/>
    <w:rsid w:val="00470653"/>
    <w:rsid w:val="004716C3"/>
    <w:rsid w:val="004729AF"/>
    <w:rsid w:val="00473425"/>
    <w:rsid w:val="00473637"/>
    <w:rsid w:val="0047376C"/>
    <w:rsid w:val="00473A10"/>
    <w:rsid w:val="004752C3"/>
    <w:rsid w:val="00481D9D"/>
    <w:rsid w:val="004822BE"/>
    <w:rsid w:val="004901DF"/>
    <w:rsid w:val="00490578"/>
    <w:rsid w:val="00490775"/>
    <w:rsid w:val="00491213"/>
    <w:rsid w:val="00492D77"/>
    <w:rsid w:val="00495A02"/>
    <w:rsid w:val="00496DCB"/>
    <w:rsid w:val="00497EF1"/>
    <w:rsid w:val="004A0416"/>
    <w:rsid w:val="004A274C"/>
    <w:rsid w:val="004A2F10"/>
    <w:rsid w:val="004A3257"/>
    <w:rsid w:val="004A59F5"/>
    <w:rsid w:val="004B0DD0"/>
    <w:rsid w:val="004B541A"/>
    <w:rsid w:val="004C0BBF"/>
    <w:rsid w:val="004C13CD"/>
    <w:rsid w:val="004C1C7D"/>
    <w:rsid w:val="004C583C"/>
    <w:rsid w:val="004C7B61"/>
    <w:rsid w:val="004D031A"/>
    <w:rsid w:val="004D4C3B"/>
    <w:rsid w:val="004D53CA"/>
    <w:rsid w:val="004D60B5"/>
    <w:rsid w:val="004D69B3"/>
    <w:rsid w:val="004D7F0D"/>
    <w:rsid w:val="004E092F"/>
    <w:rsid w:val="004F3422"/>
    <w:rsid w:val="004F3557"/>
    <w:rsid w:val="004F4197"/>
    <w:rsid w:val="004F705B"/>
    <w:rsid w:val="005001D2"/>
    <w:rsid w:val="00500FD4"/>
    <w:rsid w:val="00501550"/>
    <w:rsid w:val="00501D0A"/>
    <w:rsid w:val="00503370"/>
    <w:rsid w:val="00503A62"/>
    <w:rsid w:val="00505436"/>
    <w:rsid w:val="005078E2"/>
    <w:rsid w:val="00507A2F"/>
    <w:rsid w:val="005111B9"/>
    <w:rsid w:val="00512A89"/>
    <w:rsid w:val="005133C2"/>
    <w:rsid w:val="00513AA1"/>
    <w:rsid w:val="00513E14"/>
    <w:rsid w:val="00514820"/>
    <w:rsid w:val="00514B23"/>
    <w:rsid w:val="00521636"/>
    <w:rsid w:val="00522897"/>
    <w:rsid w:val="00523327"/>
    <w:rsid w:val="005248AF"/>
    <w:rsid w:val="0052769C"/>
    <w:rsid w:val="00530B42"/>
    <w:rsid w:val="005346FC"/>
    <w:rsid w:val="00536FDF"/>
    <w:rsid w:val="00540F79"/>
    <w:rsid w:val="00542D54"/>
    <w:rsid w:val="00543AE5"/>
    <w:rsid w:val="00544CA7"/>
    <w:rsid w:val="00550D6C"/>
    <w:rsid w:val="005516BF"/>
    <w:rsid w:val="005529A6"/>
    <w:rsid w:val="00556133"/>
    <w:rsid w:val="00556484"/>
    <w:rsid w:val="00563C66"/>
    <w:rsid w:val="00564310"/>
    <w:rsid w:val="0056515F"/>
    <w:rsid w:val="00570118"/>
    <w:rsid w:val="00571638"/>
    <w:rsid w:val="005723A8"/>
    <w:rsid w:val="0057243F"/>
    <w:rsid w:val="00574A3D"/>
    <w:rsid w:val="00574BB0"/>
    <w:rsid w:val="00575423"/>
    <w:rsid w:val="0057563B"/>
    <w:rsid w:val="00580997"/>
    <w:rsid w:val="00581205"/>
    <w:rsid w:val="00581976"/>
    <w:rsid w:val="00581E6B"/>
    <w:rsid w:val="0058271A"/>
    <w:rsid w:val="00584253"/>
    <w:rsid w:val="0058433E"/>
    <w:rsid w:val="0059241E"/>
    <w:rsid w:val="00592BDA"/>
    <w:rsid w:val="00593EF7"/>
    <w:rsid w:val="00594B80"/>
    <w:rsid w:val="00594EFE"/>
    <w:rsid w:val="005A01A7"/>
    <w:rsid w:val="005A09AB"/>
    <w:rsid w:val="005A4F28"/>
    <w:rsid w:val="005A6834"/>
    <w:rsid w:val="005A7469"/>
    <w:rsid w:val="005A76F8"/>
    <w:rsid w:val="005B0614"/>
    <w:rsid w:val="005B2F9B"/>
    <w:rsid w:val="005B456E"/>
    <w:rsid w:val="005B5CA7"/>
    <w:rsid w:val="005C0F81"/>
    <w:rsid w:val="005C166C"/>
    <w:rsid w:val="005C2572"/>
    <w:rsid w:val="005C3507"/>
    <w:rsid w:val="005C3C13"/>
    <w:rsid w:val="005C5FC0"/>
    <w:rsid w:val="005C634C"/>
    <w:rsid w:val="005D31AB"/>
    <w:rsid w:val="005D4058"/>
    <w:rsid w:val="005D4A6A"/>
    <w:rsid w:val="005D6B5A"/>
    <w:rsid w:val="005D7A1F"/>
    <w:rsid w:val="005E0790"/>
    <w:rsid w:val="005E3F50"/>
    <w:rsid w:val="005F24D6"/>
    <w:rsid w:val="005F30E3"/>
    <w:rsid w:val="00601E6C"/>
    <w:rsid w:val="00602815"/>
    <w:rsid w:val="006033DE"/>
    <w:rsid w:val="006058D0"/>
    <w:rsid w:val="0061063E"/>
    <w:rsid w:val="00611E8A"/>
    <w:rsid w:val="00613416"/>
    <w:rsid w:val="00613EAE"/>
    <w:rsid w:val="00617421"/>
    <w:rsid w:val="00617CA5"/>
    <w:rsid w:val="00624248"/>
    <w:rsid w:val="006310AF"/>
    <w:rsid w:val="0063261B"/>
    <w:rsid w:val="0063285F"/>
    <w:rsid w:val="00632D7B"/>
    <w:rsid w:val="00636F41"/>
    <w:rsid w:val="0063788F"/>
    <w:rsid w:val="00637AAC"/>
    <w:rsid w:val="00637C7F"/>
    <w:rsid w:val="0064080E"/>
    <w:rsid w:val="0064490D"/>
    <w:rsid w:val="00645476"/>
    <w:rsid w:val="006458DD"/>
    <w:rsid w:val="0065057A"/>
    <w:rsid w:val="00650F32"/>
    <w:rsid w:val="00656A70"/>
    <w:rsid w:val="00656BFD"/>
    <w:rsid w:val="00662429"/>
    <w:rsid w:val="00662BB3"/>
    <w:rsid w:val="00662C99"/>
    <w:rsid w:val="00663F5A"/>
    <w:rsid w:val="00664514"/>
    <w:rsid w:val="00667B42"/>
    <w:rsid w:val="00670465"/>
    <w:rsid w:val="00670653"/>
    <w:rsid w:val="00671774"/>
    <w:rsid w:val="006810D7"/>
    <w:rsid w:val="00687979"/>
    <w:rsid w:val="00691125"/>
    <w:rsid w:val="006916C9"/>
    <w:rsid w:val="00692C19"/>
    <w:rsid w:val="006955C6"/>
    <w:rsid w:val="00697D14"/>
    <w:rsid w:val="006A0182"/>
    <w:rsid w:val="006A3103"/>
    <w:rsid w:val="006B0754"/>
    <w:rsid w:val="006B34FE"/>
    <w:rsid w:val="006B4621"/>
    <w:rsid w:val="006B57F2"/>
    <w:rsid w:val="006C0BF6"/>
    <w:rsid w:val="006C1820"/>
    <w:rsid w:val="006C40B5"/>
    <w:rsid w:val="006C5BAE"/>
    <w:rsid w:val="006D0605"/>
    <w:rsid w:val="006D7C64"/>
    <w:rsid w:val="006E017F"/>
    <w:rsid w:val="006E1314"/>
    <w:rsid w:val="006E319D"/>
    <w:rsid w:val="006E776A"/>
    <w:rsid w:val="006F117B"/>
    <w:rsid w:val="006F6D09"/>
    <w:rsid w:val="006F7903"/>
    <w:rsid w:val="006F7D01"/>
    <w:rsid w:val="006F7E11"/>
    <w:rsid w:val="0070207D"/>
    <w:rsid w:val="00702966"/>
    <w:rsid w:val="00704680"/>
    <w:rsid w:val="00710A83"/>
    <w:rsid w:val="00710F78"/>
    <w:rsid w:val="00712874"/>
    <w:rsid w:val="007142CE"/>
    <w:rsid w:val="00715370"/>
    <w:rsid w:val="00716E42"/>
    <w:rsid w:val="0071726E"/>
    <w:rsid w:val="00720CA9"/>
    <w:rsid w:val="00723AFC"/>
    <w:rsid w:val="00723B85"/>
    <w:rsid w:val="00724BD9"/>
    <w:rsid w:val="00727F9C"/>
    <w:rsid w:val="0073451E"/>
    <w:rsid w:val="0073639E"/>
    <w:rsid w:val="00740283"/>
    <w:rsid w:val="007408C5"/>
    <w:rsid w:val="007408CC"/>
    <w:rsid w:val="007539B8"/>
    <w:rsid w:val="007571D9"/>
    <w:rsid w:val="00757E9F"/>
    <w:rsid w:val="007601CA"/>
    <w:rsid w:val="007609D3"/>
    <w:rsid w:val="007622F0"/>
    <w:rsid w:val="00765AC1"/>
    <w:rsid w:val="00772159"/>
    <w:rsid w:val="007842E0"/>
    <w:rsid w:val="00784B91"/>
    <w:rsid w:val="00785AFC"/>
    <w:rsid w:val="0079118D"/>
    <w:rsid w:val="00794A86"/>
    <w:rsid w:val="00795E2E"/>
    <w:rsid w:val="00796540"/>
    <w:rsid w:val="00796E97"/>
    <w:rsid w:val="007A31CB"/>
    <w:rsid w:val="007A43C8"/>
    <w:rsid w:val="007A4EFF"/>
    <w:rsid w:val="007A6623"/>
    <w:rsid w:val="007A7CCF"/>
    <w:rsid w:val="007A7CEF"/>
    <w:rsid w:val="007B0A93"/>
    <w:rsid w:val="007B49AC"/>
    <w:rsid w:val="007B5318"/>
    <w:rsid w:val="007C1368"/>
    <w:rsid w:val="007C2CE9"/>
    <w:rsid w:val="007C373D"/>
    <w:rsid w:val="007C383F"/>
    <w:rsid w:val="007C3BD2"/>
    <w:rsid w:val="007C54DB"/>
    <w:rsid w:val="007C6DC1"/>
    <w:rsid w:val="007D73C0"/>
    <w:rsid w:val="007E10F1"/>
    <w:rsid w:val="007E1116"/>
    <w:rsid w:val="007E3CB5"/>
    <w:rsid w:val="007E4693"/>
    <w:rsid w:val="007E57D2"/>
    <w:rsid w:val="007E6451"/>
    <w:rsid w:val="007E741A"/>
    <w:rsid w:val="007F267B"/>
    <w:rsid w:val="007F7562"/>
    <w:rsid w:val="00800041"/>
    <w:rsid w:val="00803005"/>
    <w:rsid w:val="008078B6"/>
    <w:rsid w:val="008109C3"/>
    <w:rsid w:val="00811BF1"/>
    <w:rsid w:val="00816B60"/>
    <w:rsid w:val="00817E3A"/>
    <w:rsid w:val="00820D5C"/>
    <w:rsid w:val="008216D0"/>
    <w:rsid w:val="00825658"/>
    <w:rsid w:val="00842C21"/>
    <w:rsid w:val="00844A7E"/>
    <w:rsid w:val="0085099A"/>
    <w:rsid w:val="0085224A"/>
    <w:rsid w:val="00853A2E"/>
    <w:rsid w:val="00853DC0"/>
    <w:rsid w:val="008551A4"/>
    <w:rsid w:val="00857599"/>
    <w:rsid w:val="00864794"/>
    <w:rsid w:val="008727A6"/>
    <w:rsid w:val="008728DB"/>
    <w:rsid w:val="00872B66"/>
    <w:rsid w:val="00875226"/>
    <w:rsid w:val="00877467"/>
    <w:rsid w:val="00881B37"/>
    <w:rsid w:val="00882750"/>
    <w:rsid w:val="00882904"/>
    <w:rsid w:val="00883714"/>
    <w:rsid w:val="00885151"/>
    <w:rsid w:val="00886BF9"/>
    <w:rsid w:val="008927DB"/>
    <w:rsid w:val="00892C24"/>
    <w:rsid w:val="00893A22"/>
    <w:rsid w:val="00893DC8"/>
    <w:rsid w:val="008950C8"/>
    <w:rsid w:val="0089525E"/>
    <w:rsid w:val="008A26BC"/>
    <w:rsid w:val="008A37D6"/>
    <w:rsid w:val="008A491B"/>
    <w:rsid w:val="008A5082"/>
    <w:rsid w:val="008A5C74"/>
    <w:rsid w:val="008B042C"/>
    <w:rsid w:val="008B33A8"/>
    <w:rsid w:val="008B3617"/>
    <w:rsid w:val="008B4EA8"/>
    <w:rsid w:val="008B77B3"/>
    <w:rsid w:val="008C07DB"/>
    <w:rsid w:val="008C12ED"/>
    <w:rsid w:val="008C1566"/>
    <w:rsid w:val="008C2805"/>
    <w:rsid w:val="008C4683"/>
    <w:rsid w:val="008C4D86"/>
    <w:rsid w:val="008C5794"/>
    <w:rsid w:val="008C61B1"/>
    <w:rsid w:val="008C6931"/>
    <w:rsid w:val="008C7279"/>
    <w:rsid w:val="008C7AE8"/>
    <w:rsid w:val="008D1350"/>
    <w:rsid w:val="008D2FB8"/>
    <w:rsid w:val="008D52A1"/>
    <w:rsid w:val="008D7196"/>
    <w:rsid w:val="008E0457"/>
    <w:rsid w:val="008E10CB"/>
    <w:rsid w:val="008E1564"/>
    <w:rsid w:val="008E4E31"/>
    <w:rsid w:val="008E5BBE"/>
    <w:rsid w:val="008E6216"/>
    <w:rsid w:val="008F061E"/>
    <w:rsid w:val="008F12E8"/>
    <w:rsid w:val="008F1873"/>
    <w:rsid w:val="008F1AA2"/>
    <w:rsid w:val="008F2738"/>
    <w:rsid w:val="009022CC"/>
    <w:rsid w:val="00904DD3"/>
    <w:rsid w:val="009072F5"/>
    <w:rsid w:val="0091208E"/>
    <w:rsid w:val="0091227E"/>
    <w:rsid w:val="009122C5"/>
    <w:rsid w:val="0091255F"/>
    <w:rsid w:val="009130F5"/>
    <w:rsid w:val="00914891"/>
    <w:rsid w:val="00920A0D"/>
    <w:rsid w:val="009245EE"/>
    <w:rsid w:val="009315A2"/>
    <w:rsid w:val="00936F61"/>
    <w:rsid w:val="00940899"/>
    <w:rsid w:val="00942935"/>
    <w:rsid w:val="00946DEB"/>
    <w:rsid w:val="00951908"/>
    <w:rsid w:val="00952EF9"/>
    <w:rsid w:val="00954016"/>
    <w:rsid w:val="00961DE8"/>
    <w:rsid w:val="00965161"/>
    <w:rsid w:val="00965C98"/>
    <w:rsid w:val="00971F6C"/>
    <w:rsid w:val="009734D6"/>
    <w:rsid w:val="0098125E"/>
    <w:rsid w:val="00982D4C"/>
    <w:rsid w:val="0098372D"/>
    <w:rsid w:val="00984BC3"/>
    <w:rsid w:val="00985AE7"/>
    <w:rsid w:val="009862B3"/>
    <w:rsid w:val="00987604"/>
    <w:rsid w:val="00991597"/>
    <w:rsid w:val="00992E50"/>
    <w:rsid w:val="009941B6"/>
    <w:rsid w:val="0099488C"/>
    <w:rsid w:val="00995882"/>
    <w:rsid w:val="009959A7"/>
    <w:rsid w:val="00995CE9"/>
    <w:rsid w:val="009A5B12"/>
    <w:rsid w:val="009A692A"/>
    <w:rsid w:val="009A766E"/>
    <w:rsid w:val="009B4807"/>
    <w:rsid w:val="009B4F46"/>
    <w:rsid w:val="009B50E3"/>
    <w:rsid w:val="009B62FC"/>
    <w:rsid w:val="009C0C88"/>
    <w:rsid w:val="009C22EF"/>
    <w:rsid w:val="009C3DC7"/>
    <w:rsid w:val="009C4D42"/>
    <w:rsid w:val="009D1035"/>
    <w:rsid w:val="009D1ED1"/>
    <w:rsid w:val="009D390B"/>
    <w:rsid w:val="009E1BDA"/>
    <w:rsid w:val="009E2698"/>
    <w:rsid w:val="009E2842"/>
    <w:rsid w:val="009E45B8"/>
    <w:rsid w:val="009E54C7"/>
    <w:rsid w:val="009E5F88"/>
    <w:rsid w:val="009F0171"/>
    <w:rsid w:val="009F367D"/>
    <w:rsid w:val="009F5C2F"/>
    <w:rsid w:val="009F7842"/>
    <w:rsid w:val="00A00A82"/>
    <w:rsid w:val="00A02BA6"/>
    <w:rsid w:val="00A02DE8"/>
    <w:rsid w:val="00A04C1A"/>
    <w:rsid w:val="00A05FEA"/>
    <w:rsid w:val="00A0640A"/>
    <w:rsid w:val="00A070EF"/>
    <w:rsid w:val="00A11FE9"/>
    <w:rsid w:val="00A1377C"/>
    <w:rsid w:val="00A15523"/>
    <w:rsid w:val="00A15D77"/>
    <w:rsid w:val="00A17502"/>
    <w:rsid w:val="00A17FFD"/>
    <w:rsid w:val="00A216BD"/>
    <w:rsid w:val="00A23640"/>
    <w:rsid w:val="00A27E70"/>
    <w:rsid w:val="00A27FC6"/>
    <w:rsid w:val="00A3104F"/>
    <w:rsid w:val="00A3330D"/>
    <w:rsid w:val="00A43803"/>
    <w:rsid w:val="00A50D90"/>
    <w:rsid w:val="00A50F67"/>
    <w:rsid w:val="00A5163E"/>
    <w:rsid w:val="00A52F2E"/>
    <w:rsid w:val="00A5712D"/>
    <w:rsid w:val="00A578C4"/>
    <w:rsid w:val="00A62204"/>
    <w:rsid w:val="00A623DF"/>
    <w:rsid w:val="00A6263C"/>
    <w:rsid w:val="00A63350"/>
    <w:rsid w:val="00A643AB"/>
    <w:rsid w:val="00A65185"/>
    <w:rsid w:val="00A65F39"/>
    <w:rsid w:val="00A67670"/>
    <w:rsid w:val="00A725E6"/>
    <w:rsid w:val="00A728DC"/>
    <w:rsid w:val="00A72D1D"/>
    <w:rsid w:val="00A731B8"/>
    <w:rsid w:val="00A77C93"/>
    <w:rsid w:val="00A83A2F"/>
    <w:rsid w:val="00A84352"/>
    <w:rsid w:val="00A84C18"/>
    <w:rsid w:val="00A94734"/>
    <w:rsid w:val="00AA1C23"/>
    <w:rsid w:val="00AA3DA9"/>
    <w:rsid w:val="00AA58E5"/>
    <w:rsid w:val="00AB0878"/>
    <w:rsid w:val="00AB2C25"/>
    <w:rsid w:val="00AB4ED2"/>
    <w:rsid w:val="00AB549E"/>
    <w:rsid w:val="00AC0577"/>
    <w:rsid w:val="00AC1177"/>
    <w:rsid w:val="00AC23E9"/>
    <w:rsid w:val="00AC2CB0"/>
    <w:rsid w:val="00AC3DF2"/>
    <w:rsid w:val="00AC620C"/>
    <w:rsid w:val="00AE16A3"/>
    <w:rsid w:val="00AE3EA9"/>
    <w:rsid w:val="00AE4761"/>
    <w:rsid w:val="00AE4C89"/>
    <w:rsid w:val="00AE6101"/>
    <w:rsid w:val="00AF3657"/>
    <w:rsid w:val="00AF3953"/>
    <w:rsid w:val="00AF4435"/>
    <w:rsid w:val="00AF47D1"/>
    <w:rsid w:val="00AF48F0"/>
    <w:rsid w:val="00AF4DFC"/>
    <w:rsid w:val="00AF4FEB"/>
    <w:rsid w:val="00B00110"/>
    <w:rsid w:val="00B0634F"/>
    <w:rsid w:val="00B11F05"/>
    <w:rsid w:val="00B12E06"/>
    <w:rsid w:val="00B2082C"/>
    <w:rsid w:val="00B219F4"/>
    <w:rsid w:val="00B24C32"/>
    <w:rsid w:val="00B26099"/>
    <w:rsid w:val="00B31D1A"/>
    <w:rsid w:val="00B339A8"/>
    <w:rsid w:val="00B35A5E"/>
    <w:rsid w:val="00B370C7"/>
    <w:rsid w:val="00B40C3B"/>
    <w:rsid w:val="00B4292A"/>
    <w:rsid w:val="00B437C9"/>
    <w:rsid w:val="00B556F3"/>
    <w:rsid w:val="00B563B6"/>
    <w:rsid w:val="00B56B3B"/>
    <w:rsid w:val="00B56B58"/>
    <w:rsid w:val="00B61203"/>
    <w:rsid w:val="00B635FB"/>
    <w:rsid w:val="00B65814"/>
    <w:rsid w:val="00B66D1F"/>
    <w:rsid w:val="00B71220"/>
    <w:rsid w:val="00B719F2"/>
    <w:rsid w:val="00B7204A"/>
    <w:rsid w:val="00B83CC2"/>
    <w:rsid w:val="00B8508A"/>
    <w:rsid w:val="00B86645"/>
    <w:rsid w:val="00B86C2B"/>
    <w:rsid w:val="00B87A61"/>
    <w:rsid w:val="00B87F9E"/>
    <w:rsid w:val="00B9124A"/>
    <w:rsid w:val="00B943EE"/>
    <w:rsid w:val="00B9595D"/>
    <w:rsid w:val="00B95D0D"/>
    <w:rsid w:val="00BA04F1"/>
    <w:rsid w:val="00BA0DC6"/>
    <w:rsid w:val="00BA322C"/>
    <w:rsid w:val="00BA5AF9"/>
    <w:rsid w:val="00BA5C85"/>
    <w:rsid w:val="00BB07DE"/>
    <w:rsid w:val="00BB30A5"/>
    <w:rsid w:val="00BB753B"/>
    <w:rsid w:val="00BC693A"/>
    <w:rsid w:val="00BD1187"/>
    <w:rsid w:val="00BD18EE"/>
    <w:rsid w:val="00BD21EA"/>
    <w:rsid w:val="00BD5829"/>
    <w:rsid w:val="00BD6FDD"/>
    <w:rsid w:val="00BE3C81"/>
    <w:rsid w:val="00BE4F45"/>
    <w:rsid w:val="00BF04C0"/>
    <w:rsid w:val="00BF0A68"/>
    <w:rsid w:val="00BF479F"/>
    <w:rsid w:val="00BF6FC7"/>
    <w:rsid w:val="00C01B36"/>
    <w:rsid w:val="00C01D41"/>
    <w:rsid w:val="00C0475F"/>
    <w:rsid w:val="00C0759C"/>
    <w:rsid w:val="00C077CB"/>
    <w:rsid w:val="00C125A4"/>
    <w:rsid w:val="00C147C7"/>
    <w:rsid w:val="00C15501"/>
    <w:rsid w:val="00C17AB8"/>
    <w:rsid w:val="00C17FAC"/>
    <w:rsid w:val="00C20451"/>
    <w:rsid w:val="00C22085"/>
    <w:rsid w:val="00C25DBC"/>
    <w:rsid w:val="00C26B00"/>
    <w:rsid w:val="00C30A1F"/>
    <w:rsid w:val="00C30F04"/>
    <w:rsid w:val="00C31DE0"/>
    <w:rsid w:val="00C33335"/>
    <w:rsid w:val="00C34323"/>
    <w:rsid w:val="00C34CAF"/>
    <w:rsid w:val="00C35040"/>
    <w:rsid w:val="00C3563D"/>
    <w:rsid w:val="00C379AB"/>
    <w:rsid w:val="00C415E4"/>
    <w:rsid w:val="00C4309E"/>
    <w:rsid w:val="00C45BD3"/>
    <w:rsid w:val="00C45E75"/>
    <w:rsid w:val="00C50220"/>
    <w:rsid w:val="00C506DD"/>
    <w:rsid w:val="00C5246A"/>
    <w:rsid w:val="00C545CE"/>
    <w:rsid w:val="00C557DF"/>
    <w:rsid w:val="00C5615D"/>
    <w:rsid w:val="00C57AA6"/>
    <w:rsid w:val="00C60249"/>
    <w:rsid w:val="00C60661"/>
    <w:rsid w:val="00C63B42"/>
    <w:rsid w:val="00C63EB3"/>
    <w:rsid w:val="00C648F5"/>
    <w:rsid w:val="00C64CBD"/>
    <w:rsid w:val="00C65F70"/>
    <w:rsid w:val="00C66F51"/>
    <w:rsid w:val="00C7144F"/>
    <w:rsid w:val="00C71A25"/>
    <w:rsid w:val="00C81911"/>
    <w:rsid w:val="00C83C99"/>
    <w:rsid w:val="00C85341"/>
    <w:rsid w:val="00C8644F"/>
    <w:rsid w:val="00C869E9"/>
    <w:rsid w:val="00C90BB7"/>
    <w:rsid w:val="00C93227"/>
    <w:rsid w:val="00C944BC"/>
    <w:rsid w:val="00C962CA"/>
    <w:rsid w:val="00C963EA"/>
    <w:rsid w:val="00C97453"/>
    <w:rsid w:val="00C97D8C"/>
    <w:rsid w:val="00CA2462"/>
    <w:rsid w:val="00CA27DB"/>
    <w:rsid w:val="00CA4721"/>
    <w:rsid w:val="00CA4D78"/>
    <w:rsid w:val="00CC01ED"/>
    <w:rsid w:val="00CC0ECD"/>
    <w:rsid w:val="00CC1B69"/>
    <w:rsid w:val="00CC2E7A"/>
    <w:rsid w:val="00CC3E43"/>
    <w:rsid w:val="00CC5D80"/>
    <w:rsid w:val="00CD3F6F"/>
    <w:rsid w:val="00CD4A72"/>
    <w:rsid w:val="00CD64DE"/>
    <w:rsid w:val="00CE091C"/>
    <w:rsid w:val="00CE19C1"/>
    <w:rsid w:val="00CE5BFE"/>
    <w:rsid w:val="00CE6021"/>
    <w:rsid w:val="00CE6603"/>
    <w:rsid w:val="00CE7A8B"/>
    <w:rsid w:val="00CF1642"/>
    <w:rsid w:val="00CF18F5"/>
    <w:rsid w:val="00CF2AF6"/>
    <w:rsid w:val="00CF5E26"/>
    <w:rsid w:val="00CF60D9"/>
    <w:rsid w:val="00CF6392"/>
    <w:rsid w:val="00CF68B8"/>
    <w:rsid w:val="00D00F56"/>
    <w:rsid w:val="00D01B89"/>
    <w:rsid w:val="00D07DC3"/>
    <w:rsid w:val="00D113E9"/>
    <w:rsid w:val="00D11C4D"/>
    <w:rsid w:val="00D21D4F"/>
    <w:rsid w:val="00D25999"/>
    <w:rsid w:val="00D27B80"/>
    <w:rsid w:val="00D3166A"/>
    <w:rsid w:val="00D33116"/>
    <w:rsid w:val="00D34F48"/>
    <w:rsid w:val="00D36896"/>
    <w:rsid w:val="00D4378A"/>
    <w:rsid w:val="00D45651"/>
    <w:rsid w:val="00D466AA"/>
    <w:rsid w:val="00D47873"/>
    <w:rsid w:val="00D51180"/>
    <w:rsid w:val="00D514AC"/>
    <w:rsid w:val="00D62AD4"/>
    <w:rsid w:val="00D631FA"/>
    <w:rsid w:val="00D669DB"/>
    <w:rsid w:val="00D67E67"/>
    <w:rsid w:val="00D70868"/>
    <w:rsid w:val="00D717A8"/>
    <w:rsid w:val="00D74356"/>
    <w:rsid w:val="00D760D7"/>
    <w:rsid w:val="00D76333"/>
    <w:rsid w:val="00D91528"/>
    <w:rsid w:val="00D936EB"/>
    <w:rsid w:val="00DA1143"/>
    <w:rsid w:val="00DA3398"/>
    <w:rsid w:val="00DA4FEB"/>
    <w:rsid w:val="00DA59C2"/>
    <w:rsid w:val="00DA63D5"/>
    <w:rsid w:val="00DA7B33"/>
    <w:rsid w:val="00DB00F2"/>
    <w:rsid w:val="00DB2748"/>
    <w:rsid w:val="00DB34AB"/>
    <w:rsid w:val="00DC040A"/>
    <w:rsid w:val="00DC12DA"/>
    <w:rsid w:val="00DC2838"/>
    <w:rsid w:val="00DD0953"/>
    <w:rsid w:val="00DD09D4"/>
    <w:rsid w:val="00DD1447"/>
    <w:rsid w:val="00DD325B"/>
    <w:rsid w:val="00DD7C75"/>
    <w:rsid w:val="00DE0BBE"/>
    <w:rsid w:val="00DE0BEB"/>
    <w:rsid w:val="00DE566D"/>
    <w:rsid w:val="00DE7944"/>
    <w:rsid w:val="00DF1661"/>
    <w:rsid w:val="00DF5AE9"/>
    <w:rsid w:val="00E00FBA"/>
    <w:rsid w:val="00E03D7B"/>
    <w:rsid w:val="00E05DD7"/>
    <w:rsid w:val="00E11476"/>
    <w:rsid w:val="00E1191B"/>
    <w:rsid w:val="00E13045"/>
    <w:rsid w:val="00E227E7"/>
    <w:rsid w:val="00E24A6D"/>
    <w:rsid w:val="00E25C78"/>
    <w:rsid w:val="00E2627D"/>
    <w:rsid w:val="00E3089B"/>
    <w:rsid w:val="00E33B59"/>
    <w:rsid w:val="00E37170"/>
    <w:rsid w:val="00E4163E"/>
    <w:rsid w:val="00E43919"/>
    <w:rsid w:val="00E51A44"/>
    <w:rsid w:val="00E5592C"/>
    <w:rsid w:val="00E573E0"/>
    <w:rsid w:val="00E5775E"/>
    <w:rsid w:val="00E57E40"/>
    <w:rsid w:val="00E63DC4"/>
    <w:rsid w:val="00E70C18"/>
    <w:rsid w:val="00E7133C"/>
    <w:rsid w:val="00E71CBB"/>
    <w:rsid w:val="00E72238"/>
    <w:rsid w:val="00E724CE"/>
    <w:rsid w:val="00E80BE6"/>
    <w:rsid w:val="00E819C4"/>
    <w:rsid w:val="00E83C8F"/>
    <w:rsid w:val="00E850C3"/>
    <w:rsid w:val="00E86401"/>
    <w:rsid w:val="00E913B1"/>
    <w:rsid w:val="00E91F07"/>
    <w:rsid w:val="00E9249B"/>
    <w:rsid w:val="00E957B4"/>
    <w:rsid w:val="00EA5021"/>
    <w:rsid w:val="00EA5C10"/>
    <w:rsid w:val="00EA68DB"/>
    <w:rsid w:val="00EA7468"/>
    <w:rsid w:val="00EB1C66"/>
    <w:rsid w:val="00EC166F"/>
    <w:rsid w:val="00EC3CA3"/>
    <w:rsid w:val="00EC42C3"/>
    <w:rsid w:val="00EC53C1"/>
    <w:rsid w:val="00EC640E"/>
    <w:rsid w:val="00ED0FA0"/>
    <w:rsid w:val="00ED128A"/>
    <w:rsid w:val="00ED21D3"/>
    <w:rsid w:val="00ED4ABA"/>
    <w:rsid w:val="00ED4C90"/>
    <w:rsid w:val="00ED553F"/>
    <w:rsid w:val="00ED5B78"/>
    <w:rsid w:val="00EE5617"/>
    <w:rsid w:val="00EE6004"/>
    <w:rsid w:val="00EE6EF3"/>
    <w:rsid w:val="00EF56BB"/>
    <w:rsid w:val="00F10B3A"/>
    <w:rsid w:val="00F135DF"/>
    <w:rsid w:val="00F20122"/>
    <w:rsid w:val="00F2047D"/>
    <w:rsid w:val="00F21880"/>
    <w:rsid w:val="00F22428"/>
    <w:rsid w:val="00F22731"/>
    <w:rsid w:val="00F24D69"/>
    <w:rsid w:val="00F25AB9"/>
    <w:rsid w:val="00F27739"/>
    <w:rsid w:val="00F35FEB"/>
    <w:rsid w:val="00F40313"/>
    <w:rsid w:val="00F43F48"/>
    <w:rsid w:val="00F449C6"/>
    <w:rsid w:val="00F46985"/>
    <w:rsid w:val="00F526D1"/>
    <w:rsid w:val="00F53655"/>
    <w:rsid w:val="00F551E7"/>
    <w:rsid w:val="00F6051C"/>
    <w:rsid w:val="00F60966"/>
    <w:rsid w:val="00F61199"/>
    <w:rsid w:val="00F63529"/>
    <w:rsid w:val="00F641DB"/>
    <w:rsid w:val="00F645B8"/>
    <w:rsid w:val="00F65A82"/>
    <w:rsid w:val="00F66D70"/>
    <w:rsid w:val="00F6774F"/>
    <w:rsid w:val="00F71F61"/>
    <w:rsid w:val="00F73148"/>
    <w:rsid w:val="00F749B1"/>
    <w:rsid w:val="00F74EB2"/>
    <w:rsid w:val="00F76646"/>
    <w:rsid w:val="00F8052C"/>
    <w:rsid w:val="00F82198"/>
    <w:rsid w:val="00F826E9"/>
    <w:rsid w:val="00F87319"/>
    <w:rsid w:val="00F919A4"/>
    <w:rsid w:val="00F922E0"/>
    <w:rsid w:val="00F97AE0"/>
    <w:rsid w:val="00FA3E4E"/>
    <w:rsid w:val="00FA4D4D"/>
    <w:rsid w:val="00FA52EA"/>
    <w:rsid w:val="00FA719C"/>
    <w:rsid w:val="00FB2024"/>
    <w:rsid w:val="00FB3047"/>
    <w:rsid w:val="00FB38E8"/>
    <w:rsid w:val="00FB4C9A"/>
    <w:rsid w:val="00FB59AF"/>
    <w:rsid w:val="00FB71C3"/>
    <w:rsid w:val="00FB7494"/>
    <w:rsid w:val="00FC0B94"/>
    <w:rsid w:val="00FC1A9B"/>
    <w:rsid w:val="00FC67B7"/>
    <w:rsid w:val="00FC6921"/>
    <w:rsid w:val="00FC6CDB"/>
    <w:rsid w:val="00FD02B8"/>
    <w:rsid w:val="00FD2FF3"/>
    <w:rsid w:val="00FD34AC"/>
    <w:rsid w:val="00FD49AE"/>
    <w:rsid w:val="00FD4C73"/>
    <w:rsid w:val="00FE1B6D"/>
    <w:rsid w:val="00FE3B61"/>
    <w:rsid w:val="00FE45F5"/>
    <w:rsid w:val="00FE4EBF"/>
    <w:rsid w:val="00FE5A08"/>
    <w:rsid w:val="00FE6FC0"/>
    <w:rsid w:val="00FF3094"/>
    <w:rsid w:val="00FF3C1E"/>
    <w:rsid w:val="00FF48F0"/>
    <w:rsid w:val="00FF627A"/>
    <w:rsid w:val="00FF718D"/>
    <w:rsid w:val="00FF7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FFB87B-7053-4430-8EC7-CEE974411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28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45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260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1318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7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0759C"/>
    <w:pPr>
      <w:ind w:left="720"/>
      <w:contextualSpacing/>
    </w:pPr>
  </w:style>
  <w:style w:type="character" w:customStyle="1" w:styleId="ListParagraphChar">
    <w:name w:val="List Paragraph Char"/>
    <w:basedOn w:val="DefaultParagraphFont"/>
    <w:link w:val="ListParagraph"/>
    <w:uiPriority w:val="34"/>
    <w:locked/>
    <w:rsid w:val="00C0759C"/>
    <w:rPr>
      <w:rFonts w:eastAsiaTheme="minorEastAsia"/>
    </w:rPr>
  </w:style>
  <w:style w:type="paragraph" w:styleId="Header">
    <w:name w:val="header"/>
    <w:basedOn w:val="Normal"/>
    <w:link w:val="HeaderChar"/>
    <w:uiPriority w:val="99"/>
    <w:unhideWhenUsed/>
    <w:rsid w:val="00F74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9B1"/>
    <w:rPr>
      <w:rFonts w:eastAsiaTheme="minorEastAsia"/>
    </w:rPr>
  </w:style>
  <w:style w:type="paragraph" w:styleId="Footer">
    <w:name w:val="footer"/>
    <w:basedOn w:val="Normal"/>
    <w:link w:val="FooterChar"/>
    <w:uiPriority w:val="99"/>
    <w:unhideWhenUsed/>
    <w:rsid w:val="00F74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9B1"/>
    <w:rPr>
      <w:rFonts w:eastAsiaTheme="minorEastAsia"/>
    </w:rPr>
  </w:style>
  <w:style w:type="paragraph" w:styleId="BalloonText">
    <w:name w:val="Balloon Text"/>
    <w:basedOn w:val="Normal"/>
    <w:link w:val="BalloonTextChar"/>
    <w:uiPriority w:val="99"/>
    <w:semiHidden/>
    <w:unhideWhenUsed/>
    <w:rsid w:val="00F74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9B1"/>
    <w:rPr>
      <w:rFonts w:ascii="Tahoma" w:eastAsiaTheme="minorEastAsia" w:hAnsi="Tahoma" w:cs="Tahoma"/>
      <w:sz w:val="16"/>
      <w:szCs w:val="16"/>
    </w:rPr>
  </w:style>
  <w:style w:type="character" w:customStyle="1" w:styleId="Heading1Char">
    <w:name w:val="Heading 1 Char"/>
    <w:basedOn w:val="DefaultParagraphFont"/>
    <w:link w:val="Heading1"/>
    <w:uiPriority w:val="9"/>
    <w:rsid w:val="0036283A"/>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69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17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7AE0"/>
    <w:rPr>
      <w:sz w:val="16"/>
      <w:szCs w:val="16"/>
    </w:rPr>
  </w:style>
  <w:style w:type="paragraph" w:styleId="CommentText">
    <w:name w:val="annotation text"/>
    <w:basedOn w:val="Normal"/>
    <w:link w:val="CommentTextChar"/>
    <w:uiPriority w:val="99"/>
    <w:semiHidden/>
    <w:unhideWhenUsed/>
    <w:rsid w:val="00F97AE0"/>
    <w:pPr>
      <w:spacing w:line="240" w:lineRule="auto"/>
    </w:pPr>
    <w:rPr>
      <w:sz w:val="20"/>
      <w:szCs w:val="20"/>
    </w:rPr>
  </w:style>
  <w:style w:type="character" w:customStyle="1" w:styleId="CommentTextChar">
    <w:name w:val="Comment Text Char"/>
    <w:basedOn w:val="DefaultParagraphFont"/>
    <w:link w:val="CommentText"/>
    <w:uiPriority w:val="99"/>
    <w:semiHidden/>
    <w:rsid w:val="00F97AE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97AE0"/>
    <w:rPr>
      <w:b/>
      <w:bCs/>
    </w:rPr>
  </w:style>
  <w:style w:type="character" w:customStyle="1" w:styleId="CommentSubjectChar">
    <w:name w:val="Comment Subject Char"/>
    <w:basedOn w:val="CommentTextChar"/>
    <w:link w:val="CommentSubject"/>
    <w:uiPriority w:val="99"/>
    <w:semiHidden/>
    <w:rsid w:val="00F97AE0"/>
    <w:rPr>
      <w:rFonts w:eastAsiaTheme="minorEastAsia"/>
      <w:b/>
      <w:bCs/>
      <w:sz w:val="20"/>
      <w:szCs w:val="20"/>
    </w:rPr>
  </w:style>
  <w:style w:type="character" w:styleId="BookTitle">
    <w:name w:val="Book Title"/>
    <w:basedOn w:val="DefaultParagraphFont"/>
    <w:uiPriority w:val="33"/>
    <w:qFormat/>
    <w:rsid w:val="00F645B8"/>
    <w:rPr>
      <w:b/>
      <w:bCs/>
      <w:smallCaps/>
      <w:spacing w:val="5"/>
    </w:rPr>
  </w:style>
  <w:style w:type="paragraph" w:styleId="NoSpacing">
    <w:name w:val="No Spacing"/>
    <w:link w:val="NoSpacingChar"/>
    <w:uiPriority w:val="1"/>
    <w:qFormat/>
    <w:rsid w:val="00051EA4"/>
    <w:pPr>
      <w:spacing w:after="0" w:line="240" w:lineRule="auto"/>
    </w:pPr>
  </w:style>
  <w:style w:type="character" w:styleId="Hyperlink">
    <w:name w:val="Hyperlink"/>
    <w:basedOn w:val="DefaultParagraphFont"/>
    <w:uiPriority w:val="99"/>
    <w:unhideWhenUsed/>
    <w:rsid w:val="002875E6"/>
    <w:rPr>
      <w:color w:val="0000FF" w:themeColor="hyperlink"/>
      <w:u w:val="single"/>
    </w:rPr>
  </w:style>
  <w:style w:type="table" w:customStyle="1" w:styleId="TableGrid3">
    <w:name w:val="Table Grid3"/>
    <w:basedOn w:val="TableNormal"/>
    <w:next w:val="TableGrid"/>
    <w:uiPriority w:val="59"/>
    <w:rsid w:val="000069A0"/>
    <w:pPr>
      <w:spacing w:after="0" w:line="240" w:lineRule="auto"/>
      <w:ind w:left="360"/>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872B66"/>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872B66"/>
    <w:pPr>
      <w:spacing w:after="100"/>
    </w:pPr>
  </w:style>
  <w:style w:type="character" w:customStyle="1" w:styleId="Heading2Char">
    <w:name w:val="Heading 2 Char"/>
    <w:basedOn w:val="DefaultParagraphFont"/>
    <w:link w:val="Heading2"/>
    <w:uiPriority w:val="9"/>
    <w:rsid w:val="001A45B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26099"/>
    <w:rPr>
      <w:rFonts w:asciiTheme="majorHAnsi" w:eastAsiaTheme="majorEastAsia" w:hAnsiTheme="majorHAnsi" w:cstheme="majorBidi"/>
      <w:color w:val="243F60" w:themeColor="accent1" w:themeShade="7F"/>
      <w:sz w:val="24"/>
      <w:szCs w:val="24"/>
    </w:rPr>
  </w:style>
  <w:style w:type="character" w:customStyle="1" w:styleId="NoSpacingChar">
    <w:name w:val="No Spacing Char"/>
    <w:basedOn w:val="DefaultParagraphFont"/>
    <w:link w:val="NoSpacing"/>
    <w:uiPriority w:val="1"/>
    <w:rsid w:val="006E319D"/>
  </w:style>
  <w:style w:type="paragraph" w:styleId="TOC2">
    <w:name w:val="toc 2"/>
    <w:basedOn w:val="Normal"/>
    <w:next w:val="Normal"/>
    <w:autoRedefine/>
    <w:uiPriority w:val="39"/>
    <w:unhideWhenUsed/>
    <w:rsid w:val="00FB4C9A"/>
    <w:pPr>
      <w:spacing w:after="100"/>
      <w:ind w:left="220"/>
    </w:pPr>
  </w:style>
  <w:style w:type="paragraph" w:styleId="TOC3">
    <w:name w:val="toc 3"/>
    <w:basedOn w:val="Normal"/>
    <w:next w:val="Normal"/>
    <w:autoRedefine/>
    <w:uiPriority w:val="39"/>
    <w:unhideWhenUsed/>
    <w:rsid w:val="00FB4C9A"/>
    <w:pPr>
      <w:spacing w:after="100"/>
      <w:ind w:left="440"/>
    </w:pPr>
  </w:style>
  <w:style w:type="character" w:styleId="IntenseReference">
    <w:name w:val="Intense Reference"/>
    <w:basedOn w:val="DefaultParagraphFont"/>
    <w:uiPriority w:val="32"/>
    <w:qFormat/>
    <w:rsid w:val="00942935"/>
    <w:rPr>
      <w:b/>
      <w:bCs/>
      <w:smallCaps/>
      <w:color w:val="4F81BD" w:themeColor="accent1"/>
      <w:spacing w:val="5"/>
    </w:rPr>
  </w:style>
  <w:style w:type="character" w:customStyle="1" w:styleId="Heading4Char">
    <w:name w:val="Heading 4 Char"/>
    <w:basedOn w:val="DefaultParagraphFont"/>
    <w:link w:val="Heading4"/>
    <w:uiPriority w:val="9"/>
    <w:rsid w:val="0041318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trick.c.walwer@illinois.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tasha.piper@illinois.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ccb.org/cte/programs-of-study/illinois-programs-of-study-expectations-to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e@iccb.state.il.u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te@iccb.state.il.us" TargetMode="External"/><Relationship Id="rId4" Type="http://schemas.openxmlformats.org/officeDocument/2006/relationships/settings" Target="settings.xml"/><Relationship Id="rId9" Type="http://schemas.openxmlformats.org/officeDocument/2006/relationships/hyperlink" Target="http://www.iccb.org/cte/wp-content/uploads/2019/10/FY2021-2024-Postsecondary-Perkins-Guidelines.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F67E6-8418-4FA2-8A49-3D8057045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2760</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Illinois Postsecondary Perkins Local Application</vt:lpstr>
    </vt:vector>
  </TitlesOfParts>
  <Company>Fiscal Year 2021 – 2024</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Postsecondary Perkins Local Application</dc:title>
  <dc:subject>Fiscal Years 2021 - 2024</dc:subject>
  <dc:creator>Application Due Date: May 01, 2020</dc:creator>
  <cp:lastModifiedBy>Nicole Joerger</cp:lastModifiedBy>
  <cp:revision>2</cp:revision>
  <cp:lastPrinted>2019-03-27T17:04:00Z</cp:lastPrinted>
  <dcterms:created xsi:type="dcterms:W3CDTF">2020-01-24T22:04:00Z</dcterms:created>
  <dcterms:modified xsi:type="dcterms:W3CDTF">2020-01-24T22:04:00Z</dcterms:modified>
</cp:coreProperties>
</file>